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03" w:rsidRPr="00365DA1" w:rsidRDefault="00D41915" w:rsidP="00365DA1">
      <w:pPr>
        <w:spacing w:after="0" w:line="240" w:lineRule="auto"/>
        <w:ind w:firstLine="426"/>
        <w:jc w:val="center"/>
        <w:rPr>
          <w:rFonts w:ascii="Times New Roman" w:hAnsi="Times New Roman" w:cs="Times New Roman"/>
          <w:b/>
          <w:sz w:val="26"/>
          <w:szCs w:val="26"/>
        </w:rPr>
      </w:pPr>
      <w:r w:rsidRPr="00365DA1">
        <w:rPr>
          <w:rFonts w:ascii="Times New Roman" w:hAnsi="Times New Roman" w:cs="Times New Roman"/>
          <w:b/>
          <w:sz w:val="26"/>
          <w:szCs w:val="26"/>
        </w:rPr>
        <w:t xml:space="preserve">Сводная аналитическая  записка по результатам мониторинга </w:t>
      </w:r>
      <w:r w:rsidR="00F41F0A" w:rsidRPr="00365DA1">
        <w:rPr>
          <w:rFonts w:ascii="Times New Roman" w:hAnsi="Times New Roman" w:cs="Times New Roman"/>
          <w:b/>
          <w:sz w:val="26"/>
          <w:szCs w:val="26"/>
        </w:rPr>
        <w:t>первого этапа (</w:t>
      </w:r>
      <w:r w:rsidR="005166BB" w:rsidRPr="00365DA1">
        <w:rPr>
          <w:rFonts w:ascii="Times New Roman" w:hAnsi="Times New Roman" w:cs="Times New Roman"/>
          <w:b/>
          <w:sz w:val="26"/>
          <w:szCs w:val="26"/>
        </w:rPr>
        <w:t>за период 2016-2018 гг.</w:t>
      </w:r>
      <w:r w:rsidR="00F41F0A" w:rsidRPr="00365DA1">
        <w:rPr>
          <w:rFonts w:ascii="Times New Roman" w:hAnsi="Times New Roman" w:cs="Times New Roman"/>
          <w:b/>
          <w:sz w:val="26"/>
          <w:szCs w:val="26"/>
        </w:rPr>
        <w:t>)</w:t>
      </w:r>
      <w:r w:rsidRPr="00365DA1">
        <w:rPr>
          <w:rFonts w:ascii="Times New Roman" w:hAnsi="Times New Roman" w:cs="Times New Roman"/>
          <w:b/>
          <w:sz w:val="26"/>
          <w:szCs w:val="26"/>
        </w:rPr>
        <w:t>Плана мероприятий по реализации Стратегии социально-экономического развития муниципального образования «Томский район» до 2025 года</w:t>
      </w:r>
    </w:p>
    <w:p w:rsidR="00D41915" w:rsidRPr="00365DA1" w:rsidRDefault="00D41915" w:rsidP="00365DA1">
      <w:pPr>
        <w:spacing w:after="0" w:line="240" w:lineRule="auto"/>
        <w:ind w:firstLine="426"/>
        <w:jc w:val="both"/>
        <w:rPr>
          <w:rFonts w:ascii="Times New Roman" w:hAnsi="Times New Roman" w:cs="Times New Roman"/>
          <w:b/>
          <w:sz w:val="26"/>
          <w:szCs w:val="26"/>
        </w:rPr>
      </w:pPr>
    </w:p>
    <w:p w:rsidR="00AE7866" w:rsidRPr="00365DA1" w:rsidRDefault="00D4191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План мероприятий по реализации Стратегии социально-экономического развития муниципального образования «Томский район» до 2025 года утвержден постановлением Администрации Томского района от 20.02.2016 года №42 (далее – План</w:t>
      </w:r>
      <w:r w:rsidR="00AE7866" w:rsidRPr="00365DA1">
        <w:rPr>
          <w:rFonts w:ascii="Times New Roman" w:hAnsi="Times New Roman" w:cs="Times New Roman"/>
          <w:sz w:val="24"/>
          <w:szCs w:val="24"/>
        </w:rPr>
        <w:t xml:space="preserve"> мероприятий</w:t>
      </w:r>
      <w:r w:rsidRPr="00365DA1">
        <w:rPr>
          <w:rFonts w:ascii="Times New Roman" w:hAnsi="Times New Roman" w:cs="Times New Roman"/>
          <w:sz w:val="24"/>
          <w:szCs w:val="24"/>
        </w:rPr>
        <w:t>).</w:t>
      </w:r>
    </w:p>
    <w:p w:rsidR="00176EE5" w:rsidRPr="00365DA1" w:rsidRDefault="00D4191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План </w:t>
      </w:r>
      <w:r w:rsidR="00AE7866" w:rsidRPr="00365DA1">
        <w:rPr>
          <w:rFonts w:ascii="Times New Roman" w:hAnsi="Times New Roman" w:cs="Times New Roman"/>
          <w:sz w:val="24"/>
          <w:szCs w:val="24"/>
        </w:rPr>
        <w:t xml:space="preserve">мероприятий </w:t>
      </w:r>
      <w:r w:rsidRPr="00365DA1">
        <w:rPr>
          <w:rFonts w:ascii="Times New Roman" w:hAnsi="Times New Roman" w:cs="Times New Roman"/>
          <w:sz w:val="24"/>
          <w:szCs w:val="24"/>
        </w:rPr>
        <w:t>представляет собой документ</w:t>
      </w:r>
      <w:r w:rsidR="00900DF5" w:rsidRPr="00365DA1">
        <w:rPr>
          <w:rFonts w:ascii="Times New Roman" w:hAnsi="Times New Roman" w:cs="Times New Roman"/>
          <w:sz w:val="24"/>
          <w:szCs w:val="24"/>
        </w:rPr>
        <w:t xml:space="preserve"> стратегического планирования</w:t>
      </w:r>
      <w:r w:rsidRPr="00365DA1">
        <w:rPr>
          <w:rFonts w:ascii="Times New Roman" w:hAnsi="Times New Roman" w:cs="Times New Roman"/>
          <w:sz w:val="24"/>
          <w:szCs w:val="24"/>
        </w:rPr>
        <w:t xml:space="preserve">, </w:t>
      </w:r>
      <w:r w:rsidR="00597627" w:rsidRPr="00365DA1">
        <w:rPr>
          <w:rFonts w:ascii="Times New Roman" w:hAnsi="Times New Roman" w:cs="Times New Roman"/>
          <w:sz w:val="24"/>
          <w:szCs w:val="24"/>
        </w:rPr>
        <w:t>определяющий</w:t>
      </w:r>
      <w:r w:rsidR="00900DF5" w:rsidRPr="00365DA1">
        <w:rPr>
          <w:rFonts w:ascii="Times New Roman" w:hAnsi="Times New Roman" w:cs="Times New Roman"/>
          <w:sz w:val="24"/>
          <w:szCs w:val="24"/>
        </w:rPr>
        <w:t xml:space="preserve"> основные этапы реализации Стратегии социально-экономического развития муниципального образования «Томский район» до 2025 года, утвержденной решением Думы Томского района от 24.12.2015г. №27</w:t>
      </w:r>
      <w:r w:rsidR="00597627" w:rsidRPr="00365DA1">
        <w:rPr>
          <w:rFonts w:ascii="Times New Roman" w:hAnsi="Times New Roman" w:cs="Times New Roman"/>
          <w:sz w:val="24"/>
          <w:szCs w:val="24"/>
        </w:rPr>
        <w:t xml:space="preserve"> (далее – Стратегия), приоритетные для каждого этапа реализации Стратегии цели и задачи социально-экономического развития муниципального образования, показатели реализации Стратегии и их значения в разрезе выделенных этапов, а также необходимые для достижения долгосрочных стратегических целей мероприятия и соответствующий перечень муниципальных программ. </w:t>
      </w:r>
    </w:p>
    <w:p w:rsidR="00176EE5" w:rsidRPr="00365DA1" w:rsidRDefault="0059762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Целью Плана мероприятий является </w:t>
      </w:r>
      <w:r w:rsidR="00176EE5" w:rsidRPr="00365DA1">
        <w:rPr>
          <w:rFonts w:ascii="Times New Roman" w:hAnsi="Times New Roman" w:cs="Times New Roman"/>
          <w:sz w:val="24"/>
          <w:szCs w:val="24"/>
        </w:rPr>
        <w:t xml:space="preserve">оценка результативности и эффективности реализации комплекса мероприятий и муниципальных программ для реализации Стратегии и выявления отклонений фактических значений показателей от их плановых значений, своевременной корректировки отклонений. </w:t>
      </w:r>
    </w:p>
    <w:p w:rsidR="00176EE5" w:rsidRPr="00365DA1" w:rsidRDefault="00176EE5" w:rsidP="00365DA1">
      <w:pPr>
        <w:spacing w:after="0" w:line="240" w:lineRule="auto"/>
        <w:ind w:firstLine="426"/>
        <w:jc w:val="both"/>
        <w:rPr>
          <w:rFonts w:ascii="Times New Roman" w:hAnsi="Times New Roman" w:cs="Times New Roman"/>
          <w:color w:val="052635"/>
          <w:sz w:val="24"/>
          <w:szCs w:val="24"/>
          <w:shd w:val="clear" w:color="auto" w:fill="FFFFFF"/>
        </w:rPr>
      </w:pPr>
      <w:r w:rsidRPr="00365DA1">
        <w:rPr>
          <w:rFonts w:ascii="Times New Roman" w:hAnsi="Times New Roman" w:cs="Times New Roman"/>
          <w:color w:val="052635"/>
          <w:sz w:val="24"/>
          <w:szCs w:val="24"/>
          <w:shd w:val="clear" w:color="auto" w:fill="FFFFFF"/>
        </w:rPr>
        <w:t xml:space="preserve">В Плане мероприятий определены основные </w:t>
      </w:r>
      <w:r w:rsidR="000D0BE1" w:rsidRPr="00365DA1">
        <w:rPr>
          <w:rFonts w:ascii="Times New Roman" w:hAnsi="Times New Roman" w:cs="Times New Roman"/>
          <w:color w:val="052635"/>
          <w:sz w:val="24"/>
          <w:szCs w:val="24"/>
          <w:shd w:val="clear" w:color="auto" w:fill="FFFFFF"/>
        </w:rPr>
        <w:t>цели</w:t>
      </w:r>
      <w:r w:rsidRPr="00365DA1">
        <w:rPr>
          <w:rFonts w:ascii="Times New Roman" w:hAnsi="Times New Roman" w:cs="Times New Roman"/>
          <w:color w:val="052635"/>
          <w:sz w:val="24"/>
          <w:szCs w:val="24"/>
          <w:shd w:val="clear" w:color="auto" w:fill="FFFFFF"/>
        </w:rPr>
        <w:t xml:space="preserve"> развития:</w:t>
      </w:r>
    </w:p>
    <w:p w:rsidR="00176EE5" w:rsidRPr="00365DA1" w:rsidRDefault="00176EE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1.Усиление экономического потенциала Томского района, основанного на инновационной и конкурентоспособной экономике.</w:t>
      </w:r>
    </w:p>
    <w:p w:rsidR="00176EE5" w:rsidRPr="00365DA1" w:rsidRDefault="00176EE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2. Рациональное использование природного капитала Томского района.</w:t>
      </w:r>
    </w:p>
    <w:p w:rsidR="00176EE5" w:rsidRPr="00365DA1" w:rsidRDefault="00176EE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3. Повышение уровня и качества жизни населения на всей территории Томского района.</w:t>
      </w:r>
    </w:p>
    <w:p w:rsidR="00176EE5" w:rsidRPr="00365DA1" w:rsidRDefault="00176EE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4. Сбалансированное территориальное развитие Томского района.</w:t>
      </w:r>
    </w:p>
    <w:p w:rsidR="000D0BE1" w:rsidRPr="00365DA1" w:rsidRDefault="00176EE5"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5. Совершенствование системы муниципального управления Томского района.</w:t>
      </w:r>
    </w:p>
    <w:p w:rsidR="000D0BE1" w:rsidRPr="00365DA1" w:rsidRDefault="000D0BE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Мониторинг реализации Плана мероприятий осуществля</w:t>
      </w:r>
      <w:r w:rsidR="001F74C8">
        <w:rPr>
          <w:rFonts w:ascii="Times New Roman" w:hAnsi="Times New Roman" w:cs="Times New Roman"/>
          <w:sz w:val="24"/>
          <w:szCs w:val="24"/>
        </w:rPr>
        <w:t>е</w:t>
      </w:r>
      <w:r w:rsidRPr="00365DA1">
        <w:rPr>
          <w:rFonts w:ascii="Times New Roman" w:hAnsi="Times New Roman" w:cs="Times New Roman"/>
          <w:sz w:val="24"/>
          <w:szCs w:val="24"/>
        </w:rPr>
        <w:t>тся уполномоченным органом один раз в три года, и проводится в три этапа:</w:t>
      </w:r>
    </w:p>
    <w:p w:rsidR="00176EE5" w:rsidRPr="00365DA1" w:rsidRDefault="000D0BE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Pr="00365DA1">
        <w:rPr>
          <w:rFonts w:ascii="Times New Roman" w:hAnsi="Times New Roman" w:cs="Times New Roman"/>
          <w:bCs/>
          <w:color w:val="000000"/>
          <w:sz w:val="24"/>
          <w:szCs w:val="24"/>
          <w:lang w:eastAsia="ru-RU"/>
        </w:rPr>
        <w:t>I этап: 2016 – 2018 годы «Условия для роста и инвестиций»;</w:t>
      </w:r>
    </w:p>
    <w:p w:rsidR="000D0BE1" w:rsidRPr="00365DA1" w:rsidRDefault="000D0BE1"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sz w:val="24"/>
          <w:szCs w:val="24"/>
        </w:rPr>
        <w:t xml:space="preserve">- </w:t>
      </w:r>
      <w:r w:rsidRPr="00365DA1">
        <w:rPr>
          <w:rFonts w:ascii="Times New Roman" w:hAnsi="Times New Roman" w:cs="Times New Roman"/>
          <w:bCs/>
          <w:color w:val="000000"/>
          <w:sz w:val="24"/>
          <w:szCs w:val="24"/>
          <w:lang w:eastAsia="ru-RU"/>
        </w:rPr>
        <w:t>II этап: 2019 – 2021 «Ускоренный рост»;</w:t>
      </w:r>
    </w:p>
    <w:p w:rsidR="000D0BE1" w:rsidRPr="00365DA1" w:rsidRDefault="000D0BE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bCs/>
          <w:color w:val="000000"/>
          <w:sz w:val="24"/>
          <w:szCs w:val="24"/>
          <w:lang w:eastAsia="ru-RU"/>
        </w:rPr>
        <w:t>- III этап: 2022 – 2025 «Устойчивое социально-экономическое развитие».</w:t>
      </w:r>
    </w:p>
    <w:p w:rsidR="000D0BE1" w:rsidRPr="00365DA1" w:rsidRDefault="000D0BE1" w:rsidP="00365DA1">
      <w:pPr>
        <w:pStyle w:val="11"/>
        <w:widowControl w:val="0"/>
        <w:tabs>
          <w:tab w:val="num" w:pos="1260"/>
        </w:tabs>
        <w:autoSpaceDE w:val="0"/>
        <w:autoSpaceDN w:val="0"/>
        <w:adjustRightInd w:val="0"/>
        <w:spacing w:after="0" w:line="240" w:lineRule="auto"/>
        <w:ind w:left="0" w:firstLine="426"/>
        <w:jc w:val="both"/>
        <w:rPr>
          <w:rFonts w:ascii="Times New Roman" w:eastAsiaTheme="minorHAnsi" w:hAnsi="Times New Roman"/>
          <w:sz w:val="26"/>
          <w:szCs w:val="26"/>
        </w:rPr>
      </w:pPr>
    </w:p>
    <w:p w:rsidR="00FE10C9" w:rsidRPr="00365DA1" w:rsidRDefault="00FE10C9" w:rsidP="00365DA1">
      <w:pPr>
        <w:pStyle w:val="11"/>
        <w:widowControl w:val="0"/>
        <w:tabs>
          <w:tab w:val="num" w:pos="1260"/>
        </w:tabs>
        <w:autoSpaceDE w:val="0"/>
        <w:autoSpaceDN w:val="0"/>
        <w:adjustRightInd w:val="0"/>
        <w:spacing w:after="0" w:line="240" w:lineRule="auto"/>
        <w:ind w:left="0" w:firstLine="426"/>
        <w:jc w:val="center"/>
        <w:rPr>
          <w:rFonts w:ascii="Times New Roman" w:hAnsi="Times New Roman"/>
          <w:b/>
          <w:bCs/>
          <w:color w:val="000000"/>
          <w:sz w:val="26"/>
          <w:szCs w:val="26"/>
          <w:u w:val="single"/>
          <w:lang w:eastAsia="ru-RU"/>
        </w:rPr>
      </w:pPr>
      <w:r w:rsidRPr="00365DA1">
        <w:rPr>
          <w:rFonts w:ascii="Times New Roman" w:hAnsi="Times New Roman"/>
          <w:b/>
          <w:bCs/>
          <w:color w:val="000000"/>
          <w:sz w:val="26"/>
          <w:szCs w:val="26"/>
          <w:u w:val="single"/>
          <w:lang w:eastAsia="ru-RU"/>
        </w:rPr>
        <w:t>I этап: 2016 – 2018 годы «Условия для роста и инвестиций»</w:t>
      </w:r>
    </w:p>
    <w:p w:rsidR="009F61C1" w:rsidRPr="00365DA1" w:rsidRDefault="009F61C1" w:rsidP="00365DA1">
      <w:pPr>
        <w:pStyle w:val="11"/>
        <w:widowControl w:val="0"/>
        <w:tabs>
          <w:tab w:val="num" w:pos="1260"/>
        </w:tabs>
        <w:autoSpaceDE w:val="0"/>
        <w:autoSpaceDN w:val="0"/>
        <w:adjustRightInd w:val="0"/>
        <w:spacing w:after="0" w:line="240" w:lineRule="auto"/>
        <w:ind w:left="0" w:firstLine="426"/>
        <w:jc w:val="both"/>
        <w:rPr>
          <w:rFonts w:ascii="Times New Roman" w:hAnsi="Times New Roman"/>
          <w:b/>
          <w:bCs/>
          <w:color w:val="000000"/>
          <w:sz w:val="26"/>
          <w:szCs w:val="26"/>
          <w:u w:val="single"/>
          <w:lang w:eastAsia="ru-RU"/>
        </w:rPr>
      </w:pPr>
    </w:p>
    <w:p w:rsidR="00176EE5" w:rsidRPr="00365DA1" w:rsidRDefault="000D0BE1" w:rsidP="00365DA1">
      <w:pPr>
        <w:spacing w:after="0" w:line="240" w:lineRule="auto"/>
        <w:ind w:firstLine="426"/>
        <w:jc w:val="both"/>
        <w:rPr>
          <w:rFonts w:ascii="Times New Roman" w:hAnsi="Times New Roman" w:cs="Times New Roman"/>
          <w:b/>
          <w:sz w:val="26"/>
          <w:szCs w:val="26"/>
        </w:rPr>
      </w:pPr>
      <w:r w:rsidRPr="00365DA1">
        <w:rPr>
          <w:rFonts w:ascii="Times New Roman" w:hAnsi="Times New Roman" w:cs="Times New Roman"/>
          <w:b/>
          <w:sz w:val="26"/>
          <w:szCs w:val="26"/>
        </w:rPr>
        <w:t>Цель 1.</w:t>
      </w:r>
      <w:r w:rsidR="007E69D9" w:rsidRPr="00365DA1">
        <w:rPr>
          <w:rFonts w:ascii="Times New Roman" w:hAnsi="Times New Roman" w:cs="Times New Roman"/>
          <w:b/>
          <w:sz w:val="26"/>
          <w:szCs w:val="26"/>
        </w:rPr>
        <w:t xml:space="preserve"> Усиление экономического потенциала Томского района, основанного на инновационной и конкурентоспособной экономике</w:t>
      </w:r>
    </w:p>
    <w:p w:rsidR="007E69D9" w:rsidRPr="00365DA1" w:rsidRDefault="007E69D9" w:rsidP="00365DA1">
      <w:pPr>
        <w:spacing w:after="0" w:line="240" w:lineRule="auto"/>
        <w:ind w:firstLine="426"/>
        <w:jc w:val="both"/>
        <w:rPr>
          <w:rFonts w:ascii="Times New Roman" w:hAnsi="Times New Roman" w:cs="Times New Roman"/>
          <w:sz w:val="24"/>
          <w:szCs w:val="26"/>
        </w:rPr>
      </w:pPr>
    </w:p>
    <w:p w:rsidR="006A49D0" w:rsidRPr="00365DA1" w:rsidRDefault="006A49D0" w:rsidP="00365DA1">
      <w:pPr>
        <w:pStyle w:val="af2"/>
        <w:spacing w:after="0"/>
        <w:ind w:firstLine="426"/>
        <w:jc w:val="both"/>
        <w:rPr>
          <w:rFonts w:ascii="Times New Roman" w:hAnsi="Times New Roman" w:cs="Times New Roman"/>
        </w:rPr>
      </w:pPr>
      <w:r w:rsidRPr="00365DA1">
        <w:rPr>
          <w:rFonts w:ascii="Times New Roman" w:hAnsi="Times New Roman" w:cs="Times New Roman"/>
          <w:bCs/>
          <w:sz w:val="24"/>
          <w:szCs w:val="24"/>
        </w:rPr>
        <w:t>Данная цель реализуется посредство</w:t>
      </w:r>
      <w:r w:rsidR="00491090" w:rsidRPr="00365DA1">
        <w:rPr>
          <w:rFonts w:ascii="Times New Roman" w:hAnsi="Times New Roman" w:cs="Times New Roman"/>
          <w:bCs/>
          <w:sz w:val="24"/>
          <w:szCs w:val="24"/>
        </w:rPr>
        <w:t>м р</w:t>
      </w:r>
      <w:r w:rsidR="00491090" w:rsidRPr="00365DA1">
        <w:rPr>
          <w:rFonts w:ascii="Times New Roman" w:hAnsi="Times New Roman" w:cs="Times New Roman"/>
          <w:sz w:val="24"/>
          <w:szCs w:val="24"/>
        </w:rPr>
        <w:t>еализации комплекса мероприятий в рамках полномочий органов власти и управления</w:t>
      </w:r>
      <w:r w:rsidRPr="00365DA1">
        <w:rPr>
          <w:rFonts w:ascii="Times New Roman" w:hAnsi="Times New Roman" w:cs="Times New Roman"/>
          <w:bCs/>
          <w:sz w:val="24"/>
          <w:szCs w:val="24"/>
        </w:rPr>
        <w:t xml:space="preserve">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w:t>
      </w:r>
      <w:r w:rsidRPr="00365DA1">
        <w:rPr>
          <w:rFonts w:ascii="Times New Roman" w:hAnsi="Times New Roman" w:cs="Times New Roman"/>
          <w:bCs/>
          <w:color w:val="000000" w:themeColor="text1"/>
          <w:sz w:val="24"/>
          <w:szCs w:val="24"/>
        </w:rPr>
        <w:t>конкурентоспособности Томского района.</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Основными инструментами решения поставленной цели стали муниципальные программы:</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1."</w:t>
      </w:r>
      <w:hyperlink r:id="rId8" w:history="1">
        <w:r w:rsidRPr="00365DA1">
          <w:rPr>
            <w:rFonts w:ascii="Times New Roman" w:hAnsi="Times New Roman" w:cs="Times New Roman"/>
            <w:bCs/>
            <w:color w:val="000000" w:themeColor="text1"/>
            <w:sz w:val="24"/>
            <w:szCs w:val="24"/>
          </w:rPr>
          <w:t>Развитие сельскохозяйственного производства</w:t>
        </w:r>
      </w:hyperlink>
      <w:r w:rsidRPr="00365DA1">
        <w:rPr>
          <w:rFonts w:ascii="Times New Roman" w:hAnsi="Times New Roman" w:cs="Times New Roman"/>
          <w:bCs/>
          <w:color w:val="000000" w:themeColor="text1"/>
          <w:sz w:val="24"/>
          <w:szCs w:val="24"/>
        </w:rPr>
        <w:t xml:space="preserve"> Томского района на 2016 - 2020 годы".</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2."</w:t>
      </w:r>
      <w:hyperlink r:id="rId9" w:history="1">
        <w:r w:rsidRPr="00365DA1">
          <w:rPr>
            <w:rFonts w:ascii="Times New Roman" w:hAnsi="Times New Roman" w:cs="Times New Roman"/>
            <w:bCs/>
            <w:color w:val="000000" w:themeColor="text1"/>
            <w:sz w:val="24"/>
            <w:szCs w:val="24"/>
          </w:rPr>
          <w:t>Развитие малого и среднего</w:t>
        </w:r>
      </w:hyperlink>
      <w:r w:rsidRPr="00365DA1">
        <w:rPr>
          <w:rFonts w:ascii="Times New Roman" w:hAnsi="Times New Roman" w:cs="Times New Roman"/>
          <w:bCs/>
          <w:color w:val="000000" w:themeColor="text1"/>
          <w:sz w:val="24"/>
          <w:szCs w:val="24"/>
        </w:rPr>
        <w:t xml:space="preserve"> предпринимательства в Томском районе на 2016 - 2020 годы".</w:t>
      </w:r>
    </w:p>
    <w:p w:rsidR="006A49D0" w:rsidRPr="00365DA1" w:rsidRDefault="00B90A89" w:rsidP="00B90A89">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Pr="00365DA1">
        <w:rPr>
          <w:rFonts w:ascii="Times New Roman" w:hAnsi="Times New Roman" w:cs="Times New Roman"/>
          <w:bCs/>
          <w:color w:val="000000" w:themeColor="text1"/>
          <w:sz w:val="24"/>
          <w:szCs w:val="24"/>
        </w:rPr>
        <w:t>"</w:t>
      </w:r>
      <w:hyperlink r:id="rId10" w:history="1">
        <w:r w:rsidR="006A49D0" w:rsidRPr="00365DA1">
          <w:rPr>
            <w:rFonts w:ascii="Times New Roman" w:hAnsi="Times New Roman" w:cs="Times New Roman"/>
            <w:bCs/>
            <w:color w:val="000000" w:themeColor="text1"/>
            <w:sz w:val="24"/>
            <w:szCs w:val="24"/>
          </w:rPr>
          <w:t>Улучшение условий и охраны</w:t>
        </w:r>
      </w:hyperlink>
      <w:r w:rsidR="006A49D0" w:rsidRPr="00365DA1">
        <w:rPr>
          <w:rFonts w:ascii="Times New Roman" w:hAnsi="Times New Roman" w:cs="Times New Roman"/>
          <w:bCs/>
          <w:color w:val="000000" w:themeColor="text1"/>
          <w:sz w:val="24"/>
          <w:szCs w:val="24"/>
        </w:rPr>
        <w:t xml:space="preserve"> труда в Томском районе на 2016 - 2020 годы".</w:t>
      </w:r>
    </w:p>
    <w:p w:rsidR="00626FEB" w:rsidRPr="00365DA1" w:rsidRDefault="00626FEB" w:rsidP="00365DA1">
      <w:pPr>
        <w:autoSpaceDE w:val="0"/>
        <w:autoSpaceDN w:val="0"/>
        <w:adjustRightInd w:val="0"/>
        <w:spacing w:after="0" w:line="240" w:lineRule="auto"/>
        <w:ind w:firstLine="426"/>
        <w:jc w:val="both"/>
        <w:rPr>
          <w:rFonts w:ascii="Times New Roman" w:hAnsi="Times New Roman" w:cs="Times New Roman"/>
          <w:sz w:val="24"/>
          <w:szCs w:val="26"/>
        </w:rPr>
      </w:pPr>
    </w:p>
    <w:p w:rsidR="00C60456"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themeColor="text1"/>
          <w:sz w:val="24"/>
          <w:szCs w:val="24"/>
        </w:rPr>
        <w:t xml:space="preserve">Задача 1.1. </w:t>
      </w:r>
      <w:r w:rsidRPr="00365DA1">
        <w:rPr>
          <w:rFonts w:ascii="Times New Roman" w:hAnsi="Times New Roman" w:cs="Times New Roman"/>
          <w:b/>
          <w:color w:val="000000"/>
          <w:sz w:val="24"/>
          <w:szCs w:val="24"/>
          <w:lang w:eastAsia="ru-RU"/>
        </w:rPr>
        <w:t>Обеспечение развития высокотехнологичных производств во всех отраслях экономики района (сельскохозяйственные и промышленные предприятия)</w:t>
      </w: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Содействие в обновлении основных производственных фондов.</w:t>
      </w:r>
    </w:p>
    <w:p w:rsidR="00065ABD" w:rsidRPr="004352EC" w:rsidRDefault="004048FE" w:rsidP="004352EC">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Содействие в обновлении основных производственных фондов осуществляется в рамках реализации инвестиционных проектов</w:t>
      </w:r>
      <w:r w:rsidR="00616EB9">
        <w:rPr>
          <w:rFonts w:ascii="Times New Roman" w:hAnsi="Times New Roman" w:cs="Times New Roman"/>
          <w:sz w:val="24"/>
          <w:szCs w:val="24"/>
        </w:rPr>
        <w:t>,</w:t>
      </w:r>
      <w:r w:rsidRPr="00365DA1">
        <w:rPr>
          <w:rFonts w:ascii="Times New Roman" w:hAnsi="Times New Roman" w:cs="Times New Roman"/>
          <w:sz w:val="24"/>
          <w:szCs w:val="24"/>
        </w:rPr>
        <w:t xml:space="preserve"> проектов по начинающим фермерам и семейным животноводческим фермерам</w:t>
      </w:r>
      <w:r w:rsidR="004352EC">
        <w:rPr>
          <w:rFonts w:ascii="Times New Roman" w:hAnsi="Times New Roman" w:cs="Times New Roman"/>
          <w:sz w:val="24"/>
          <w:szCs w:val="24"/>
        </w:rPr>
        <w:t xml:space="preserve">, </w:t>
      </w:r>
      <w:r w:rsidR="004352EC" w:rsidRPr="00F07F0F">
        <w:rPr>
          <w:rFonts w:ascii="Times New Roman" w:hAnsi="Times New Roman" w:cs="Times New Roman"/>
          <w:sz w:val="24"/>
          <w:szCs w:val="24"/>
        </w:rPr>
        <w:t>а также предпринимательских проектов (Конкурс предпринимательских проектов субъектов малого предпринимательства «Развитие»)</w:t>
      </w:r>
      <w:r w:rsidRPr="00F07F0F">
        <w:rPr>
          <w:rFonts w:ascii="Times New Roman" w:hAnsi="Times New Roman" w:cs="Times New Roman"/>
          <w:sz w:val="24"/>
          <w:szCs w:val="24"/>
        </w:rPr>
        <w:t xml:space="preserve">. </w:t>
      </w:r>
      <w:r w:rsidRPr="00F07F0F">
        <w:rPr>
          <w:rFonts w:ascii="Times New Roman" w:hAnsi="Times New Roman" w:cs="Times New Roman"/>
          <w:sz w:val="24"/>
          <w:szCs w:val="24"/>
        </w:rPr>
        <w:lastRenderedPageBreak/>
        <w:t>Финансовы</w:t>
      </w:r>
      <w:r w:rsidR="00EF60AC" w:rsidRPr="00F07F0F">
        <w:rPr>
          <w:rFonts w:ascii="Times New Roman" w:hAnsi="Times New Roman" w:cs="Times New Roman"/>
          <w:sz w:val="24"/>
          <w:szCs w:val="24"/>
        </w:rPr>
        <w:t>е</w:t>
      </w:r>
      <w:r w:rsidR="00EF60AC" w:rsidRPr="00365DA1">
        <w:rPr>
          <w:rFonts w:ascii="Times New Roman" w:hAnsi="Times New Roman" w:cs="Times New Roman"/>
          <w:sz w:val="24"/>
          <w:szCs w:val="24"/>
        </w:rPr>
        <w:t>в</w:t>
      </w:r>
      <w:r w:rsidRPr="00365DA1">
        <w:rPr>
          <w:rFonts w:ascii="Times New Roman" w:hAnsi="Times New Roman" w:cs="Times New Roman"/>
          <w:sz w:val="24"/>
          <w:szCs w:val="24"/>
        </w:rPr>
        <w:t>ложения в основной капитал предприятий за</w:t>
      </w:r>
      <w:r w:rsidR="0084084A">
        <w:rPr>
          <w:rFonts w:ascii="Times New Roman" w:hAnsi="Times New Roman" w:cs="Times New Roman"/>
          <w:sz w:val="24"/>
          <w:szCs w:val="24"/>
        </w:rPr>
        <w:t xml:space="preserve"> 2016 - 2018 годы составили 911 </w:t>
      </w:r>
      <w:r w:rsidRPr="00365DA1">
        <w:rPr>
          <w:rFonts w:ascii="Times New Roman" w:hAnsi="Times New Roman" w:cs="Times New Roman"/>
          <w:sz w:val="24"/>
          <w:szCs w:val="24"/>
        </w:rPr>
        <w:t xml:space="preserve">300 тыс.руб. Инвестиции были направлены </w:t>
      </w:r>
      <w:r w:rsidR="007D7553">
        <w:rPr>
          <w:rFonts w:ascii="Times New Roman" w:hAnsi="Times New Roman" w:cs="Times New Roman"/>
          <w:sz w:val="24"/>
          <w:szCs w:val="24"/>
        </w:rPr>
        <w:t>на строительство и реконструкцию</w:t>
      </w:r>
      <w:r w:rsidRPr="00365DA1">
        <w:rPr>
          <w:rFonts w:ascii="Times New Roman" w:hAnsi="Times New Roman" w:cs="Times New Roman"/>
          <w:sz w:val="24"/>
          <w:szCs w:val="24"/>
        </w:rPr>
        <w:t xml:space="preserve"> животноводческих помещений, картофелехранилищ, приобретение энергонасыщенной техники, основ</w:t>
      </w:r>
      <w:r w:rsidR="00051384">
        <w:rPr>
          <w:rFonts w:ascii="Times New Roman" w:hAnsi="Times New Roman" w:cs="Times New Roman"/>
          <w:sz w:val="24"/>
          <w:szCs w:val="24"/>
        </w:rPr>
        <w:t>ного высокопродуктивного стада.</w:t>
      </w:r>
    </w:p>
    <w:p w:rsidR="005D1460" w:rsidRPr="006936F7" w:rsidRDefault="00065ABD" w:rsidP="006936F7">
      <w:pPr>
        <w:autoSpaceDE w:val="0"/>
        <w:autoSpaceDN w:val="0"/>
        <w:adjustRightInd w:val="0"/>
        <w:spacing w:after="0" w:line="240" w:lineRule="auto"/>
        <w:ind w:firstLine="425"/>
        <w:jc w:val="both"/>
        <w:rPr>
          <w:rFonts w:ascii="Times New Roman" w:hAnsi="Times New Roman" w:cs="Times New Roman"/>
          <w:color w:val="000000"/>
          <w:sz w:val="24"/>
          <w:szCs w:val="24"/>
          <w:lang w:eastAsia="ru-RU"/>
        </w:rPr>
      </w:pPr>
      <w:r w:rsidRPr="00365DA1">
        <w:rPr>
          <w:rFonts w:ascii="Times New Roman" w:hAnsi="Times New Roman" w:cs="Times New Roman"/>
          <w:color w:val="000000"/>
          <w:sz w:val="24"/>
          <w:szCs w:val="24"/>
          <w:lang w:eastAsia="ru-RU"/>
        </w:rPr>
        <w:t>Гранты на развитие своих хозяйств получили четыре семейны</w:t>
      </w:r>
      <w:r w:rsidR="00CA7753">
        <w:rPr>
          <w:rFonts w:ascii="Times New Roman" w:hAnsi="Times New Roman" w:cs="Times New Roman"/>
          <w:color w:val="000000"/>
          <w:sz w:val="24"/>
          <w:szCs w:val="24"/>
          <w:lang w:eastAsia="ru-RU"/>
        </w:rPr>
        <w:t>е</w:t>
      </w:r>
      <w:r w:rsidRPr="00365DA1">
        <w:rPr>
          <w:rFonts w:ascii="Times New Roman" w:hAnsi="Times New Roman" w:cs="Times New Roman"/>
          <w:color w:val="000000"/>
          <w:sz w:val="24"/>
          <w:szCs w:val="24"/>
          <w:lang w:eastAsia="ru-RU"/>
        </w:rPr>
        <w:t xml:space="preserve"> фермы: КФХ Мамедова З. Н. на 50 коров в д. Сухарево; КФХ Саянов</w:t>
      </w:r>
      <w:r w:rsidR="007D7553">
        <w:rPr>
          <w:rFonts w:ascii="Times New Roman" w:hAnsi="Times New Roman" w:cs="Times New Roman"/>
          <w:color w:val="000000"/>
          <w:sz w:val="24"/>
          <w:szCs w:val="24"/>
          <w:lang w:eastAsia="ru-RU"/>
        </w:rPr>
        <w:t>а</w:t>
      </w:r>
      <w:r w:rsidRPr="00365DA1">
        <w:rPr>
          <w:rFonts w:ascii="Times New Roman" w:hAnsi="Times New Roman" w:cs="Times New Roman"/>
          <w:color w:val="000000"/>
          <w:sz w:val="24"/>
          <w:szCs w:val="24"/>
          <w:lang w:eastAsia="ru-RU"/>
        </w:rPr>
        <w:t xml:space="preserve"> В. В. на 100 коров (п. Заречный Малиновского сельского поселения); КФХ Семенов</w:t>
      </w:r>
      <w:r w:rsidR="007D7553">
        <w:rPr>
          <w:rFonts w:ascii="Times New Roman" w:hAnsi="Times New Roman" w:cs="Times New Roman"/>
          <w:color w:val="000000"/>
          <w:sz w:val="24"/>
          <w:szCs w:val="24"/>
          <w:lang w:eastAsia="ru-RU"/>
        </w:rPr>
        <w:t>а</w:t>
      </w:r>
      <w:r w:rsidRPr="00365DA1">
        <w:rPr>
          <w:rFonts w:ascii="Times New Roman" w:hAnsi="Times New Roman" w:cs="Times New Roman"/>
          <w:color w:val="000000"/>
          <w:sz w:val="24"/>
          <w:szCs w:val="24"/>
          <w:lang w:eastAsia="ru-RU"/>
        </w:rPr>
        <w:t xml:space="preserve"> В. А. на 50 коров (с. Овражное Богашевского сельского поселения); КФХ Новожилова А. И. на 35 коров молочного направления (с. Вершинино Спасского сельского </w:t>
      </w:r>
      <w:r w:rsidRPr="006936F7">
        <w:rPr>
          <w:rFonts w:ascii="Times New Roman" w:hAnsi="Times New Roman" w:cs="Times New Roman"/>
          <w:color w:val="000000"/>
          <w:sz w:val="24"/>
          <w:szCs w:val="24"/>
          <w:lang w:eastAsia="ru-RU"/>
        </w:rPr>
        <w:t>поселения).</w:t>
      </w:r>
    </w:p>
    <w:p w:rsidR="005D1460" w:rsidRPr="006936F7" w:rsidRDefault="00065ABD" w:rsidP="006936F7">
      <w:pPr>
        <w:autoSpaceDE w:val="0"/>
        <w:autoSpaceDN w:val="0"/>
        <w:adjustRightInd w:val="0"/>
        <w:spacing w:after="0" w:line="240" w:lineRule="auto"/>
        <w:ind w:firstLine="425"/>
        <w:jc w:val="both"/>
        <w:rPr>
          <w:rFonts w:ascii="Times New Roman" w:hAnsi="Times New Roman" w:cs="Times New Roman"/>
          <w:color w:val="000000"/>
          <w:sz w:val="24"/>
          <w:szCs w:val="24"/>
          <w:lang w:eastAsia="ru-RU"/>
        </w:rPr>
      </w:pPr>
      <w:r w:rsidRPr="006936F7">
        <w:rPr>
          <w:rFonts w:ascii="Times New Roman" w:hAnsi="Times New Roman" w:cs="Times New Roman"/>
          <w:color w:val="000000"/>
          <w:sz w:val="24"/>
          <w:szCs w:val="24"/>
          <w:lang w:eastAsia="ru-RU"/>
        </w:rPr>
        <w:t>Среди начинающих ферме</w:t>
      </w:r>
      <w:r w:rsidR="005D1460" w:rsidRPr="006936F7">
        <w:rPr>
          <w:rFonts w:ascii="Times New Roman" w:hAnsi="Times New Roman" w:cs="Times New Roman"/>
          <w:color w:val="000000"/>
          <w:sz w:val="24"/>
          <w:szCs w:val="24"/>
          <w:lang w:eastAsia="ru-RU"/>
        </w:rPr>
        <w:t>ров грантовую поддержку получили:</w:t>
      </w:r>
    </w:p>
    <w:p w:rsidR="00065ABD" w:rsidRPr="006936F7" w:rsidRDefault="005D1460" w:rsidP="006936F7">
      <w:pPr>
        <w:autoSpaceDE w:val="0"/>
        <w:autoSpaceDN w:val="0"/>
        <w:adjustRightInd w:val="0"/>
        <w:spacing w:after="0" w:line="240" w:lineRule="auto"/>
        <w:ind w:firstLine="425"/>
        <w:jc w:val="both"/>
        <w:rPr>
          <w:rFonts w:ascii="Times New Roman" w:hAnsi="Times New Roman" w:cs="Times New Roman"/>
          <w:color w:val="000000"/>
          <w:sz w:val="24"/>
          <w:szCs w:val="24"/>
          <w:lang w:eastAsia="ru-RU"/>
        </w:rPr>
      </w:pPr>
      <w:r w:rsidRPr="006936F7">
        <w:rPr>
          <w:rFonts w:ascii="Times New Roman" w:hAnsi="Times New Roman" w:cs="Times New Roman"/>
          <w:color w:val="000000"/>
          <w:sz w:val="24"/>
          <w:szCs w:val="24"/>
          <w:lang w:eastAsia="ru-RU"/>
        </w:rPr>
        <w:t xml:space="preserve">- </w:t>
      </w:r>
      <w:r w:rsidR="00065ABD" w:rsidRPr="006936F7">
        <w:rPr>
          <w:rFonts w:ascii="Times New Roman" w:hAnsi="Times New Roman" w:cs="Times New Roman"/>
          <w:color w:val="000000"/>
          <w:sz w:val="24"/>
          <w:szCs w:val="24"/>
          <w:lang w:eastAsia="ru-RU"/>
        </w:rPr>
        <w:t>пчеловодческая ферма по организации научно-производственного пчеловодческого комплекса в п. Барабинка Заречного сельского поселения, где будет содержаться 150 пчелосемей среднерусской породы, чтобы по</w:t>
      </w:r>
      <w:r w:rsidRPr="006936F7">
        <w:rPr>
          <w:rFonts w:ascii="Times New Roman" w:hAnsi="Times New Roman" w:cs="Times New Roman"/>
          <w:color w:val="000000"/>
          <w:sz w:val="24"/>
          <w:szCs w:val="24"/>
          <w:lang w:eastAsia="ru-RU"/>
        </w:rPr>
        <w:t>лучать более 5 тонн меда в год;</w:t>
      </w:r>
    </w:p>
    <w:p w:rsidR="00065ABD" w:rsidRPr="006936F7" w:rsidRDefault="005D1460" w:rsidP="006936F7">
      <w:pPr>
        <w:autoSpaceDE w:val="0"/>
        <w:autoSpaceDN w:val="0"/>
        <w:adjustRightInd w:val="0"/>
        <w:spacing w:after="0" w:line="240" w:lineRule="auto"/>
        <w:ind w:firstLine="425"/>
        <w:jc w:val="both"/>
        <w:rPr>
          <w:rFonts w:ascii="Times New Roman" w:hAnsi="Times New Roman" w:cs="Times New Roman"/>
          <w:color w:val="000000"/>
          <w:sz w:val="24"/>
          <w:szCs w:val="24"/>
          <w:lang w:eastAsia="ru-RU"/>
        </w:rPr>
      </w:pPr>
      <w:r w:rsidRPr="006936F7">
        <w:rPr>
          <w:rFonts w:ascii="Times New Roman" w:hAnsi="Times New Roman" w:cs="Times New Roman"/>
          <w:color w:val="000000"/>
          <w:sz w:val="24"/>
          <w:szCs w:val="24"/>
          <w:lang w:eastAsia="ru-RU"/>
        </w:rPr>
        <w:t xml:space="preserve">- два КФХ: Орлов Александр Геннадьевич (п. Зональная станция Зональненского сельского поселения) и Жигалева Елена Валентиновна (с. ПоросиноЗоркальцевского сельского поселения) </w:t>
      </w:r>
      <w:r w:rsidR="00065ABD" w:rsidRPr="006936F7">
        <w:rPr>
          <w:rFonts w:ascii="Times New Roman" w:hAnsi="Times New Roman" w:cs="Times New Roman"/>
          <w:color w:val="000000"/>
          <w:sz w:val="24"/>
          <w:szCs w:val="24"/>
          <w:lang w:eastAsia="ru-RU"/>
        </w:rPr>
        <w:t>на выращив</w:t>
      </w:r>
      <w:r w:rsidRPr="006936F7">
        <w:rPr>
          <w:rFonts w:ascii="Times New Roman" w:hAnsi="Times New Roman" w:cs="Times New Roman"/>
          <w:color w:val="000000"/>
          <w:sz w:val="24"/>
          <w:szCs w:val="24"/>
          <w:lang w:eastAsia="ru-RU"/>
        </w:rPr>
        <w:t>ание земляники в закрытом грунте.</w:t>
      </w:r>
    </w:p>
    <w:p w:rsidR="00F07F0F" w:rsidRDefault="003C4C4E" w:rsidP="006936F7">
      <w:pPr>
        <w:autoSpaceDE w:val="0"/>
        <w:autoSpaceDN w:val="0"/>
        <w:adjustRightInd w:val="0"/>
        <w:spacing w:after="0" w:line="240" w:lineRule="auto"/>
        <w:ind w:firstLine="425"/>
        <w:jc w:val="both"/>
        <w:rPr>
          <w:rFonts w:ascii="Times New Roman" w:hAnsi="Times New Roman" w:cs="Times New Roman"/>
          <w:color w:val="000000" w:themeColor="text1"/>
          <w:sz w:val="24"/>
          <w:szCs w:val="24"/>
          <w:lang w:eastAsia="ru-RU"/>
        </w:rPr>
      </w:pPr>
      <w:r w:rsidRPr="006936F7">
        <w:rPr>
          <w:rFonts w:ascii="Times New Roman" w:hAnsi="Times New Roman" w:cs="Times New Roman"/>
          <w:color w:val="000000"/>
          <w:sz w:val="24"/>
          <w:szCs w:val="24"/>
          <w:lang w:eastAsia="ru-RU"/>
        </w:rPr>
        <w:t>Субсидию на поддержку стартующего бизнеса получили</w:t>
      </w:r>
      <w:r w:rsidR="002E53E8" w:rsidRPr="006936F7">
        <w:rPr>
          <w:rFonts w:ascii="Times New Roman" w:hAnsi="Times New Roman" w:cs="Times New Roman"/>
          <w:sz w:val="24"/>
          <w:szCs w:val="24"/>
        </w:rPr>
        <w:t>5 организаций и</w:t>
      </w:r>
      <w:r w:rsidR="002E53E8" w:rsidRPr="006936F7">
        <w:rPr>
          <w:rFonts w:ascii="Times New Roman" w:hAnsi="Times New Roman" w:cs="Times New Roman"/>
          <w:color w:val="000000"/>
          <w:sz w:val="24"/>
          <w:szCs w:val="24"/>
          <w:lang w:eastAsia="ru-RU"/>
        </w:rPr>
        <w:t xml:space="preserve"> 12 индивидуальных </w:t>
      </w:r>
      <w:r w:rsidR="00E2663B">
        <w:rPr>
          <w:rFonts w:ascii="Times New Roman" w:hAnsi="Times New Roman" w:cs="Times New Roman"/>
          <w:color w:val="000000" w:themeColor="text1"/>
          <w:sz w:val="24"/>
          <w:szCs w:val="24"/>
          <w:lang w:eastAsia="ru-RU"/>
        </w:rPr>
        <w:t xml:space="preserve">предпринимателей в сферах: сельского хозяйства, пищевой промышленности, </w:t>
      </w:r>
      <w:r w:rsidR="00F60734">
        <w:rPr>
          <w:rFonts w:ascii="Times New Roman" w:hAnsi="Times New Roman" w:cs="Times New Roman"/>
          <w:color w:val="000000" w:themeColor="text1"/>
          <w:sz w:val="24"/>
          <w:szCs w:val="24"/>
          <w:lang w:eastAsia="ru-RU"/>
        </w:rPr>
        <w:t>услуг, производства.</w:t>
      </w:r>
    </w:p>
    <w:p w:rsidR="00065ABD" w:rsidRPr="00365DA1" w:rsidRDefault="00065ABD"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Реализация и</w:t>
      </w:r>
      <w:r w:rsidR="003A50E3" w:rsidRPr="00365DA1">
        <w:rPr>
          <w:rFonts w:ascii="Times New Roman" w:hAnsi="Times New Roman" w:cs="Times New Roman"/>
          <w:color w:val="000000"/>
          <w:sz w:val="24"/>
          <w:szCs w:val="24"/>
          <w:u w:val="single"/>
          <w:lang w:eastAsia="ru-RU"/>
        </w:rPr>
        <w:t>нвестиционных проектов бизнесом.</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В сфере сельского хозяйства в 2016-2018 гг. реализованы проекты: </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строительство фермы крупного рогатого скота молочного направления на 240 голов в д. Кудринский участок (СПК (колхоз)  «Нелюбино»).</w:t>
      </w:r>
      <w:r w:rsidRPr="00365DA1">
        <w:rPr>
          <w:rFonts w:ascii="Times New Roman" w:hAnsi="Times New Roman" w:cs="Times New Roman"/>
          <w:sz w:val="24"/>
          <w:szCs w:val="24"/>
        </w:rPr>
        <w:t>Результат -</w:t>
      </w:r>
      <w:r w:rsidRPr="00365DA1">
        <w:rPr>
          <w:rFonts w:ascii="Times New Roman" w:hAnsi="Times New Roman" w:cs="Times New Roman"/>
          <w:sz w:val="24"/>
          <w:szCs w:val="24"/>
          <w:lang w:eastAsia="ru-RU"/>
        </w:rPr>
        <w:t>увеличение произв</w:t>
      </w:r>
      <w:r w:rsidR="00051384">
        <w:rPr>
          <w:rFonts w:ascii="Times New Roman" w:hAnsi="Times New Roman" w:cs="Times New Roman"/>
          <w:sz w:val="24"/>
          <w:szCs w:val="24"/>
          <w:lang w:eastAsia="ru-RU"/>
        </w:rPr>
        <w:t>одства молока до 6170 тонн/год;</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реконструкциясвиноводческого комплекса «Томский» (АО «Сибирская Аграрная Группа»).</w:t>
      </w:r>
      <w:r w:rsidR="00051384">
        <w:rPr>
          <w:rFonts w:ascii="Times New Roman" w:hAnsi="Times New Roman" w:cs="Times New Roman"/>
          <w:sz w:val="24"/>
          <w:szCs w:val="24"/>
          <w:lang w:eastAsia="ru-RU"/>
        </w:rPr>
        <w:t xml:space="preserve">Результат - </w:t>
      </w:r>
      <w:r w:rsidRPr="00365DA1">
        <w:rPr>
          <w:rFonts w:ascii="Times New Roman" w:hAnsi="Times New Roman" w:cs="Times New Roman"/>
          <w:sz w:val="24"/>
          <w:szCs w:val="24"/>
          <w:lang w:eastAsia="ru-RU"/>
        </w:rPr>
        <w:t>43 тыс. тонн свинины в год в живом весе;</w:t>
      </w:r>
    </w:p>
    <w:p w:rsidR="001C42E1"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-организация производства продукции растениеводства (ООО «Фаворит»).Организована переработка овощей и картофеля до 96 тонн в год</w:t>
      </w:r>
      <w:r w:rsidR="001C42E1" w:rsidRPr="00365DA1">
        <w:rPr>
          <w:rFonts w:ascii="Times New Roman" w:hAnsi="Times New Roman" w:cs="Times New Roman"/>
          <w:sz w:val="24"/>
          <w:szCs w:val="24"/>
          <w:lang w:eastAsia="ru-RU"/>
        </w:rPr>
        <w:t>;</w:t>
      </w:r>
    </w:p>
    <w:p w:rsidR="00870387" w:rsidRPr="00365DA1" w:rsidRDefault="001C42E1" w:rsidP="00365DA1">
      <w:pPr>
        <w:spacing w:after="0" w:line="240" w:lineRule="auto"/>
        <w:ind w:firstLine="426"/>
        <w:jc w:val="both"/>
        <w:rPr>
          <w:rFonts w:ascii="Times New Roman" w:eastAsia="Times New Roman" w:hAnsi="Times New Roman" w:cs="Times New Roman"/>
          <w:sz w:val="24"/>
          <w:szCs w:val="24"/>
          <w:lang w:eastAsia="ru-RU"/>
        </w:rPr>
      </w:pPr>
      <w:r w:rsidRPr="00365DA1">
        <w:rPr>
          <w:rFonts w:ascii="Times New Roman" w:hAnsi="Times New Roman" w:cs="Times New Roman"/>
          <w:sz w:val="24"/>
          <w:szCs w:val="24"/>
          <w:lang w:eastAsia="ru-RU"/>
        </w:rPr>
        <w:t>- ор</w:t>
      </w:r>
      <w:r w:rsidR="00065ABD" w:rsidRPr="00365DA1">
        <w:rPr>
          <w:rFonts w:ascii="Times New Roman" w:eastAsia="Times New Roman" w:hAnsi="Times New Roman" w:cs="Times New Roman"/>
          <w:sz w:val="24"/>
          <w:szCs w:val="24"/>
          <w:lang w:eastAsia="ru-RU"/>
        </w:rPr>
        <w:t xml:space="preserve">ганизация производства зерна и кормов для животноводческих </w:t>
      </w:r>
      <w:r w:rsidR="00870387" w:rsidRPr="00365DA1">
        <w:rPr>
          <w:rFonts w:ascii="Times New Roman" w:eastAsia="Times New Roman" w:hAnsi="Times New Roman" w:cs="Times New Roman"/>
          <w:sz w:val="24"/>
          <w:szCs w:val="24"/>
          <w:lang w:eastAsia="ru-RU"/>
        </w:rPr>
        <w:t>ферм (ООО «АПК «Первомайский»).</w:t>
      </w:r>
    </w:p>
    <w:p w:rsidR="004048FE" w:rsidRPr="00365DA1" w:rsidRDefault="004048FE" w:rsidP="00365DA1">
      <w:pPr>
        <w:spacing w:after="0" w:line="240" w:lineRule="auto"/>
        <w:ind w:firstLine="426"/>
        <w:jc w:val="both"/>
        <w:rPr>
          <w:rFonts w:ascii="Times New Roman" w:eastAsia="Times New Roman" w:hAnsi="Times New Roman" w:cs="Times New Roman"/>
          <w:sz w:val="24"/>
          <w:szCs w:val="24"/>
          <w:lang w:eastAsia="ru-RU"/>
        </w:rPr>
      </w:pPr>
      <w:r w:rsidRPr="00365DA1">
        <w:rPr>
          <w:rFonts w:ascii="Times New Roman" w:hAnsi="Times New Roman" w:cs="Times New Roman"/>
          <w:sz w:val="24"/>
          <w:szCs w:val="24"/>
          <w:lang w:eastAsia="ru-RU"/>
        </w:rPr>
        <w:t>Проекты на стадии реализации:</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 строительство молочного комплекса на 1800 голов дойного стада в с. Рыбалово (ООО «СПК Межениновский») изменен на реконструкцию молочного комплекса, срок </w:t>
      </w:r>
      <w:r w:rsidR="00051384">
        <w:rPr>
          <w:rFonts w:ascii="Times New Roman" w:hAnsi="Times New Roman" w:cs="Times New Roman"/>
          <w:sz w:val="24"/>
          <w:szCs w:val="24"/>
          <w:lang w:eastAsia="ru-RU"/>
        </w:rPr>
        <w:t>реализации продлен до 2021 года.</w:t>
      </w:r>
      <w:r w:rsidRPr="00365DA1">
        <w:rPr>
          <w:rFonts w:ascii="Times New Roman" w:hAnsi="Times New Roman" w:cs="Times New Roman"/>
          <w:sz w:val="24"/>
          <w:szCs w:val="24"/>
          <w:lang w:eastAsia="ru-RU"/>
        </w:rPr>
        <w:t>На текущий момент производств</w:t>
      </w:r>
      <w:r w:rsidR="000E3B15" w:rsidRPr="00365DA1">
        <w:rPr>
          <w:rFonts w:ascii="Times New Roman" w:hAnsi="Times New Roman" w:cs="Times New Roman"/>
          <w:sz w:val="24"/>
          <w:szCs w:val="24"/>
          <w:lang w:eastAsia="ru-RU"/>
        </w:rPr>
        <w:t>о</w:t>
      </w:r>
      <w:r w:rsidRPr="00365DA1">
        <w:rPr>
          <w:rFonts w:ascii="Times New Roman" w:hAnsi="Times New Roman" w:cs="Times New Roman"/>
          <w:sz w:val="24"/>
          <w:szCs w:val="24"/>
          <w:lang w:eastAsia="ru-RU"/>
        </w:rPr>
        <w:t xml:space="preserve"> молока увеличено до 5000 тонн в год. План на конец реализации проекта 7000 тонн в год;</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строительство молочного комплекса на 1600 голов дойного стада в с. Турунтаево (ООО «СПАС»), срок реализации продлен до 2021 года</w:t>
      </w:r>
      <w:r w:rsidR="00051384">
        <w:rPr>
          <w:rFonts w:ascii="Times New Roman" w:hAnsi="Times New Roman" w:cs="Times New Roman"/>
          <w:sz w:val="24"/>
          <w:szCs w:val="24"/>
          <w:lang w:eastAsia="ru-RU"/>
        </w:rPr>
        <w:t>. Производство молока увеличено</w:t>
      </w:r>
      <w:r w:rsidRPr="00365DA1">
        <w:rPr>
          <w:rFonts w:ascii="Times New Roman" w:hAnsi="Times New Roman" w:cs="Times New Roman"/>
          <w:sz w:val="24"/>
          <w:szCs w:val="24"/>
          <w:lang w:eastAsia="ru-RU"/>
        </w:rPr>
        <w:t xml:space="preserve"> до 3660 тонн в год. План на конец реализации проекта 8000 тонн/год;</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 </w:t>
      </w:r>
      <w:r w:rsidRPr="00365DA1">
        <w:rPr>
          <w:rFonts w:ascii="Times New Roman" w:hAnsi="Times New Roman" w:cs="Times New Roman"/>
          <w:sz w:val="24"/>
          <w:szCs w:val="24"/>
        </w:rPr>
        <w:t xml:space="preserve">строительство животноводческого комплекса мясного направления в с. Вершинино </w:t>
      </w:r>
      <w:r w:rsidRPr="00365DA1">
        <w:rPr>
          <w:rFonts w:ascii="Times New Roman" w:hAnsi="Times New Roman" w:cs="Times New Roman"/>
          <w:sz w:val="24"/>
          <w:szCs w:val="24"/>
          <w:lang w:eastAsia="ru-RU"/>
        </w:rPr>
        <w:t>(КФХ К</w:t>
      </w:r>
      <w:r w:rsidR="00051384">
        <w:rPr>
          <w:rFonts w:ascii="Times New Roman" w:hAnsi="Times New Roman" w:cs="Times New Roman"/>
          <w:sz w:val="24"/>
          <w:szCs w:val="24"/>
          <w:lang w:eastAsia="ru-RU"/>
        </w:rPr>
        <w:t>олпакова М.П.), срок реализации</w:t>
      </w:r>
      <w:r w:rsidRPr="00365DA1">
        <w:rPr>
          <w:rFonts w:ascii="Times New Roman" w:hAnsi="Times New Roman" w:cs="Times New Roman"/>
          <w:sz w:val="24"/>
          <w:szCs w:val="24"/>
          <w:lang w:eastAsia="ru-RU"/>
        </w:rPr>
        <w:t xml:space="preserve"> до 2025 года. Увеличили поголовье КРС мясных пород до 100 голов. План на конец реализации проекта 500 голов</w:t>
      </w:r>
      <w:r w:rsidR="003D13C4" w:rsidRPr="00365DA1">
        <w:rPr>
          <w:rFonts w:ascii="Times New Roman" w:hAnsi="Times New Roman" w:cs="Times New Roman"/>
          <w:sz w:val="24"/>
          <w:szCs w:val="24"/>
          <w:lang w:eastAsia="ru-RU"/>
        </w:rPr>
        <w:t>;</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rPr>
        <w:t>- наращивание производственных мощностей молочного перерабатывающего завода</w:t>
      </w:r>
      <w:r w:rsidRPr="00365DA1">
        <w:rPr>
          <w:rFonts w:ascii="Times New Roman" w:hAnsi="Times New Roman" w:cs="Times New Roman"/>
          <w:sz w:val="24"/>
          <w:szCs w:val="24"/>
          <w:lang w:eastAsia="ru-RU"/>
        </w:rPr>
        <w:t xml:space="preserve"> в с. Нелюбино (ООО «Томское молоко»), срок реализации до 2025 года;</w:t>
      </w:r>
    </w:p>
    <w:p w:rsidR="004048FE" w:rsidRPr="00874F20" w:rsidRDefault="004048FE" w:rsidP="00365DA1">
      <w:pPr>
        <w:spacing w:after="0" w:line="240" w:lineRule="auto"/>
        <w:ind w:firstLine="426"/>
        <w:jc w:val="both"/>
        <w:rPr>
          <w:rFonts w:ascii="Times New Roman" w:hAnsi="Times New Roman" w:cs="Times New Roman"/>
          <w:color w:val="000000" w:themeColor="text1"/>
          <w:sz w:val="24"/>
          <w:szCs w:val="24"/>
        </w:rPr>
      </w:pPr>
      <w:r w:rsidRPr="00874F20">
        <w:rPr>
          <w:rFonts w:ascii="Times New Roman" w:hAnsi="Times New Roman" w:cs="Times New Roman"/>
          <w:color w:val="000000" w:themeColor="text1"/>
          <w:sz w:val="24"/>
          <w:szCs w:val="24"/>
          <w:lang w:eastAsia="ru-RU"/>
        </w:rPr>
        <w:t xml:space="preserve">- </w:t>
      </w:r>
      <w:r w:rsidRPr="00874F20">
        <w:rPr>
          <w:rFonts w:ascii="Times New Roman" w:hAnsi="Times New Roman" w:cs="Times New Roman"/>
          <w:color w:val="000000" w:themeColor="text1"/>
          <w:sz w:val="24"/>
          <w:szCs w:val="24"/>
        </w:rPr>
        <w:t xml:space="preserve">строительство фермы крупного рогатого скота на 2500 голов дойного стада вс. Кисловка (АООО "Китайско-российская компания по развитию сельского хозяйства"), срок и место реализации проекта перенесены </w:t>
      </w:r>
      <w:r w:rsidR="003D13C4" w:rsidRPr="00874F20">
        <w:rPr>
          <w:rFonts w:ascii="Times New Roman" w:hAnsi="Times New Roman" w:cs="Times New Roman"/>
          <w:color w:val="000000" w:themeColor="text1"/>
          <w:sz w:val="24"/>
          <w:szCs w:val="24"/>
        </w:rPr>
        <w:t>на 2021-2022 гг.  в д. Мазалово;</w:t>
      </w:r>
    </w:p>
    <w:p w:rsidR="004048FE" w:rsidRPr="00365DA1" w:rsidRDefault="00051384" w:rsidP="00365DA1">
      <w:pPr>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048FE" w:rsidRPr="00365DA1">
        <w:rPr>
          <w:rFonts w:ascii="Times New Roman" w:hAnsi="Times New Roman" w:cs="Times New Roman"/>
          <w:sz w:val="24"/>
          <w:szCs w:val="24"/>
          <w:lang w:eastAsia="ru-RU"/>
        </w:rPr>
        <w:t xml:space="preserve">строительство картофелехранилища ангарного типа с системой микроклимата и оборудованием (ООО «Колпаков).Период реализации 2016 – 2020 годы. Плановые показатели </w:t>
      </w:r>
      <w:r w:rsidRPr="00365DA1">
        <w:rPr>
          <w:rFonts w:ascii="Times New Roman" w:hAnsi="Times New Roman" w:cs="Times New Roman"/>
          <w:sz w:val="24"/>
          <w:szCs w:val="24"/>
          <w:lang w:eastAsia="ru-RU"/>
        </w:rPr>
        <w:t>- е</w:t>
      </w:r>
      <w:r w:rsidR="004048FE" w:rsidRPr="00365DA1">
        <w:rPr>
          <w:rFonts w:ascii="Times New Roman" w:hAnsi="Times New Roman" w:cs="Times New Roman"/>
          <w:sz w:val="24"/>
          <w:szCs w:val="24"/>
          <w:lang w:eastAsia="ru-RU"/>
        </w:rPr>
        <w:t>диновременное хранение картофеля до 8000 тонн</w:t>
      </w:r>
      <w:r w:rsidR="003D13C4" w:rsidRPr="00365DA1">
        <w:rPr>
          <w:rFonts w:ascii="Times New Roman" w:hAnsi="Times New Roman" w:cs="Times New Roman"/>
          <w:sz w:val="24"/>
          <w:szCs w:val="24"/>
          <w:lang w:eastAsia="ru-RU"/>
        </w:rPr>
        <w:t>;</w:t>
      </w:r>
    </w:p>
    <w:p w:rsidR="003D13C4" w:rsidRPr="00365DA1" w:rsidRDefault="003D13C4"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 </w:t>
      </w:r>
      <w:r w:rsidRPr="00365DA1">
        <w:rPr>
          <w:rFonts w:ascii="Times New Roman" w:eastAsia="Times New Roman" w:hAnsi="Times New Roman" w:cs="Times New Roman"/>
          <w:color w:val="000000"/>
          <w:sz w:val="24"/>
          <w:szCs w:val="24"/>
          <w:lang w:eastAsia="ru-RU"/>
        </w:rPr>
        <w:t>создание семеноводческого центра элитного семеноводства (ООО "Колпаков"), срок реализации 2019 г.</w:t>
      </w:r>
    </w:p>
    <w:p w:rsidR="004048FE" w:rsidRPr="00365DA1" w:rsidRDefault="004048FE"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Отменены проекты:</w:t>
      </w:r>
    </w:p>
    <w:p w:rsidR="004048FE" w:rsidRPr="00365DA1" w:rsidRDefault="004048F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lang w:eastAsia="ru-RU"/>
        </w:rPr>
        <w:t xml:space="preserve">- </w:t>
      </w:r>
      <w:r w:rsidRPr="00365DA1">
        <w:rPr>
          <w:rFonts w:ascii="Times New Roman" w:hAnsi="Times New Roman" w:cs="Times New Roman"/>
          <w:sz w:val="24"/>
          <w:szCs w:val="24"/>
        </w:rPr>
        <w:t>Строительство специализированной площадки для убоя животных в окр. д. Кандинка (СПОК "Сибирская артель"), отменен в связи с отсутствием инвестора;</w:t>
      </w:r>
    </w:p>
    <w:p w:rsidR="004048FE" w:rsidRPr="00365DA1" w:rsidRDefault="004048F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 Реконструкция овощехранилища на 10 тыс. тонн в д. Кисловка (ООО "Кисловское") не реализован в связи с банкротством предприятия;</w:t>
      </w:r>
    </w:p>
    <w:p w:rsidR="004048FE" w:rsidRPr="00365DA1" w:rsidRDefault="004048F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Завершение строительства фермы крупного рогатого скота молочного направления на 2000 голов дойного стада в д. Кисловка (ООО "Кисловское") не реализован в связи с банкротством предприятия.</w:t>
      </w:r>
    </w:p>
    <w:p w:rsidR="004048FE" w:rsidRPr="00365DA1" w:rsidRDefault="004048FE"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lang w:eastAsia="ru-RU"/>
        </w:rPr>
        <w:t xml:space="preserve">Проект - </w:t>
      </w:r>
      <w:r w:rsidRPr="00365DA1">
        <w:rPr>
          <w:rFonts w:ascii="Times New Roman" w:hAnsi="Times New Roman" w:cs="Times New Roman"/>
          <w:sz w:val="24"/>
          <w:szCs w:val="24"/>
        </w:rPr>
        <w:t>Строительство цеха по переработке и консервированию овощей в п. Трубачево (ООО "Трубачево") перенесен на неопределенный срок.</w:t>
      </w:r>
    </w:p>
    <w:p w:rsidR="007006D2" w:rsidRPr="00365DA1" w:rsidRDefault="007006D2" w:rsidP="00365DA1">
      <w:pPr>
        <w:autoSpaceDE w:val="0"/>
        <w:autoSpaceDN w:val="0"/>
        <w:adjustRightInd w:val="0"/>
        <w:spacing w:after="0" w:line="240" w:lineRule="auto"/>
        <w:ind w:firstLine="426"/>
        <w:jc w:val="both"/>
        <w:rPr>
          <w:rFonts w:ascii="Times New Roman" w:hAnsi="Times New Roman" w:cs="Times New Roman"/>
          <w:sz w:val="24"/>
          <w:szCs w:val="24"/>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highlight w:val="yellow"/>
          <w:u w:val="single"/>
          <w:lang w:eastAsia="ru-RU"/>
        </w:rPr>
      </w:pPr>
      <w:r w:rsidRPr="00365DA1">
        <w:rPr>
          <w:rFonts w:ascii="Times New Roman" w:hAnsi="Times New Roman" w:cs="Times New Roman"/>
          <w:color w:val="000000"/>
          <w:sz w:val="24"/>
          <w:szCs w:val="24"/>
          <w:u w:val="single"/>
          <w:lang w:eastAsia="ru-RU"/>
        </w:rPr>
        <w:t>Техническое перевооружение сельскохозяйственных организаций.</w:t>
      </w:r>
    </w:p>
    <w:p w:rsidR="00051384" w:rsidRDefault="004048FE"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За период 2016 – 2018 гг. сельхозтоваропроизводителями района приобретено около 200 единиц техники, в том числе 22 зерноуборочных ком</w:t>
      </w:r>
      <w:r w:rsidR="00FB6F59">
        <w:rPr>
          <w:rFonts w:ascii="Times New Roman" w:hAnsi="Times New Roman" w:cs="Times New Roman"/>
          <w:sz w:val="24"/>
          <w:szCs w:val="24"/>
        </w:rPr>
        <w:t>байна, 5 кормоуборочных комбайнов</w:t>
      </w:r>
      <w:r w:rsidRPr="00365DA1">
        <w:rPr>
          <w:rFonts w:ascii="Times New Roman" w:hAnsi="Times New Roman" w:cs="Times New Roman"/>
          <w:sz w:val="24"/>
          <w:szCs w:val="24"/>
        </w:rPr>
        <w:t>, 7 посевных комплексов, 30 тракторов, такими предприятиями, как ООО «ПЗ «Заварзин</w:t>
      </w:r>
      <w:r w:rsidR="00051384">
        <w:rPr>
          <w:rFonts w:ascii="Times New Roman" w:hAnsi="Times New Roman" w:cs="Times New Roman"/>
          <w:sz w:val="24"/>
          <w:szCs w:val="24"/>
        </w:rPr>
        <w:t>ский», ООО «СПК Межениновский»,СПК (колхоз)</w:t>
      </w:r>
      <w:r w:rsidRPr="00365DA1">
        <w:rPr>
          <w:rFonts w:ascii="Times New Roman" w:hAnsi="Times New Roman" w:cs="Times New Roman"/>
          <w:sz w:val="24"/>
          <w:szCs w:val="24"/>
        </w:rPr>
        <w:t xml:space="preserve"> «Нелюбино», ООО «АФ «Зоркальцевская», ООО «Сибирское зерно». </w:t>
      </w:r>
    </w:p>
    <w:p w:rsidR="004048FE" w:rsidRPr="00365DA1" w:rsidRDefault="004048FE" w:rsidP="00365DA1">
      <w:pPr>
        <w:autoSpaceDE w:val="0"/>
        <w:autoSpaceDN w:val="0"/>
        <w:adjustRightInd w:val="0"/>
        <w:spacing w:after="0" w:line="240" w:lineRule="auto"/>
        <w:ind w:firstLine="426"/>
        <w:jc w:val="both"/>
        <w:rPr>
          <w:rFonts w:ascii="Times New Roman" w:hAnsi="Times New Roman" w:cs="Times New Roman"/>
          <w:color w:val="000000"/>
          <w:sz w:val="24"/>
          <w:szCs w:val="24"/>
          <w:highlight w:val="yellow"/>
          <w:u w:val="single"/>
          <w:lang w:eastAsia="ru-RU"/>
        </w:rPr>
      </w:pPr>
      <w:r w:rsidRPr="00365DA1">
        <w:rPr>
          <w:rFonts w:ascii="Times New Roman" w:hAnsi="Times New Roman" w:cs="Times New Roman"/>
          <w:sz w:val="24"/>
          <w:szCs w:val="24"/>
        </w:rPr>
        <w:t>Приобретение энергонасыщенной техники позвол</w:t>
      </w:r>
      <w:r w:rsidR="00FB6F59">
        <w:rPr>
          <w:rFonts w:ascii="Times New Roman" w:hAnsi="Times New Roman" w:cs="Times New Roman"/>
          <w:sz w:val="24"/>
          <w:szCs w:val="24"/>
        </w:rPr>
        <w:t>ило</w:t>
      </w:r>
      <w:r w:rsidRPr="00365DA1">
        <w:rPr>
          <w:rFonts w:ascii="Times New Roman" w:hAnsi="Times New Roman" w:cs="Times New Roman"/>
          <w:sz w:val="24"/>
          <w:szCs w:val="24"/>
        </w:rPr>
        <w:t xml:space="preserve"> уменьшить себестоимость продукции и увеличить рост объемов прои</w:t>
      </w:r>
      <w:r w:rsidR="00051384">
        <w:rPr>
          <w:rFonts w:ascii="Times New Roman" w:hAnsi="Times New Roman" w:cs="Times New Roman"/>
          <w:sz w:val="24"/>
          <w:szCs w:val="24"/>
        </w:rPr>
        <w:t>зводства.</w:t>
      </w:r>
    </w:p>
    <w:p w:rsidR="00516F8E" w:rsidRPr="00365DA1" w:rsidRDefault="00516F8E"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Создание производств по переработке мяса, производству мясных изделий.</w:t>
      </w:r>
    </w:p>
    <w:p w:rsidR="00516F8E" w:rsidRPr="00365DA1" w:rsidRDefault="006F04D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За период 2016 – 2018 годы был реализован один проект по мясному скотоводству в рамках реализации  проектов по начинающим фермерам (КФХ</w:t>
      </w:r>
      <w:r w:rsidR="001B6004" w:rsidRPr="00365DA1">
        <w:rPr>
          <w:rFonts w:ascii="Times New Roman" w:hAnsi="Times New Roman" w:cs="Times New Roman"/>
          <w:sz w:val="24"/>
          <w:szCs w:val="24"/>
        </w:rPr>
        <w:t xml:space="preserve">Колпакова М.П.). </w:t>
      </w:r>
      <w:r w:rsidRPr="00365DA1">
        <w:rPr>
          <w:rFonts w:ascii="Times New Roman" w:hAnsi="Times New Roman" w:cs="Times New Roman"/>
          <w:sz w:val="24"/>
          <w:szCs w:val="24"/>
        </w:rPr>
        <w:t>Данный проект находится на стадии реализации, планируется содержание 500 голов КРС и создание цеха по п</w:t>
      </w:r>
      <w:r w:rsidR="003B4F94" w:rsidRPr="00365DA1">
        <w:rPr>
          <w:rFonts w:ascii="Times New Roman" w:hAnsi="Times New Roman" w:cs="Times New Roman"/>
          <w:sz w:val="24"/>
          <w:szCs w:val="24"/>
        </w:rPr>
        <w:t>ереработке мяса в Спасском сельском поселении.</w:t>
      </w:r>
    </w:p>
    <w:p w:rsidR="003B4F94" w:rsidRPr="00365DA1" w:rsidRDefault="003B4F94"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Внедрение ресурсосберегающих технологий в растениеводстве и животноводстве.</w:t>
      </w:r>
    </w:p>
    <w:p w:rsidR="001B6004" w:rsidRPr="00365DA1" w:rsidRDefault="006F04D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Приобретаются комплексные сельскохозяйственные машины, разрабатываются и внедряются технологические карты возделывания основных с/х культур, внедряются элементы «точного» земледелия (ООО «СПК «Межениновский», ООО «Сибирское зерно», АПК «Первомайский», ООО «Колпаков»), а также элементы «умная ферма» (ООО «Спас», ООО «СПК «Межениновский», СПК «Нелюбино», ООО «ПЗ «</w:t>
      </w:r>
      <w:r w:rsidR="00CC40CC">
        <w:rPr>
          <w:rFonts w:ascii="Times New Roman" w:hAnsi="Times New Roman" w:cs="Times New Roman"/>
          <w:sz w:val="24"/>
          <w:szCs w:val="24"/>
        </w:rPr>
        <w:t>Заварзинский», ООО «Заречное»).</w:t>
      </w:r>
    </w:p>
    <w:p w:rsidR="006F04D4" w:rsidRPr="00365DA1" w:rsidRDefault="006F04D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Такой подход к производству позволяет в растениеводстве увеличивать посевные площади и </w:t>
      </w:r>
      <w:r w:rsidRPr="008D115D">
        <w:rPr>
          <w:rFonts w:ascii="Times New Roman" w:hAnsi="Times New Roman" w:cs="Times New Roman"/>
          <w:sz w:val="24"/>
          <w:szCs w:val="24"/>
        </w:rPr>
        <w:t>урожайность сельскохозяйственных культур</w:t>
      </w:r>
      <w:r w:rsidR="008D115D" w:rsidRPr="008D115D">
        <w:rPr>
          <w:rFonts w:ascii="Times New Roman" w:hAnsi="Times New Roman" w:cs="Times New Roman"/>
          <w:sz w:val="24"/>
          <w:szCs w:val="24"/>
        </w:rPr>
        <w:t>,</w:t>
      </w:r>
      <w:r w:rsidRPr="008D115D">
        <w:rPr>
          <w:rFonts w:ascii="Times New Roman" w:hAnsi="Times New Roman" w:cs="Times New Roman"/>
          <w:sz w:val="24"/>
          <w:szCs w:val="24"/>
        </w:rPr>
        <w:t xml:space="preserve"> использовать кондиционные семена,</w:t>
      </w:r>
      <w:r w:rsidRPr="00365DA1">
        <w:rPr>
          <w:rFonts w:ascii="Times New Roman" w:hAnsi="Times New Roman" w:cs="Times New Roman"/>
          <w:sz w:val="24"/>
          <w:szCs w:val="24"/>
        </w:rPr>
        <w:t xml:space="preserve"> в животноводстве улучшается содержание сельскохозяйственных животных, используются более качественные корма с добавлением минеральных добавок в рацион кормления, что</w:t>
      </w:r>
      <w:r w:rsidR="001B6004" w:rsidRPr="00365DA1">
        <w:rPr>
          <w:rFonts w:ascii="Times New Roman" w:hAnsi="Times New Roman" w:cs="Times New Roman"/>
          <w:sz w:val="24"/>
          <w:szCs w:val="24"/>
        </w:rPr>
        <w:t xml:space="preserve"> повышает продуктивность коров. </w:t>
      </w:r>
      <w:r w:rsidRPr="00365DA1">
        <w:rPr>
          <w:rFonts w:ascii="Times New Roman" w:hAnsi="Times New Roman" w:cs="Times New Roman"/>
          <w:sz w:val="24"/>
          <w:szCs w:val="24"/>
        </w:rPr>
        <w:t>Комплекс указанных мероприятий позволяет уменьшить себестоимость продукции и увеличить рост объемов производства сельскохозяйственной продукции высокого качества.</w:t>
      </w:r>
    </w:p>
    <w:p w:rsidR="00516F8E" w:rsidRPr="00365DA1" w:rsidRDefault="00516F8E"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AE05AF"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Реализация Плана мероприятий по увеличению налоговых и неналоговых доходов консолидированного бюджета Томского района и сокращению сектора ненаблюдаемой экономики</w:t>
      </w:r>
      <w:r w:rsidR="00365DA1">
        <w:rPr>
          <w:rFonts w:ascii="Times New Roman" w:hAnsi="Times New Roman" w:cs="Times New Roman"/>
          <w:color w:val="000000"/>
          <w:sz w:val="24"/>
          <w:szCs w:val="24"/>
          <w:u w:val="single"/>
          <w:lang w:eastAsia="ru-RU"/>
        </w:rPr>
        <w:t>.</w:t>
      </w:r>
    </w:p>
    <w:p w:rsidR="00F5582E" w:rsidRPr="00365DA1" w:rsidRDefault="00F5582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Консолидированный бюджет Томского района </w:t>
      </w:r>
      <w:r w:rsidR="00C66669" w:rsidRPr="00365DA1">
        <w:rPr>
          <w:rFonts w:ascii="Times New Roman" w:hAnsi="Times New Roman" w:cs="Times New Roman"/>
          <w:sz w:val="24"/>
          <w:szCs w:val="24"/>
        </w:rPr>
        <w:t>включает</w:t>
      </w:r>
      <w:r w:rsidR="00F82A58" w:rsidRPr="00365DA1">
        <w:rPr>
          <w:rFonts w:ascii="Times New Roman" w:hAnsi="Times New Roman" w:cs="Times New Roman"/>
          <w:sz w:val="24"/>
          <w:szCs w:val="24"/>
        </w:rPr>
        <w:t xml:space="preserve">в себя </w:t>
      </w:r>
      <w:r w:rsidRPr="00365DA1">
        <w:rPr>
          <w:rFonts w:ascii="Times New Roman" w:hAnsi="Times New Roman" w:cs="Times New Roman"/>
          <w:sz w:val="24"/>
          <w:szCs w:val="24"/>
        </w:rPr>
        <w:t>бюджет Томского района и бюджет</w:t>
      </w:r>
      <w:r w:rsidR="00C66669" w:rsidRPr="00365DA1">
        <w:rPr>
          <w:rFonts w:ascii="Times New Roman" w:hAnsi="Times New Roman" w:cs="Times New Roman"/>
          <w:sz w:val="24"/>
          <w:szCs w:val="24"/>
        </w:rPr>
        <w:t>ы</w:t>
      </w:r>
      <w:r w:rsidRPr="00365DA1">
        <w:rPr>
          <w:rFonts w:ascii="Times New Roman" w:hAnsi="Times New Roman" w:cs="Times New Roman"/>
          <w:sz w:val="24"/>
          <w:szCs w:val="24"/>
        </w:rPr>
        <w:t xml:space="preserve"> 19 сельских поселений.</w:t>
      </w:r>
    </w:p>
    <w:p w:rsidR="00F5582E" w:rsidRPr="00365DA1" w:rsidRDefault="00F5582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Консолидированный бюджет Томского района </w:t>
      </w:r>
      <w:r w:rsidR="00C66669" w:rsidRPr="00365DA1">
        <w:rPr>
          <w:rFonts w:ascii="Times New Roman" w:hAnsi="Times New Roman" w:cs="Times New Roman"/>
          <w:sz w:val="24"/>
          <w:szCs w:val="24"/>
        </w:rPr>
        <w:t xml:space="preserve">за 2016 - 2018 годы представлен </w:t>
      </w:r>
      <w:r w:rsidR="00EB2341" w:rsidRPr="00365DA1">
        <w:rPr>
          <w:rFonts w:ascii="Times New Roman" w:hAnsi="Times New Roman" w:cs="Times New Roman"/>
          <w:sz w:val="24"/>
          <w:szCs w:val="24"/>
        </w:rPr>
        <w:t>в среднем на 77</w:t>
      </w:r>
      <w:r w:rsidRPr="00365DA1">
        <w:rPr>
          <w:rFonts w:ascii="Times New Roman" w:hAnsi="Times New Roman" w:cs="Times New Roman"/>
          <w:sz w:val="24"/>
          <w:szCs w:val="24"/>
        </w:rPr>
        <w:t>% безвозмездными поступлениями (6455</w:t>
      </w:r>
      <w:r w:rsidR="00F82A58" w:rsidRPr="00365DA1">
        <w:rPr>
          <w:rFonts w:ascii="Times New Roman" w:hAnsi="Times New Roman" w:cs="Times New Roman"/>
          <w:sz w:val="24"/>
          <w:szCs w:val="24"/>
        </w:rPr>
        <w:t>,0</w:t>
      </w:r>
      <w:r w:rsidRPr="00365DA1">
        <w:rPr>
          <w:rFonts w:ascii="Times New Roman" w:hAnsi="Times New Roman" w:cs="Times New Roman"/>
          <w:sz w:val="24"/>
          <w:szCs w:val="24"/>
        </w:rPr>
        <w:t xml:space="preserve"> млн. руб.) и на </w:t>
      </w:r>
      <w:r w:rsidR="00A2443F" w:rsidRPr="00365DA1">
        <w:rPr>
          <w:rFonts w:ascii="Times New Roman" w:hAnsi="Times New Roman" w:cs="Times New Roman"/>
          <w:sz w:val="24"/>
          <w:szCs w:val="24"/>
        </w:rPr>
        <w:t>23</w:t>
      </w:r>
      <w:r w:rsidRPr="00365DA1">
        <w:rPr>
          <w:rFonts w:ascii="Times New Roman" w:hAnsi="Times New Roman" w:cs="Times New Roman"/>
          <w:sz w:val="24"/>
          <w:szCs w:val="24"/>
        </w:rPr>
        <w:t>% - налоговыми и неналоговыми доходами района и сельских поселений (</w:t>
      </w:r>
      <w:r w:rsidR="00A2443F" w:rsidRPr="00365DA1">
        <w:rPr>
          <w:rFonts w:ascii="Times New Roman" w:hAnsi="Times New Roman" w:cs="Times New Roman"/>
          <w:sz w:val="24"/>
          <w:szCs w:val="24"/>
        </w:rPr>
        <w:t>1923</w:t>
      </w:r>
      <w:r w:rsidR="00C66669" w:rsidRPr="00365DA1">
        <w:rPr>
          <w:rFonts w:ascii="Times New Roman" w:hAnsi="Times New Roman" w:cs="Times New Roman"/>
          <w:sz w:val="24"/>
          <w:szCs w:val="24"/>
        </w:rPr>
        <w:t>,</w:t>
      </w:r>
      <w:r w:rsidR="00F82A58" w:rsidRPr="00365DA1">
        <w:rPr>
          <w:rFonts w:ascii="Times New Roman" w:hAnsi="Times New Roman" w:cs="Times New Roman"/>
          <w:sz w:val="24"/>
          <w:szCs w:val="24"/>
        </w:rPr>
        <w:t>3</w:t>
      </w:r>
      <w:r w:rsidRPr="00365DA1">
        <w:rPr>
          <w:rFonts w:ascii="Times New Roman" w:hAnsi="Times New Roman" w:cs="Times New Roman"/>
          <w:sz w:val="24"/>
          <w:szCs w:val="24"/>
        </w:rPr>
        <w:t xml:space="preserve"> млн. руб.).</w:t>
      </w:r>
    </w:p>
    <w:p w:rsidR="00A2443F" w:rsidRPr="00365DA1" w:rsidRDefault="00F5582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Анализируя динамику поступлений налоговых и неналоговых доходов консолидированного бюджета, необходимо отметить, что с 201</w:t>
      </w:r>
      <w:r w:rsidR="00D05642" w:rsidRPr="00365DA1">
        <w:rPr>
          <w:rFonts w:ascii="Times New Roman" w:hAnsi="Times New Roman" w:cs="Times New Roman"/>
          <w:sz w:val="24"/>
          <w:szCs w:val="24"/>
        </w:rPr>
        <w:t>6</w:t>
      </w:r>
      <w:r w:rsidRPr="00365DA1">
        <w:rPr>
          <w:rFonts w:ascii="Times New Roman" w:hAnsi="Times New Roman" w:cs="Times New Roman"/>
          <w:sz w:val="24"/>
          <w:szCs w:val="24"/>
        </w:rPr>
        <w:t xml:space="preserve"> года по 2018 год в бюджетах сельских поселений и Томского района наблюдался рост, в среднем на 1</w:t>
      </w:r>
      <w:r w:rsidR="00F82A58" w:rsidRPr="00365DA1">
        <w:rPr>
          <w:rFonts w:ascii="Times New Roman" w:hAnsi="Times New Roman" w:cs="Times New Roman"/>
          <w:sz w:val="24"/>
          <w:szCs w:val="24"/>
        </w:rPr>
        <w:t>9</w:t>
      </w:r>
      <w:r w:rsidR="009A6D01" w:rsidRPr="00365DA1">
        <w:rPr>
          <w:rFonts w:ascii="Times New Roman" w:hAnsi="Times New Roman" w:cs="Times New Roman"/>
          <w:sz w:val="24"/>
          <w:szCs w:val="24"/>
        </w:rPr>
        <w:t>%.</w:t>
      </w:r>
    </w:p>
    <w:p w:rsidR="00043087" w:rsidRPr="00365DA1" w:rsidRDefault="00716E40"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План мероприятий </w:t>
      </w:r>
      <w:r w:rsidRPr="00365DA1">
        <w:rPr>
          <w:rFonts w:ascii="Times New Roman" w:hAnsi="Times New Roman" w:cs="Times New Roman"/>
          <w:color w:val="000000"/>
          <w:sz w:val="24"/>
          <w:szCs w:val="24"/>
          <w:lang w:eastAsia="ru-RU"/>
        </w:rPr>
        <w:t>по увеличению налоговых и неналоговых доходов консолидированного бюджета Томского района и сокращению сектора ненаблюдаемой экономики</w:t>
      </w:r>
      <w:r w:rsidR="00E90846" w:rsidRPr="00365DA1">
        <w:rPr>
          <w:rFonts w:ascii="Times New Roman" w:hAnsi="Times New Roman" w:cs="Times New Roman"/>
          <w:color w:val="000000"/>
          <w:sz w:val="24"/>
          <w:szCs w:val="24"/>
          <w:lang w:eastAsia="ru-RU"/>
        </w:rPr>
        <w:t xml:space="preserve"> выполняется и</w:t>
      </w:r>
      <w:r w:rsidRPr="00365DA1">
        <w:rPr>
          <w:rFonts w:ascii="Times New Roman" w:hAnsi="Times New Roman" w:cs="Times New Roman"/>
          <w:color w:val="000000"/>
          <w:sz w:val="24"/>
          <w:szCs w:val="24"/>
          <w:lang w:eastAsia="ru-RU"/>
        </w:rPr>
        <w:t xml:space="preserve"> утверждается распоря</w:t>
      </w:r>
      <w:r w:rsidR="00CC40CC">
        <w:rPr>
          <w:rFonts w:ascii="Times New Roman" w:hAnsi="Times New Roman" w:cs="Times New Roman"/>
          <w:color w:val="000000"/>
          <w:sz w:val="24"/>
          <w:szCs w:val="24"/>
          <w:lang w:eastAsia="ru-RU"/>
        </w:rPr>
        <w:t xml:space="preserve">жением </w:t>
      </w:r>
      <w:r w:rsidRPr="00365DA1">
        <w:rPr>
          <w:rFonts w:ascii="Times New Roman" w:hAnsi="Times New Roman" w:cs="Times New Roman"/>
          <w:color w:val="000000"/>
          <w:sz w:val="24"/>
          <w:szCs w:val="24"/>
          <w:lang w:eastAsia="ru-RU"/>
        </w:rPr>
        <w:t>Администрации Томского</w:t>
      </w:r>
      <w:r w:rsidR="00E90846" w:rsidRPr="00365DA1">
        <w:rPr>
          <w:rFonts w:ascii="Times New Roman" w:hAnsi="Times New Roman" w:cs="Times New Roman"/>
          <w:color w:val="000000"/>
          <w:sz w:val="24"/>
          <w:szCs w:val="24"/>
          <w:lang w:eastAsia="ru-RU"/>
        </w:rPr>
        <w:t xml:space="preserve"> района ежегодно (от </w:t>
      </w:r>
      <w:r w:rsidR="00E90846" w:rsidRPr="00365DA1">
        <w:rPr>
          <w:rFonts w:ascii="Times New Roman" w:hAnsi="Times New Roman" w:cs="Times New Roman"/>
          <w:sz w:val="24"/>
          <w:szCs w:val="24"/>
        </w:rPr>
        <w:t>04.02.2016 №38-П</w:t>
      </w:r>
      <w:r w:rsidR="00E90846" w:rsidRPr="00365DA1">
        <w:rPr>
          <w:rFonts w:ascii="Times New Roman" w:hAnsi="Times New Roman" w:cs="Times New Roman"/>
          <w:color w:val="000000"/>
          <w:sz w:val="24"/>
          <w:szCs w:val="24"/>
          <w:lang w:eastAsia="ru-RU"/>
        </w:rPr>
        <w:t xml:space="preserve">, от </w:t>
      </w:r>
      <w:r w:rsidR="00E90846" w:rsidRPr="00365DA1">
        <w:rPr>
          <w:rFonts w:ascii="Times New Roman" w:hAnsi="Times New Roman" w:cs="Times New Roman"/>
          <w:sz w:val="24"/>
          <w:szCs w:val="24"/>
        </w:rPr>
        <w:t xml:space="preserve">27.02.2017 №51-П, </w:t>
      </w:r>
      <w:r w:rsidRPr="00365DA1">
        <w:rPr>
          <w:rFonts w:ascii="Times New Roman" w:hAnsi="Times New Roman" w:cs="Times New Roman"/>
          <w:color w:val="000000"/>
          <w:sz w:val="24"/>
          <w:szCs w:val="24"/>
          <w:lang w:eastAsia="ru-RU"/>
        </w:rPr>
        <w:t>от 19.02.2018 №63-П).</w:t>
      </w:r>
    </w:p>
    <w:p w:rsidR="00216AAC" w:rsidRPr="00365DA1" w:rsidRDefault="00794484" w:rsidP="00365DA1">
      <w:pPr>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sz w:val="24"/>
          <w:szCs w:val="24"/>
        </w:rPr>
        <w:t>В рамках работы Межведомственной комиссии по мобилизации доходов в бюджет Томского района провод</w:t>
      </w:r>
      <w:r w:rsidR="007A5B4C" w:rsidRPr="00365DA1">
        <w:rPr>
          <w:rFonts w:ascii="Times New Roman" w:hAnsi="Times New Roman" w:cs="Times New Roman"/>
          <w:sz w:val="24"/>
          <w:szCs w:val="24"/>
        </w:rPr>
        <w:t>ились</w:t>
      </w:r>
      <w:r w:rsidRPr="00365DA1">
        <w:rPr>
          <w:rFonts w:ascii="Times New Roman" w:hAnsi="Times New Roman" w:cs="Times New Roman"/>
          <w:sz w:val="24"/>
          <w:szCs w:val="24"/>
        </w:rPr>
        <w:t xml:space="preserve"> мероприятия по: обеспечению уплаты организациями, ведущими деятельность на территории района, налоговых и неналоговых платежей в бюджет и внебюджетные фонды в </w:t>
      </w:r>
      <w:r w:rsidRPr="00365DA1">
        <w:rPr>
          <w:rFonts w:ascii="Times New Roman" w:hAnsi="Times New Roman" w:cs="Times New Roman"/>
          <w:sz w:val="24"/>
          <w:szCs w:val="24"/>
        </w:rPr>
        <w:lastRenderedPageBreak/>
        <w:t xml:space="preserve">полном объеме, в том числе погашения задолженности за прошлые периоды; сокращению неформальной занятости, легализации «серой» заработной платы, легализации объектов налогообложения; постоянный контроль за исполнением в установленные сроки решений комиссии. За период 2016-2018 гг. проведено 32 заседания </w:t>
      </w:r>
      <w:r w:rsidR="002B7C8B" w:rsidRPr="00365DA1">
        <w:rPr>
          <w:rFonts w:ascii="Times New Roman" w:hAnsi="Times New Roman" w:cs="Times New Roman"/>
          <w:color w:val="000000"/>
          <w:sz w:val="24"/>
          <w:szCs w:val="24"/>
        </w:rPr>
        <w:t>комиссии.</w:t>
      </w:r>
      <w:r w:rsidR="0030789D" w:rsidRPr="00365DA1">
        <w:rPr>
          <w:rFonts w:ascii="Times New Roman" w:hAnsi="Times New Roman" w:cs="Times New Roman"/>
          <w:color w:val="000000"/>
          <w:sz w:val="24"/>
          <w:szCs w:val="24"/>
        </w:rPr>
        <w:t xml:space="preserve"> Проводился мониторинг по юридическим лицам и индивидуальным предпринимателям (</w:t>
      </w:r>
      <w:r w:rsidR="00236066" w:rsidRPr="00365DA1">
        <w:rPr>
          <w:rFonts w:ascii="Times New Roman" w:hAnsi="Times New Roman" w:cs="Times New Roman"/>
          <w:color w:val="000000"/>
          <w:sz w:val="24"/>
          <w:szCs w:val="24"/>
        </w:rPr>
        <w:t>около 2</w:t>
      </w:r>
      <w:r w:rsidR="0030789D" w:rsidRPr="00365DA1">
        <w:rPr>
          <w:rFonts w:ascii="Times New Roman" w:hAnsi="Times New Roman" w:cs="Times New Roman"/>
          <w:color w:val="000000"/>
          <w:sz w:val="24"/>
          <w:szCs w:val="24"/>
        </w:rPr>
        <w:t xml:space="preserve"> тысяч ежегодно), часть предпринимателей были приглашены и заслушаны на заседаниях комиссии. Ежегодно выявлялось около 1,4 тыс. работников, с которыми не заключены трудовые договоры. Работодателям направлялись письма о необходимости принятия мер по обеспечению трудовых и пенсионных прав своих работников и предоставлении информации в</w:t>
      </w:r>
      <w:r w:rsidR="00CC40CC">
        <w:rPr>
          <w:rFonts w:ascii="Times New Roman" w:hAnsi="Times New Roman" w:cs="Times New Roman"/>
          <w:color w:val="000000"/>
          <w:sz w:val="24"/>
          <w:szCs w:val="24"/>
        </w:rPr>
        <w:t xml:space="preserve"> Администрацию Томского района. В результате</w:t>
      </w:r>
      <w:r w:rsidR="0030789D" w:rsidRPr="00365DA1">
        <w:rPr>
          <w:rFonts w:ascii="Times New Roman" w:hAnsi="Times New Roman" w:cs="Times New Roman"/>
          <w:color w:val="000000"/>
          <w:sz w:val="24"/>
          <w:szCs w:val="24"/>
        </w:rPr>
        <w:t xml:space="preserve"> работодателями были заключены трудовые договоры с</w:t>
      </w:r>
      <w:r w:rsidR="00236066" w:rsidRPr="00365DA1">
        <w:rPr>
          <w:rFonts w:ascii="Times New Roman" w:hAnsi="Times New Roman" w:cs="Times New Roman"/>
          <w:color w:val="000000"/>
          <w:sz w:val="24"/>
          <w:szCs w:val="24"/>
        </w:rPr>
        <w:t xml:space="preserve"> 67%</w:t>
      </w:r>
      <w:r w:rsidR="0030789D" w:rsidRPr="00365DA1">
        <w:rPr>
          <w:rFonts w:ascii="Times New Roman" w:hAnsi="Times New Roman" w:cs="Times New Roman"/>
          <w:color w:val="000000"/>
          <w:sz w:val="24"/>
          <w:szCs w:val="24"/>
        </w:rPr>
        <w:t xml:space="preserve"> наемными работниками.</w:t>
      </w:r>
      <w:r w:rsidR="0093546A" w:rsidRPr="00365DA1">
        <w:rPr>
          <w:rFonts w:ascii="Times New Roman" w:hAnsi="Times New Roman" w:cs="Times New Roman"/>
          <w:sz w:val="24"/>
          <w:szCs w:val="24"/>
        </w:rPr>
        <w:t xml:space="preserve">Выявлено 43 физических лица, занимающихся предпринимательской деятельностью и не состоящих либо снятых с налогового учета как индивидуальные предприниматели. Вышеуказанные физические лица были приглашены на заседания Межведомственной комиссии по мобилизации доходов в бюджет Томского района. </w:t>
      </w:r>
      <w:r w:rsidR="001E6685" w:rsidRPr="00365DA1">
        <w:rPr>
          <w:rFonts w:ascii="Times New Roman" w:hAnsi="Times New Roman" w:cs="Times New Roman"/>
          <w:sz w:val="24"/>
          <w:szCs w:val="24"/>
        </w:rPr>
        <w:t xml:space="preserve">За период 2016-2018 гг. </w:t>
      </w:r>
      <w:r w:rsidR="001E6685" w:rsidRPr="00365DA1">
        <w:rPr>
          <w:rFonts w:ascii="Times New Roman" w:hAnsi="Times New Roman" w:cs="Times New Roman"/>
          <w:color w:val="000000"/>
          <w:sz w:val="24"/>
          <w:szCs w:val="24"/>
        </w:rPr>
        <w:t>о</w:t>
      </w:r>
      <w:r w:rsidR="00216AAC" w:rsidRPr="00365DA1">
        <w:rPr>
          <w:rFonts w:ascii="Times New Roman" w:hAnsi="Times New Roman" w:cs="Times New Roman"/>
          <w:color w:val="000000"/>
          <w:sz w:val="24"/>
          <w:szCs w:val="24"/>
        </w:rPr>
        <w:t>рганизациями и индивидуальными предпринимателями, приглашенными на комиссию, была оплачена задолженность по налогам, страховым взносам и арендным платежам за землю на сумму 2</w:t>
      </w:r>
      <w:r w:rsidR="001E6685" w:rsidRPr="00365DA1">
        <w:rPr>
          <w:rFonts w:ascii="Times New Roman" w:hAnsi="Times New Roman" w:cs="Times New Roman"/>
          <w:color w:val="000000"/>
          <w:sz w:val="24"/>
          <w:szCs w:val="24"/>
        </w:rPr>
        <w:t>7,5</w:t>
      </w:r>
      <w:r w:rsidR="00216AAC" w:rsidRPr="00365DA1">
        <w:rPr>
          <w:rFonts w:ascii="Times New Roman" w:hAnsi="Times New Roman" w:cs="Times New Roman"/>
          <w:color w:val="000000"/>
          <w:sz w:val="24"/>
          <w:szCs w:val="24"/>
        </w:rPr>
        <w:t xml:space="preserve"> млн. руб</w:t>
      </w:r>
      <w:r w:rsidR="001E6685" w:rsidRPr="00365DA1">
        <w:rPr>
          <w:rFonts w:ascii="Times New Roman" w:hAnsi="Times New Roman" w:cs="Times New Roman"/>
          <w:color w:val="000000"/>
          <w:sz w:val="24"/>
          <w:szCs w:val="24"/>
        </w:rPr>
        <w:t>.</w:t>
      </w:r>
    </w:p>
    <w:p w:rsidR="00216AAC" w:rsidRPr="00365DA1" w:rsidRDefault="00216AAC" w:rsidP="00365DA1">
      <w:pPr>
        <w:tabs>
          <w:tab w:val="left" w:pos="355"/>
        </w:tabs>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sz w:val="24"/>
          <w:szCs w:val="24"/>
        </w:rPr>
        <w:t>В рамках работы трехсторонней комиссии</w:t>
      </w:r>
      <w:r w:rsidR="00A0695C" w:rsidRPr="00365DA1">
        <w:rPr>
          <w:rFonts w:ascii="Times New Roman" w:hAnsi="Times New Roman" w:cs="Times New Roman"/>
          <w:bCs/>
          <w:color w:val="000000" w:themeColor="text1"/>
          <w:sz w:val="24"/>
          <w:szCs w:val="24"/>
          <w:shd w:val="clear" w:color="auto" w:fill="FFFFFF"/>
        </w:rPr>
        <w:t xml:space="preserve">по регулированию социально-трудовых отношений </w:t>
      </w:r>
      <w:r w:rsidRPr="00365DA1">
        <w:rPr>
          <w:rFonts w:ascii="Times New Roman" w:hAnsi="Times New Roman" w:cs="Times New Roman"/>
          <w:sz w:val="24"/>
          <w:szCs w:val="24"/>
        </w:rPr>
        <w:t>проводился мониторинг выполнения Регионального соглашения о минимальной заработной плате и С</w:t>
      </w:r>
      <w:r w:rsidRPr="00365DA1">
        <w:rPr>
          <w:rFonts w:ascii="Times New Roman" w:hAnsi="Times New Roman" w:cs="Times New Roman"/>
          <w:spacing w:val="-5"/>
          <w:sz w:val="24"/>
          <w:szCs w:val="24"/>
        </w:rPr>
        <w:t>оглашения о социальном партнерстве</w:t>
      </w:r>
      <w:r w:rsidRPr="00365DA1">
        <w:rPr>
          <w:rFonts w:ascii="Times New Roman" w:hAnsi="Times New Roman" w:cs="Times New Roman"/>
          <w:sz w:val="24"/>
          <w:szCs w:val="24"/>
        </w:rPr>
        <w:t xml:space="preserve"> м</w:t>
      </w:r>
      <w:r w:rsidRPr="00365DA1">
        <w:rPr>
          <w:rFonts w:ascii="Times New Roman" w:hAnsi="Times New Roman" w:cs="Times New Roman"/>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 а также м</w:t>
      </w:r>
      <w:r w:rsidRPr="00365DA1">
        <w:rPr>
          <w:rFonts w:ascii="Times New Roman" w:hAnsi="Times New Roman" w:cs="Times New Roman"/>
          <w:sz w:val="24"/>
          <w:szCs w:val="24"/>
        </w:rPr>
        <w:t xml:space="preserve">ониторинг задолженности по заработной плате в организациях района. </w:t>
      </w:r>
      <w:r w:rsidRPr="00365DA1">
        <w:rPr>
          <w:rFonts w:ascii="Times New Roman" w:hAnsi="Times New Roman" w:cs="Times New Roman"/>
          <w:color w:val="000000"/>
          <w:sz w:val="24"/>
          <w:szCs w:val="24"/>
        </w:rPr>
        <w:t>За данный период проведено 14 заседаний комиссии.</w:t>
      </w:r>
    </w:p>
    <w:p w:rsidR="00216AAC" w:rsidRPr="00365DA1" w:rsidRDefault="007A5B4C"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Проведена</w:t>
      </w:r>
      <w:r w:rsidR="00216AAC" w:rsidRPr="00365DA1">
        <w:rPr>
          <w:rFonts w:ascii="Times New Roman" w:hAnsi="Times New Roman" w:cs="Times New Roman"/>
          <w:sz w:val="24"/>
          <w:szCs w:val="24"/>
        </w:rPr>
        <w:t xml:space="preserve"> работа по увеличению поступлений в бюджет арендной платы за использование имущества, находящегося</w:t>
      </w:r>
      <w:r w:rsidRPr="00365DA1">
        <w:rPr>
          <w:rFonts w:ascii="Times New Roman" w:hAnsi="Times New Roman" w:cs="Times New Roman"/>
          <w:sz w:val="24"/>
          <w:szCs w:val="24"/>
        </w:rPr>
        <w:t xml:space="preserve"> в муниципальной собственности путем передачи</w:t>
      </w:r>
      <w:r w:rsidR="00216AAC" w:rsidRPr="00365DA1">
        <w:rPr>
          <w:rFonts w:ascii="Times New Roman" w:hAnsi="Times New Roman" w:cs="Times New Roman"/>
          <w:sz w:val="24"/>
          <w:szCs w:val="24"/>
        </w:rPr>
        <w:t xml:space="preserve"> в аренду имущества на наиболее выгодных условиях путем проведения торгов по продаже права на заключение договоров аренды;анализ</w:t>
      </w:r>
      <w:r w:rsidRPr="00365DA1">
        <w:rPr>
          <w:rFonts w:ascii="Times New Roman" w:hAnsi="Times New Roman" w:cs="Times New Roman"/>
          <w:sz w:val="24"/>
          <w:szCs w:val="24"/>
        </w:rPr>
        <w:t>а</w:t>
      </w:r>
      <w:r w:rsidR="00216AAC" w:rsidRPr="00365DA1">
        <w:rPr>
          <w:rFonts w:ascii="Times New Roman" w:hAnsi="Times New Roman" w:cs="Times New Roman"/>
          <w:sz w:val="24"/>
          <w:szCs w:val="24"/>
        </w:rPr>
        <w:t xml:space="preserve">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r w:rsidRPr="00365DA1">
        <w:rPr>
          <w:rFonts w:ascii="Times New Roman" w:hAnsi="Times New Roman" w:cs="Times New Roman"/>
          <w:sz w:val="24"/>
          <w:szCs w:val="24"/>
        </w:rPr>
        <w:t xml:space="preserve"> проведения</w:t>
      </w:r>
      <w:r w:rsidR="00216AAC" w:rsidRPr="00365DA1">
        <w:rPr>
          <w:rFonts w:ascii="Times New Roman" w:hAnsi="Times New Roman" w:cs="Times New Roman"/>
          <w:sz w:val="24"/>
          <w:szCs w:val="24"/>
        </w:rPr>
        <w:t xml:space="preserve"> мероприятий по вовлечению в хозяйственный оборот (аренда, продажа) пустующих нежилых помещений, находящихся в муниципальной собственности;</w:t>
      </w:r>
      <w:r w:rsidRPr="00365DA1">
        <w:rPr>
          <w:rFonts w:ascii="Times New Roman" w:hAnsi="Times New Roman" w:cs="Times New Roman"/>
          <w:sz w:val="24"/>
          <w:szCs w:val="24"/>
        </w:rPr>
        <w:t xml:space="preserve"> принятии </w:t>
      </w:r>
      <w:r w:rsidR="00216AAC" w:rsidRPr="00365DA1">
        <w:rPr>
          <w:rFonts w:ascii="Times New Roman" w:hAnsi="Times New Roman" w:cs="Times New Roman"/>
          <w:sz w:val="24"/>
          <w:szCs w:val="24"/>
        </w:rPr>
        <w:t>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r w:rsidRPr="00365DA1">
        <w:rPr>
          <w:rFonts w:ascii="Times New Roman" w:hAnsi="Times New Roman" w:cs="Times New Roman"/>
          <w:sz w:val="24"/>
          <w:szCs w:val="24"/>
        </w:rPr>
        <w:t>.</w:t>
      </w:r>
    </w:p>
    <w:p w:rsidR="00216AAC" w:rsidRPr="00365DA1" w:rsidRDefault="007A5B4C"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Проведена работа по увеличению поступлений в бюджет арендной платы за ис</w:t>
      </w:r>
      <w:r w:rsidR="0093546A" w:rsidRPr="00365DA1">
        <w:rPr>
          <w:rFonts w:ascii="Times New Roman" w:hAnsi="Times New Roman" w:cs="Times New Roman"/>
          <w:sz w:val="24"/>
          <w:szCs w:val="24"/>
        </w:rPr>
        <w:t xml:space="preserve">пользование земли. </w:t>
      </w:r>
      <w:r w:rsidRPr="00365DA1">
        <w:rPr>
          <w:rFonts w:ascii="Times New Roman" w:hAnsi="Times New Roman" w:cs="Times New Roman"/>
          <w:sz w:val="24"/>
          <w:szCs w:val="24"/>
        </w:rPr>
        <w:t>Администрацией Томского района поданы исковые заявления по взысканию задолженности по арендной плате за землю и расторжен</w:t>
      </w:r>
      <w:r w:rsidR="001C41AE">
        <w:rPr>
          <w:rFonts w:ascii="Times New Roman" w:hAnsi="Times New Roman" w:cs="Times New Roman"/>
          <w:sz w:val="24"/>
          <w:szCs w:val="24"/>
        </w:rPr>
        <w:t xml:space="preserve">ию договоров аренды на сумму 57 </w:t>
      </w:r>
      <w:r w:rsidRPr="00365DA1">
        <w:rPr>
          <w:rFonts w:ascii="Times New Roman" w:hAnsi="Times New Roman" w:cs="Times New Roman"/>
          <w:sz w:val="24"/>
          <w:szCs w:val="24"/>
        </w:rPr>
        <w:t>022,4</w:t>
      </w:r>
      <w:r w:rsidRPr="00365DA1">
        <w:rPr>
          <w:rFonts w:ascii="Times New Roman" w:hAnsi="Times New Roman" w:cs="Times New Roman"/>
          <w:color w:val="000000"/>
          <w:sz w:val="24"/>
          <w:szCs w:val="24"/>
        </w:rPr>
        <w:t xml:space="preserve"> тыс.руб.</w:t>
      </w:r>
    </w:p>
    <w:p w:rsidR="002B7C8B" w:rsidRPr="00365DA1" w:rsidRDefault="00BC6CB2" w:rsidP="00365DA1">
      <w:pPr>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sz w:val="24"/>
          <w:szCs w:val="24"/>
        </w:rPr>
        <w:t>В</w:t>
      </w:r>
      <w:r w:rsidR="007A5B4C" w:rsidRPr="00365DA1">
        <w:rPr>
          <w:rFonts w:ascii="Times New Roman" w:hAnsi="Times New Roman" w:cs="Times New Roman"/>
          <w:sz w:val="24"/>
          <w:szCs w:val="24"/>
        </w:rPr>
        <w:t>ыполнены кадастровые работы в отношении 32 земельных участков, находящихся на территории Томского района, с целью последующего их предоставления.</w:t>
      </w:r>
    </w:p>
    <w:p w:rsidR="00BC6CB2" w:rsidRPr="00365DA1" w:rsidRDefault="00BC6CB2"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sz w:val="24"/>
          <w:szCs w:val="24"/>
        </w:rPr>
        <w:t xml:space="preserve">Организовывалась работа по формированию границ земельных участков, находящихся в муниципальной </w:t>
      </w:r>
      <w:r w:rsidRPr="00365DA1">
        <w:rPr>
          <w:rFonts w:ascii="Times New Roman" w:hAnsi="Times New Roman" w:cs="Times New Roman"/>
          <w:color w:val="000000" w:themeColor="text1"/>
          <w:sz w:val="24"/>
          <w:szCs w:val="24"/>
        </w:rPr>
        <w:t>собственности, для подготовки к проведению аукционов по продаже земельных участков, продажи права на заключение догов</w:t>
      </w:r>
      <w:r w:rsidR="001C41AE">
        <w:rPr>
          <w:rFonts w:ascii="Times New Roman" w:hAnsi="Times New Roman" w:cs="Times New Roman"/>
          <w:color w:val="000000" w:themeColor="text1"/>
          <w:sz w:val="24"/>
          <w:szCs w:val="24"/>
        </w:rPr>
        <w:t>оров аренды земельных участков.</w:t>
      </w:r>
    </w:p>
    <w:p w:rsidR="00BC6CB2" w:rsidRPr="00365DA1" w:rsidRDefault="007A5B4C"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 проведены </w:t>
      </w:r>
      <w:r w:rsidR="00BC6CB2" w:rsidRPr="00365DA1">
        <w:rPr>
          <w:rFonts w:ascii="Times New Roman" w:hAnsi="Times New Roman" w:cs="Times New Roman"/>
          <w:color w:val="000000" w:themeColor="text1"/>
          <w:sz w:val="24"/>
          <w:szCs w:val="24"/>
        </w:rPr>
        <w:t>4</w:t>
      </w:r>
      <w:r w:rsidRPr="00365DA1">
        <w:rPr>
          <w:rFonts w:ascii="Times New Roman" w:hAnsi="Times New Roman" w:cs="Times New Roman"/>
          <w:color w:val="000000" w:themeColor="text1"/>
          <w:sz w:val="24"/>
          <w:szCs w:val="24"/>
        </w:rPr>
        <w:t xml:space="preserve"> эл</w:t>
      </w:r>
      <w:r w:rsidR="007F47FC">
        <w:rPr>
          <w:rFonts w:ascii="Times New Roman" w:hAnsi="Times New Roman" w:cs="Times New Roman"/>
          <w:color w:val="000000" w:themeColor="text1"/>
          <w:sz w:val="24"/>
          <w:szCs w:val="24"/>
        </w:rPr>
        <w:t>ектронных аукциона на выполнение</w:t>
      </w:r>
      <w:r w:rsidRPr="00365DA1">
        <w:rPr>
          <w:rFonts w:ascii="Times New Roman" w:hAnsi="Times New Roman" w:cs="Times New Roman"/>
          <w:color w:val="000000" w:themeColor="text1"/>
          <w:sz w:val="24"/>
          <w:szCs w:val="24"/>
        </w:rPr>
        <w:t xml:space="preserve"> кадастровых работ в отношении 9</w:t>
      </w:r>
      <w:r w:rsidR="00BC6CB2" w:rsidRPr="00365DA1">
        <w:rPr>
          <w:rFonts w:ascii="Times New Roman" w:hAnsi="Times New Roman" w:cs="Times New Roman"/>
          <w:color w:val="000000" w:themeColor="text1"/>
          <w:sz w:val="24"/>
          <w:szCs w:val="24"/>
        </w:rPr>
        <w:t>39 земельных участков</w:t>
      </w:r>
      <w:r w:rsidRPr="00365DA1">
        <w:rPr>
          <w:rFonts w:ascii="Times New Roman" w:hAnsi="Times New Roman" w:cs="Times New Roman"/>
          <w:color w:val="000000" w:themeColor="text1"/>
          <w:sz w:val="24"/>
          <w:szCs w:val="24"/>
        </w:rPr>
        <w:t xml:space="preserve"> для дальнейшего предоставления их на праве аренды/собственности путем проведения аукционов, а та</w:t>
      </w:r>
      <w:r w:rsidR="00BC6CB2" w:rsidRPr="00365DA1">
        <w:rPr>
          <w:rFonts w:ascii="Times New Roman" w:hAnsi="Times New Roman" w:cs="Times New Roman"/>
          <w:color w:val="000000" w:themeColor="text1"/>
          <w:sz w:val="24"/>
          <w:szCs w:val="24"/>
        </w:rPr>
        <w:t>кже льготной категории граждан;</w:t>
      </w:r>
    </w:p>
    <w:p w:rsidR="007A5B4C" w:rsidRPr="00365DA1" w:rsidRDefault="007A5B4C"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 получены технические условия для подключения </w:t>
      </w:r>
      <w:r w:rsidR="00BC6CB2" w:rsidRPr="00365DA1">
        <w:rPr>
          <w:rFonts w:ascii="Times New Roman" w:hAnsi="Times New Roman" w:cs="Times New Roman"/>
          <w:color w:val="000000" w:themeColor="text1"/>
          <w:sz w:val="24"/>
          <w:szCs w:val="24"/>
        </w:rPr>
        <w:t>192</w:t>
      </w:r>
      <w:r w:rsidRPr="00365DA1">
        <w:rPr>
          <w:rFonts w:ascii="Times New Roman" w:hAnsi="Times New Roman" w:cs="Times New Roman"/>
          <w:color w:val="000000" w:themeColor="text1"/>
          <w:sz w:val="24"/>
          <w:szCs w:val="24"/>
        </w:rPr>
        <w:t xml:space="preserve"> объектов к инженерным коммуникациям, в соответствии со статьей 39.11 ЗК РФ;</w:t>
      </w:r>
    </w:p>
    <w:p w:rsidR="007A5B4C" w:rsidRPr="00365DA1" w:rsidRDefault="00BC6CB2" w:rsidP="00365DA1">
      <w:pPr>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color w:val="000000"/>
          <w:sz w:val="24"/>
          <w:szCs w:val="24"/>
        </w:rPr>
        <w:t>- подготовлен</w:t>
      </w:r>
      <w:r w:rsidR="007A5B4C" w:rsidRPr="00365DA1">
        <w:rPr>
          <w:rFonts w:ascii="Times New Roman" w:hAnsi="Times New Roman" w:cs="Times New Roman"/>
          <w:color w:val="000000"/>
          <w:sz w:val="24"/>
          <w:szCs w:val="24"/>
        </w:rPr>
        <w:t xml:space="preserve"> для проведения аукциона </w:t>
      </w:r>
      <w:r w:rsidRPr="00365DA1">
        <w:rPr>
          <w:rFonts w:ascii="Times New Roman" w:hAnsi="Times New Roman" w:cs="Times New Roman"/>
          <w:color w:val="000000"/>
          <w:sz w:val="24"/>
          <w:szCs w:val="24"/>
        </w:rPr>
        <w:t>221 земельный участок</w:t>
      </w:r>
      <w:r w:rsidR="007A5B4C" w:rsidRPr="00365DA1">
        <w:rPr>
          <w:rFonts w:ascii="Times New Roman" w:hAnsi="Times New Roman" w:cs="Times New Roman"/>
          <w:color w:val="000000"/>
          <w:sz w:val="24"/>
          <w:szCs w:val="24"/>
        </w:rPr>
        <w:t xml:space="preserve">;  </w:t>
      </w:r>
    </w:p>
    <w:p w:rsidR="007A5B4C" w:rsidRPr="00365DA1" w:rsidRDefault="007A5B4C" w:rsidP="00365DA1">
      <w:pPr>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color w:val="000000"/>
          <w:sz w:val="24"/>
          <w:szCs w:val="24"/>
        </w:rPr>
        <w:t>- проведены 6 аукционов на право заключения договора аренды земельных участков, в</w:t>
      </w:r>
      <w:r w:rsidR="00BC6CB2" w:rsidRPr="00365DA1">
        <w:rPr>
          <w:rFonts w:ascii="Times New Roman" w:hAnsi="Times New Roman" w:cs="Times New Roman"/>
          <w:color w:val="000000"/>
          <w:sz w:val="24"/>
          <w:szCs w:val="24"/>
        </w:rPr>
        <w:t>ыставлено 132 земельных участка</w:t>
      </w:r>
      <w:r w:rsidR="001C41AE">
        <w:rPr>
          <w:rFonts w:ascii="Times New Roman" w:hAnsi="Times New Roman" w:cs="Times New Roman"/>
          <w:color w:val="000000"/>
          <w:sz w:val="24"/>
          <w:szCs w:val="24"/>
        </w:rPr>
        <w:t>;</w:t>
      </w:r>
    </w:p>
    <w:p w:rsidR="00946427" w:rsidRPr="00365DA1" w:rsidRDefault="007A5B4C" w:rsidP="00365DA1">
      <w:pPr>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color w:val="000000"/>
          <w:sz w:val="24"/>
          <w:szCs w:val="24"/>
        </w:rPr>
        <w:t>- проведен аукцион по продаже з</w:t>
      </w:r>
      <w:r w:rsidR="00BC6CB2" w:rsidRPr="00365DA1">
        <w:rPr>
          <w:rFonts w:ascii="Times New Roman" w:hAnsi="Times New Roman" w:cs="Times New Roman"/>
          <w:color w:val="000000"/>
          <w:sz w:val="24"/>
          <w:szCs w:val="24"/>
        </w:rPr>
        <w:t xml:space="preserve">емельных участков, </w:t>
      </w:r>
      <w:r w:rsidR="007F47FC">
        <w:rPr>
          <w:rFonts w:ascii="Times New Roman" w:hAnsi="Times New Roman" w:cs="Times New Roman"/>
          <w:color w:val="000000"/>
          <w:sz w:val="24"/>
          <w:szCs w:val="24"/>
        </w:rPr>
        <w:t>продано</w:t>
      </w:r>
      <w:r w:rsidR="00BC6CB2" w:rsidRPr="00365DA1">
        <w:rPr>
          <w:rFonts w:ascii="Times New Roman" w:hAnsi="Times New Roman" w:cs="Times New Roman"/>
          <w:color w:val="000000"/>
          <w:sz w:val="24"/>
          <w:szCs w:val="24"/>
        </w:rPr>
        <w:t xml:space="preserve"> 89 </w:t>
      </w:r>
      <w:r w:rsidRPr="00365DA1">
        <w:rPr>
          <w:rFonts w:ascii="Times New Roman" w:hAnsi="Times New Roman" w:cs="Times New Roman"/>
          <w:color w:val="000000"/>
          <w:sz w:val="24"/>
          <w:szCs w:val="24"/>
        </w:rPr>
        <w:t>земельных участков.</w:t>
      </w:r>
    </w:p>
    <w:p w:rsidR="00BC6CB2"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целях выявления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был проведен анализ информации Межрайонной ИФНС России №8 по Томской области. Во всех сельских поселениях проводилась работа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В результате список из 23 объектов направлен в </w:t>
      </w:r>
      <w:r w:rsidRPr="00365DA1">
        <w:rPr>
          <w:rFonts w:ascii="Times New Roman" w:hAnsi="Times New Roman" w:cs="Times New Roman"/>
          <w:sz w:val="24"/>
          <w:szCs w:val="24"/>
        </w:rPr>
        <w:lastRenderedPageBreak/>
        <w:t>Департамент экономики Администрации Томской области для включения в утверждаемый правовым актом Томской области перечень объектов для целей налогообложения от кадастровой стоимости.</w:t>
      </w:r>
    </w:p>
    <w:p w:rsidR="00BC6CB2"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Проводился мониторинг реализации предпринимательских проектов:</w:t>
      </w:r>
    </w:p>
    <w:p w:rsidR="00BC6CB2" w:rsidRPr="00365DA1" w:rsidRDefault="001C41AE"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C6CB2" w:rsidRPr="00365DA1">
        <w:rPr>
          <w:rFonts w:ascii="Times New Roman" w:hAnsi="Times New Roman" w:cs="Times New Roman"/>
          <w:sz w:val="24"/>
          <w:szCs w:val="24"/>
        </w:rPr>
        <w:t>проведен анализ предоставленной отчетной информации и подтверждающих документов;</w:t>
      </w:r>
    </w:p>
    <w:p w:rsidR="0093546A"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проведена сверка основных финансово-экономических показателей предпринимательских проектов с Межрайонной ИФНС России № 8 по Томской области в целях подтверждения достоверности представлен</w:t>
      </w:r>
      <w:r w:rsidR="0093546A" w:rsidRPr="00365DA1">
        <w:rPr>
          <w:rFonts w:ascii="Times New Roman" w:hAnsi="Times New Roman" w:cs="Times New Roman"/>
          <w:sz w:val="24"/>
          <w:szCs w:val="24"/>
        </w:rPr>
        <w:t>ной отчетной информации.</w:t>
      </w:r>
    </w:p>
    <w:p w:rsidR="00BC6CB2"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Все субъекты малого и среднег</w:t>
      </w:r>
      <w:r w:rsidR="001C41AE">
        <w:rPr>
          <w:rFonts w:ascii="Times New Roman" w:hAnsi="Times New Roman" w:cs="Times New Roman"/>
          <w:sz w:val="24"/>
          <w:szCs w:val="24"/>
        </w:rPr>
        <w:t>о предпринимательства вели</w:t>
      </w:r>
      <w:r w:rsidRPr="00365DA1">
        <w:rPr>
          <w:rFonts w:ascii="Times New Roman" w:hAnsi="Times New Roman" w:cs="Times New Roman"/>
          <w:sz w:val="24"/>
          <w:szCs w:val="24"/>
        </w:rPr>
        <w:t xml:space="preserve"> деятельность. </w:t>
      </w:r>
    </w:p>
    <w:p w:rsidR="00BC6CB2"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Проведен мониторинг за соблюдением  сельскохозяйственными предприятиями Томского района условий государстве</w:t>
      </w:r>
      <w:r w:rsidR="001C41AE">
        <w:rPr>
          <w:rFonts w:ascii="Times New Roman" w:hAnsi="Times New Roman" w:cs="Times New Roman"/>
          <w:sz w:val="24"/>
          <w:szCs w:val="24"/>
        </w:rPr>
        <w:t xml:space="preserve">нной поддержки по направлению: </w:t>
      </w:r>
      <w:r w:rsidRPr="00365DA1">
        <w:rPr>
          <w:rFonts w:ascii="Times New Roman" w:hAnsi="Times New Roman" w:cs="Times New Roman"/>
          <w:sz w:val="24"/>
          <w:szCs w:val="24"/>
        </w:rPr>
        <w:t>на повышение продуктивности в молочном скотоводстве путем возмещения затрат на 1 килограмм реализованного и (или) отгруженного на собственную переработку коровьего (козьего) молока. Сделаны выводы о том, что условия соблюдены.</w:t>
      </w:r>
    </w:p>
    <w:p w:rsidR="00BC6CB2"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Была проведена оценка эффективности предоставляемых органами местного самоуправления налоговых льгот. В результате анализа было выявлено, что в целом </w:t>
      </w:r>
      <w:r w:rsidR="001C41AE">
        <w:rPr>
          <w:rFonts w:ascii="Times New Roman" w:hAnsi="Times New Roman" w:cs="Times New Roman"/>
          <w:sz w:val="24"/>
          <w:szCs w:val="24"/>
        </w:rPr>
        <w:t>установленные налоговые льготы имели</w:t>
      </w:r>
      <w:r w:rsidRPr="00365DA1">
        <w:rPr>
          <w:rFonts w:ascii="Times New Roman" w:hAnsi="Times New Roman" w:cs="Times New Roman"/>
          <w:sz w:val="24"/>
          <w:szCs w:val="24"/>
        </w:rPr>
        <w:t xml:space="preserve"> соци</w:t>
      </w:r>
      <w:r w:rsidR="001C41AE">
        <w:rPr>
          <w:rFonts w:ascii="Times New Roman" w:hAnsi="Times New Roman" w:cs="Times New Roman"/>
          <w:sz w:val="24"/>
          <w:szCs w:val="24"/>
        </w:rPr>
        <w:t>альную направленность либо вели</w:t>
      </w:r>
      <w:r w:rsidRPr="00365DA1">
        <w:rPr>
          <w:rFonts w:ascii="Times New Roman" w:hAnsi="Times New Roman" w:cs="Times New Roman"/>
          <w:sz w:val="24"/>
          <w:szCs w:val="24"/>
        </w:rPr>
        <w:t xml:space="preserve"> к снижению налоговой нагрузки на организации, финансируе</w:t>
      </w:r>
      <w:r w:rsidR="001C41AE">
        <w:rPr>
          <w:rFonts w:ascii="Times New Roman" w:hAnsi="Times New Roman" w:cs="Times New Roman"/>
          <w:sz w:val="24"/>
          <w:szCs w:val="24"/>
        </w:rPr>
        <w:t>мые за счет бюджета, способствовали</w:t>
      </w:r>
      <w:r w:rsidRPr="00365DA1">
        <w:rPr>
          <w:rFonts w:ascii="Times New Roman" w:hAnsi="Times New Roman" w:cs="Times New Roman"/>
          <w:sz w:val="24"/>
          <w:szCs w:val="24"/>
        </w:rPr>
        <w:t xml:space="preserve"> экономии бюджетных средств, поэтому в целях сохранения социальной стабильности, большинство налоговы</w:t>
      </w:r>
      <w:r w:rsidR="007049A2">
        <w:rPr>
          <w:rFonts w:ascii="Times New Roman" w:hAnsi="Times New Roman" w:cs="Times New Roman"/>
          <w:sz w:val="24"/>
          <w:szCs w:val="24"/>
        </w:rPr>
        <w:t xml:space="preserve">х льгот </w:t>
      </w:r>
      <w:r w:rsidR="001C41AE">
        <w:rPr>
          <w:rFonts w:ascii="Times New Roman" w:hAnsi="Times New Roman" w:cs="Times New Roman"/>
          <w:sz w:val="24"/>
          <w:szCs w:val="24"/>
        </w:rPr>
        <w:t xml:space="preserve">были </w:t>
      </w:r>
      <w:r w:rsidR="007049A2">
        <w:rPr>
          <w:rFonts w:ascii="Times New Roman" w:hAnsi="Times New Roman" w:cs="Times New Roman"/>
          <w:sz w:val="24"/>
          <w:szCs w:val="24"/>
        </w:rPr>
        <w:t xml:space="preserve">признаны </w:t>
      </w:r>
      <w:r w:rsidRPr="00365DA1">
        <w:rPr>
          <w:rFonts w:ascii="Times New Roman" w:hAnsi="Times New Roman" w:cs="Times New Roman"/>
          <w:sz w:val="24"/>
          <w:szCs w:val="24"/>
        </w:rPr>
        <w:t>эффективными</w:t>
      </w:r>
      <w:r w:rsidR="007049A2">
        <w:rPr>
          <w:rFonts w:ascii="Times New Roman" w:hAnsi="Times New Roman" w:cs="Times New Roman"/>
          <w:sz w:val="24"/>
          <w:szCs w:val="24"/>
        </w:rPr>
        <w:t>.</w:t>
      </w:r>
    </w:p>
    <w:p w:rsidR="00BC6CB2" w:rsidRPr="00365DA1" w:rsidRDefault="00BC6CB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Администрация Томского ра</w:t>
      </w:r>
      <w:r w:rsidR="00E30AF7">
        <w:rPr>
          <w:rFonts w:ascii="Times New Roman" w:hAnsi="Times New Roman" w:cs="Times New Roman"/>
          <w:sz w:val="24"/>
          <w:szCs w:val="24"/>
        </w:rPr>
        <w:t>йона ежеквартально предоставляла</w:t>
      </w:r>
      <w:r w:rsidRPr="00365DA1">
        <w:rPr>
          <w:rFonts w:ascii="Times New Roman" w:hAnsi="Times New Roman" w:cs="Times New Roman"/>
          <w:sz w:val="24"/>
          <w:szCs w:val="24"/>
        </w:rPr>
        <w:t xml:space="preserve"> в Межрайонную ИФНС России №8 по Томской области сведения о юридических лицах, заключивших муниципальные контракты на поставку товаров (выполнение работ, оказания услуг) для муниципальных нужд, перечни юридических лиц, получивших разрешение и согласование на ведение деятельности в сфере недропользования, перечни юридических лиц – арендаторов муниципального имущества, перечни юридических лиц - продавцов земельных участков из категории сельскохозяйственного назначения. В адрес 39 юридических лиц и Межрайонной ИФНС России №8 по Томской области </w:t>
      </w:r>
      <w:r w:rsidR="00E30AF7">
        <w:rPr>
          <w:rFonts w:ascii="Times New Roman" w:hAnsi="Times New Roman" w:cs="Times New Roman"/>
          <w:sz w:val="24"/>
          <w:szCs w:val="24"/>
        </w:rPr>
        <w:t xml:space="preserve">были </w:t>
      </w:r>
      <w:r w:rsidRPr="00365DA1">
        <w:rPr>
          <w:rFonts w:ascii="Times New Roman" w:hAnsi="Times New Roman" w:cs="Times New Roman"/>
          <w:sz w:val="24"/>
          <w:szCs w:val="24"/>
        </w:rPr>
        <w:t>направлены письма с требованием обеспечить постановку на учет обособленных подразделений.</w:t>
      </w:r>
    </w:p>
    <w:p w:rsidR="0093546A" w:rsidRPr="00365DA1" w:rsidRDefault="0093546A" w:rsidP="00365DA1">
      <w:pPr>
        <w:spacing w:after="0" w:line="240" w:lineRule="auto"/>
        <w:ind w:firstLine="426"/>
        <w:jc w:val="both"/>
        <w:rPr>
          <w:rFonts w:ascii="Times New Roman" w:hAnsi="Times New Roman" w:cs="Times New Roman"/>
          <w:color w:val="000000"/>
          <w:sz w:val="24"/>
          <w:szCs w:val="24"/>
        </w:rPr>
      </w:pPr>
      <w:r w:rsidRPr="00365DA1">
        <w:rPr>
          <w:rFonts w:ascii="Times New Roman" w:hAnsi="Times New Roman" w:cs="Times New Roman"/>
          <w:color w:val="000000"/>
          <w:sz w:val="24"/>
          <w:szCs w:val="24"/>
        </w:rPr>
        <w:t>В целях улучшения инвестиционного климата и развития предпринимательской деятельности, повышения конкурентоспособности экономики на территории муниципального образования «Томский район были выбраны 9 успешных муниципальных практик для внедрения на территории МО «Томский район», включённых в Атлас муниципальных практи</w:t>
      </w:r>
      <w:r w:rsidR="00A0695C" w:rsidRPr="00365DA1">
        <w:rPr>
          <w:rFonts w:ascii="Times New Roman" w:hAnsi="Times New Roman" w:cs="Times New Roman"/>
          <w:color w:val="000000"/>
          <w:sz w:val="24"/>
          <w:szCs w:val="24"/>
        </w:rPr>
        <w:t xml:space="preserve">к. </w:t>
      </w:r>
      <w:r w:rsidR="00A0695C" w:rsidRPr="00365DA1">
        <w:rPr>
          <w:rFonts w:ascii="Times New Roman" w:eastAsia="Times New Roman" w:hAnsi="Times New Roman" w:cs="Times New Roman"/>
          <w:bCs/>
          <w:sz w:val="24"/>
          <w:szCs w:val="24"/>
          <w:lang w:eastAsia="ru-RU"/>
        </w:rPr>
        <w:t>Работа по внедрению муниципальных практик</w:t>
      </w:r>
      <w:r w:rsidR="00E30AF7">
        <w:rPr>
          <w:rFonts w:ascii="Times New Roman" w:eastAsia="Times New Roman" w:hAnsi="Times New Roman" w:cs="Times New Roman"/>
          <w:bCs/>
          <w:sz w:val="24"/>
          <w:szCs w:val="24"/>
          <w:lang w:eastAsia="ru-RU"/>
        </w:rPr>
        <w:t xml:space="preserve"> была</w:t>
      </w:r>
      <w:r w:rsidR="00A0695C" w:rsidRPr="00365DA1">
        <w:rPr>
          <w:rFonts w:ascii="Times New Roman" w:eastAsia="Times New Roman" w:hAnsi="Times New Roman" w:cs="Times New Roman"/>
          <w:bCs/>
          <w:sz w:val="24"/>
          <w:szCs w:val="24"/>
          <w:lang w:eastAsia="ru-RU"/>
        </w:rPr>
        <w:t xml:space="preserve"> признана одной из лучших среди муниципальных образований Томской области.</w:t>
      </w:r>
    </w:p>
    <w:p w:rsidR="0093546A" w:rsidRDefault="0093546A"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 Томской области и Администрацией Томского района реализуется Соглашение, в рамках которого Администрация Томского района ежегодно предоставляет отчет о достигнутых значениях целевых показателе</w:t>
      </w:r>
      <w:r w:rsidR="00BD77AA" w:rsidRPr="00365DA1">
        <w:rPr>
          <w:rFonts w:ascii="Times New Roman" w:hAnsi="Times New Roman" w:cs="Times New Roman"/>
          <w:sz w:val="24"/>
          <w:szCs w:val="24"/>
        </w:rPr>
        <w:t>й. Мероприятия, направленные на содействие развитию конкуренции в Томском районе были выполнены в полном объеме.</w:t>
      </w:r>
    </w:p>
    <w:p w:rsidR="00B43FA7" w:rsidRPr="00365DA1" w:rsidRDefault="00B43FA7" w:rsidP="00365DA1">
      <w:pPr>
        <w:spacing w:after="0" w:line="240" w:lineRule="auto"/>
        <w:ind w:firstLine="426"/>
        <w:jc w:val="both"/>
        <w:rPr>
          <w:rFonts w:ascii="Times New Roman" w:hAnsi="Times New Roman" w:cs="Times New Roman"/>
          <w:sz w:val="24"/>
          <w:szCs w:val="24"/>
        </w:rPr>
      </w:pP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Содействие в реализации проектов по товарному рыбоводству.</w:t>
      </w: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Вопросы товарного рыбоводства относятся к полномочиям органов государственной власти субъектов Российской Федерации и курируются Департаментом охотничьего и рыбного хозяйства Томской области.</w:t>
      </w: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Томской области выделяют 3 зоны развития рыбохозяйственной отрасли, одна из кото</w:t>
      </w:r>
      <w:r>
        <w:rPr>
          <w:rFonts w:ascii="Times New Roman" w:hAnsi="Times New Roman" w:cs="Times New Roman"/>
          <w:sz w:val="24"/>
          <w:szCs w:val="24"/>
        </w:rPr>
        <w:t xml:space="preserve">рых </w:t>
      </w:r>
      <w:r w:rsidRPr="00365DA1">
        <w:rPr>
          <w:rFonts w:ascii="Times New Roman" w:hAnsi="Times New Roman" w:cs="Times New Roman"/>
          <w:sz w:val="24"/>
          <w:szCs w:val="24"/>
        </w:rPr>
        <w:t>индустриальная зона Томский район и г. Томск. На террит</w:t>
      </w:r>
      <w:r>
        <w:rPr>
          <w:rFonts w:ascii="Times New Roman" w:hAnsi="Times New Roman" w:cs="Times New Roman"/>
          <w:sz w:val="24"/>
          <w:szCs w:val="24"/>
        </w:rPr>
        <w:t xml:space="preserve">ории муниципального образования </w:t>
      </w:r>
      <w:r w:rsidRPr="00365DA1">
        <w:rPr>
          <w:rFonts w:ascii="Times New Roman" w:hAnsi="Times New Roman" w:cs="Times New Roman"/>
          <w:sz w:val="24"/>
          <w:szCs w:val="24"/>
        </w:rPr>
        <w:t>«Томский район»  насчитывают около 5 рыбоводных участков общей площадью 17</w:t>
      </w:r>
      <w:r>
        <w:rPr>
          <w:rFonts w:ascii="Times New Roman" w:hAnsi="Times New Roman" w:cs="Times New Roman"/>
          <w:sz w:val="24"/>
          <w:szCs w:val="24"/>
        </w:rPr>
        <w:t>,</w:t>
      </w:r>
      <w:r w:rsidRPr="00365DA1">
        <w:rPr>
          <w:rFonts w:ascii="Times New Roman" w:hAnsi="Times New Roman" w:cs="Times New Roman"/>
          <w:sz w:val="24"/>
          <w:szCs w:val="24"/>
        </w:rPr>
        <w:t>9 га.</w:t>
      </w: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Воспроизводством осетровых видов рыб на территории района</w:t>
      </w:r>
      <w:r>
        <w:rPr>
          <w:rFonts w:ascii="Times New Roman" w:hAnsi="Times New Roman" w:cs="Times New Roman"/>
          <w:sz w:val="24"/>
          <w:szCs w:val="24"/>
        </w:rPr>
        <w:t xml:space="preserve"> занимается ООО НПО</w:t>
      </w:r>
      <w:r w:rsidRPr="00365DA1">
        <w:rPr>
          <w:rFonts w:ascii="Times New Roman" w:hAnsi="Times New Roman" w:cs="Times New Roman"/>
          <w:sz w:val="24"/>
          <w:szCs w:val="24"/>
        </w:rPr>
        <w:t xml:space="preserve"> «Т</w:t>
      </w:r>
      <w:r>
        <w:rPr>
          <w:rFonts w:ascii="Times New Roman" w:hAnsi="Times New Roman" w:cs="Times New Roman"/>
          <w:sz w:val="24"/>
          <w:szCs w:val="24"/>
        </w:rPr>
        <w:t>омск</w:t>
      </w:r>
      <w:r>
        <w:rPr>
          <w:rFonts w:ascii="Times New Roman" w:hAnsi="Times New Roman" w:cs="Times New Roman"/>
          <w:sz w:val="24"/>
          <w:szCs w:val="24"/>
        </w:rPr>
        <w:softHyphen/>
        <w:t>Экология»</w:t>
      </w:r>
      <w:r w:rsidRPr="00365DA1">
        <w:rPr>
          <w:rFonts w:ascii="Times New Roman" w:hAnsi="Times New Roman" w:cs="Times New Roman"/>
          <w:sz w:val="24"/>
          <w:szCs w:val="24"/>
        </w:rPr>
        <w:t xml:space="preserve"> (маточное стадо стерляди).</w:t>
      </w: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Рыбоводством на территории района занимаются: </w:t>
      </w:r>
      <w:r w:rsidRPr="00365DA1">
        <w:rPr>
          <w:rFonts w:ascii="Times New Roman" w:hAnsi="Times New Roman" w:cs="Times New Roman"/>
          <w:color w:val="000000" w:themeColor="text1"/>
          <w:sz w:val="24"/>
          <w:szCs w:val="24"/>
          <w:shd w:val="clear" w:color="auto" w:fill="FFFFFF"/>
        </w:rPr>
        <w:t>ООО</w:t>
      </w:r>
      <w:r w:rsidRPr="00365DA1">
        <w:rPr>
          <w:rStyle w:val="af6"/>
          <w:rFonts w:ascii="Times New Roman" w:hAnsi="Times New Roman" w:cs="Times New Roman"/>
          <w:bCs/>
          <w:i w:val="0"/>
          <w:iCs w:val="0"/>
          <w:color w:val="000000" w:themeColor="text1"/>
          <w:sz w:val="24"/>
          <w:szCs w:val="24"/>
          <w:shd w:val="clear" w:color="auto" w:fill="FFFFFF"/>
        </w:rPr>
        <w:t>ТНП</w:t>
      </w:r>
      <w:r w:rsidRPr="00365DA1">
        <w:rPr>
          <w:rFonts w:ascii="Times New Roman" w:hAnsi="Times New Roman" w:cs="Times New Roman"/>
          <w:i/>
          <w:color w:val="000000" w:themeColor="text1"/>
          <w:sz w:val="24"/>
          <w:szCs w:val="24"/>
          <w:shd w:val="clear" w:color="auto" w:fill="FFFFFF"/>
        </w:rPr>
        <w:t>«</w:t>
      </w:r>
      <w:r w:rsidRPr="00365DA1">
        <w:rPr>
          <w:rStyle w:val="af6"/>
          <w:rFonts w:ascii="Times New Roman" w:hAnsi="Times New Roman" w:cs="Times New Roman"/>
          <w:bCs/>
          <w:i w:val="0"/>
          <w:iCs w:val="0"/>
          <w:color w:val="000000" w:themeColor="text1"/>
          <w:sz w:val="24"/>
          <w:szCs w:val="24"/>
          <w:shd w:val="clear" w:color="auto" w:fill="FFFFFF"/>
        </w:rPr>
        <w:t>Рыбоводный комплекс</w:t>
      </w:r>
      <w:r w:rsidRPr="00365DA1">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rPr>
        <w:t>ООО «</w:t>
      </w:r>
      <w:r w:rsidRPr="00365DA1">
        <w:rPr>
          <w:rFonts w:ascii="Times New Roman" w:hAnsi="Times New Roman" w:cs="Times New Roman"/>
          <w:color w:val="000000" w:themeColor="text1"/>
          <w:sz w:val="24"/>
          <w:szCs w:val="24"/>
        </w:rPr>
        <w:t>Батуринский рыбопито</w:t>
      </w:r>
      <w:r>
        <w:rPr>
          <w:rFonts w:ascii="Times New Roman" w:hAnsi="Times New Roman" w:cs="Times New Roman"/>
          <w:color w:val="000000" w:themeColor="text1"/>
          <w:sz w:val="24"/>
          <w:szCs w:val="24"/>
        </w:rPr>
        <w:t>мник</w:t>
      </w:r>
      <w:r w:rsidR="0095294C">
        <w:rPr>
          <w:rFonts w:ascii="Times New Roman" w:hAnsi="Times New Roman" w:cs="Times New Roman"/>
          <w:color w:val="000000" w:themeColor="text1"/>
          <w:sz w:val="24"/>
          <w:szCs w:val="24"/>
        </w:rPr>
        <w:t>»</w:t>
      </w:r>
      <w:r w:rsidR="0095294C" w:rsidRPr="00C105D9">
        <w:rPr>
          <w:rFonts w:ascii="Times New Roman" w:hAnsi="Times New Roman" w:cs="Times New Roman"/>
          <w:color w:val="000000" w:themeColor="text1"/>
          <w:sz w:val="24"/>
          <w:szCs w:val="24"/>
        </w:rPr>
        <w:t xml:space="preserve">, </w:t>
      </w:r>
      <w:r w:rsidR="0095294C">
        <w:rPr>
          <w:rFonts w:ascii="Times New Roman" w:hAnsi="Times New Roman" w:cs="Times New Roman"/>
          <w:color w:val="000000" w:themeColor="text1"/>
          <w:sz w:val="24"/>
          <w:szCs w:val="24"/>
        </w:rPr>
        <w:t>ООО</w:t>
      </w:r>
      <w:r>
        <w:rPr>
          <w:rFonts w:ascii="Times New Roman" w:hAnsi="Times New Roman" w:cs="Times New Roman"/>
          <w:color w:val="000000" w:themeColor="text1"/>
          <w:sz w:val="24"/>
          <w:szCs w:val="24"/>
        </w:rPr>
        <w:t xml:space="preserve"> «Сибирь», ООО «Подковное», ООО «Спектр», ООО «Бобровая заимка», </w:t>
      </w:r>
      <w:r w:rsidR="0095294C">
        <w:rPr>
          <w:rFonts w:ascii="Times New Roman" w:hAnsi="Times New Roman" w:cs="Times New Roman"/>
          <w:color w:val="000000" w:themeColor="text1"/>
          <w:sz w:val="24"/>
          <w:szCs w:val="24"/>
        </w:rPr>
        <w:t>ИП Данилов Т. А.</w:t>
      </w:r>
      <w:r w:rsidRPr="00365DA1">
        <w:rPr>
          <w:rFonts w:ascii="Times New Roman" w:hAnsi="Times New Roman" w:cs="Times New Roman"/>
          <w:color w:val="000000" w:themeColor="text1"/>
          <w:sz w:val="24"/>
          <w:szCs w:val="24"/>
        </w:rPr>
        <w:t xml:space="preserve"> и др.</w:t>
      </w:r>
    </w:p>
    <w:p w:rsidR="00C208A9" w:rsidRDefault="00C208A9" w:rsidP="00B43FA7">
      <w:pPr>
        <w:autoSpaceDE w:val="0"/>
        <w:autoSpaceDN w:val="0"/>
        <w:adjustRightInd w:val="0"/>
        <w:spacing w:after="0" w:line="240" w:lineRule="auto"/>
        <w:ind w:firstLine="426"/>
        <w:jc w:val="both"/>
        <w:rPr>
          <w:rFonts w:ascii="Times New Roman" w:hAnsi="Times New Roman" w:cs="Times New Roman"/>
          <w:sz w:val="24"/>
          <w:szCs w:val="24"/>
        </w:rPr>
      </w:pP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Основными рыбохозяйственными водоемами района являются реки Обь, Томь, Таган, Уень, Андрова, Ташлаир, Баксанка, Мурашка, Черная речка, Десятая речка, Большая Киргизка, Басандайка. На территории находится 20 рыбопромысловых озер общей площадью 145 га. Большую долю вылова рыбы осуществляет население г. Томска.</w:t>
      </w: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Наиболее перспективным направлением развития рыбного хозяйства является новое для региона направление товар</w:t>
      </w:r>
      <w:r>
        <w:rPr>
          <w:rFonts w:ascii="Times New Roman" w:hAnsi="Times New Roman" w:cs="Times New Roman"/>
          <w:sz w:val="24"/>
          <w:szCs w:val="24"/>
        </w:rPr>
        <w:t xml:space="preserve">ное рыбоводство (аквакультура), </w:t>
      </w:r>
      <w:r w:rsidRPr="00365DA1">
        <w:rPr>
          <w:rFonts w:ascii="Times New Roman" w:hAnsi="Times New Roman" w:cs="Times New Roman"/>
          <w:sz w:val="24"/>
          <w:szCs w:val="24"/>
        </w:rPr>
        <w:t>которое на протяжении последних лет характеризуется устойчивой динамикой роста.</w:t>
      </w:r>
    </w:p>
    <w:p w:rsidR="00B43FA7" w:rsidRPr="009032B5" w:rsidRDefault="00B43FA7" w:rsidP="00BC6AFA">
      <w:pPr>
        <w:spacing w:after="0" w:line="240" w:lineRule="auto"/>
        <w:ind w:firstLine="426"/>
        <w:jc w:val="both"/>
        <w:rPr>
          <w:rFonts w:ascii="Times New Roman" w:hAnsi="Times New Roman" w:cs="Times New Roman"/>
          <w:sz w:val="24"/>
          <w:szCs w:val="24"/>
        </w:rPr>
      </w:pPr>
      <w:r w:rsidRPr="009032B5">
        <w:rPr>
          <w:rFonts w:ascii="Times New Roman" w:hAnsi="Times New Roman" w:cs="Times New Roman"/>
          <w:sz w:val="24"/>
          <w:szCs w:val="24"/>
        </w:rPr>
        <w:t>Благодаря государственной поддержке, оказанной в сфере товарного рыбоводства в 2017-2018гг.</w:t>
      </w:r>
      <w:r>
        <w:rPr>
          <w:rFonts w:ascii="Times New Roman" w:hAnsi="Times New Roman" w:cs="Times New Roman"/>
          <w:sz w:val="24"/>
          <w:szCs w:val="24"/>
        </w:rPr>
        <w:t xml:space="preserve"> на территории района</w:t>
      </w:r>
      <w:r w:rsidR="00322AE0" w:rsidRPr="009032B5">
        <w:rPr>
          <w:rFonts w:ascii="Times New Roman" w:hAnsi="Times New Roman" w:cs="Times New Roman"/>
          <w:color w:val="000000" w:themeColor="text1"/>
          <w:sz w:val="24"/>
          <w:szCs w:val="24"/>
          <w:shd w:val="clear" w:color="auto" w:fill="FFFFFF"/>
        </w:rPr>
        <w:t>ООО</w:t>
      </w:r>
      <w:r w:rsidR="00322AE0" w:rsidRPr="009032B5">
        <w:rPr>
          <w:rStyle w:val="af6"/>
          <w:rFonts w:ascii="Times New Roman" w:hAnsi="Times New Roman" w:cs="Times New Roman"/>
          <w:bCs/>
          <w:i w:val="0"/>
          <w:iCs w:val="0"/>
          <w:color w:val="000000" w:themeColor="text1"/>
          <w:sz w:val="24"/>
          <w:szCs w:val="24"/>
          <w:shd w:val="clear" w:color="auto" w:fill="FFFFFF"/>
        </w:rPr>
        <w:t>ТНП</w:t>
      </w:r>
      <w:r w:rsidR="00322AE0" w:rsidRPr="009032B5">
        <w:rPr>
          <w:rFonts w:ascii="Times New Roman" w:hAnsi="Times New Roman" w:cs="Times New Roman"/>
          <w:i/>
          <w:color w:val="000000" w:themeColor="text1"/>
          <w:sz w:val="24"/>
          <w:szCs w:val="24"/>
          <w:shd w:val="clear" w:color="auto" w:fill="FFFFFF"/>
        </w:rPr>
        <w:t xml:space="preserve"> «</w:t>
      </w:r>
      <w:r w:rsidR="00322AE0" w:rsidRPr="009032B5">
        <w:rPr>
          <w:rStyle w:val="af6"/>
          <w:rFonts w:ascii="Times New Roman" w:hAnsi="Times New Roman" w:cs="Times New Roman"/>
          <w:bCs/>
          <w:i w:val="0"/>
          <w:iCs w:val="0"/>
          <w:color w:val="000000" w:themeColor="text1"/>
          <w:sz w:val="24"/>
          <w:szCs w:val="24"/>
          <w:shd w:val="clear" w:color="auto" w:fill="FFFFFF"/>
        </w:rPr>
        <w:t>Рыбоводный комплекс</w:t>
      </w:r>
      <w:r w:rsidR="00322AE0" w:rsidRPr="009032B5">
        <w:rPr>
          <w:rFonts w:ascii="Times New Roman" w:hAnsi="Times New Roman" w:cs="Times New Roman"/>
          <w:color w:val="000000" w:themeColor="text1"/>
          <w:sz w:val="24"/>
          <w:szCs w:val="24"/>
          <w:shd w:val="clear" w:color="auto" w:fill="FFFFFF"/>
        </w:rPr>
        <w:t>»</w:t>
      </w:r>
      <w:r w:rsidRPr="009032B5">
        <w:rPr>
          <w:rFonts w:ascii="Times New Roman" w:hAnsi="Times New Roman" w:cs="Times New Roman"/>
          <w:sz w:val="24"/>
          <w:szCs w:val="24"/>
        </w:rPr>
        <w:t xml:space="preserve"> реализованы следующие инвестиционные проекты:</w:t>
      </w:r>
    </w:p>
    <w:p w:rsidR="00B43FA7" w:rsidRPr="009032B5" w:rsidRDefault="00B43FA7" w:rsidP="00B43FA7">
      <w:pPr>
        <w:tabs>
          <w:tab w:val="left" w:pos="851"/>
        </w:tabs>
        <w:spacing w:after="0" w:line="240" w:lineRule="auto"/>
        <w:ind w:firstLine="426"/>
        <w:jc w:val="both"/>
        <w:rPr>
          <w:rFonts w:ascii="Times New Roman" w:hAnsi="Times New Roman" w:cs="Times New Roman"/>
          <w:sz w:val="24"/>
          <w:szCs w:val="24"/>
        </w:rPr>
      </w:pPr>
      <w:r w:rsidRPr="009032B5">
        <w:rPr>
          <w:rFonts w:ascii="Times New Roman" w:hAnsi="Times New Roman" w:cs="Times New Roman"/>
          <w:sz w:val="24"/>
          <w:szCs w:val="24"/>
        </w:rPr>
        <w:t xml:space="preserve">- в целях воспроизводства ценных видов рыб на </w:t>
      </w:r>
      <w:r w:rsidR="00C208A9">
        <w:rPr>
          <w:rFonts w:ascii="Times New Roman" w:hAnsi="Times New Roman" w:cs="Times New Roman"/>
          <w:sz w:val="24"/>
          <w:szCs w:val="24"/>
        </w:rPr>
        <w:t>Кудровском карьере (п. Копылово</w:t>
      </w:r>
      <w:r w:rsidRPr="009032B5">
        <w:rPr>
          <w:rFonts w:ascii="Times New Roman" w:hAnsi="Times New Roman" w:cs="Times New Roman"/>
          <w:sz w:val="24"/>
          <w:szCs w:val="24"/>
        </w:rPr>
        <w:t>) построен современный инкубационно-мальковый цех с системой замкнутого водоснабжения (площадь 500кв.м.), рассчитанный на производство до 500 тыс.шт. молоди осетровых и до 1,6 млн.</w:t>
      </w:r>
      <w:r w:rsidR="00322AE0">
        <w:rPr>
          <w:rFonts w:ascii="Times New Roman" w:hAnsi="Times New Roman" w:cs="Times New Roman"/>
          <w:sz w:val="24"/>
          <w:szCs w:val="24"/>
        </w:rPr>
        <w:t>шт. молоди сиговых видов рыб</w:t>
      </w:r>
      <w:r w:rsidRPr="009032B5">
        <w:rPr>
          <w:rFonts w:ascii="Times New Roman" w:hAnsi="Times New Roman" w:cs="Times New Roman"/>
          <w:sz w:val="24"/>
          <w:szCs w:val="24"/>
        </w:rPr>
        <w:t>;</w:t>
      </w:r>
    </w:p>
    <w:p w:rsidR="00B43FA7" w:rsidRPr="009032B5" w:rsidRDefault="00B43FA7" w:rsidP="00B43FA7">
      <w:pPr>
        <w:tabs>
          <w:tab w:val="left" w:pos="851"/>
        </w:tabs>
        <w:spacing w:after="0" w:line="240" w:lineRule="auto"/>
        <w:ind w:firstLine="426"/>
        <w:jc w:val="both"/>
        <w:rPr>
          <w:rFonts w:ascii="Times New Roman" w:hAnsi="Times New Roman" w:cs="Times New Roman"/>
          <w:sz w:val="24"/>
          <w:szCs w:val="24"/>
        </w:rPr>
      </w:pPr>
      <w:r w:rsidRPr="009032B5">
        <w:rPr>
          <w:rFonts w:ascii="Times New Roman" w:hAnsi="Times New Roman" w:cs="Times New Roman"/>
          <w:sz w:val="24"/>
          <w:szCs w:val="24"/>
        </w:rPr>
        <w:t>- построена и введена в эксплуатацию на пруду Кудровском (п.</w:t>
      </w:r>
      <w:r w:rsidR="00C208A9">
        <w:rPr>
          <w:rFonts w:ascii="Times New Roman" w:hAnsi="Times New Roman" w:cs="Times New Roman"/>
          <w:sz w:val="24"/>
          <w:szCs w:val="24"/>
        </w:rPr>
        <w:t>Копылово</w:t>
      </w:r>
      <w:r w:rsidRPr="009032B5">
        <w:rPr>
          <w:rFonts w:ascii="Times New Roman" w:hAnsi="Times New Roman" w:cs="Times New Roman"/>
          <w:sz w:val="24"/>
          <w:szCs w:val="24"/>
        </w:rPr>
        <w:t xml:space="preserve">) </w:t>
      </w:r>
      <w:r w:rsidRPr="00322AE0">
        <w:rPr>
          <w:rFonts w:ascii="Times New Roman" w:hAnsi="Times New Roman" w:cs="Times New Roman"/>
          <w:sz w:val="24"/>
          <w:szCs w:val="24"/>
        </w:rPr>
        <w:t>современная садковая линия  с проектной мощностью по выращиванию 25 тонн товарной форели в год</w:t>
      </w:r>
      <w:r w:rsidRPr="00322AE0">
        <w:rPr>
          <w:rFonts w:ascii="Times New Roman" w:hAnsi="Times New Roman" w:cs="Times New Roman"/>
          <w:color w:val="000000" w:themeColor="text1"/>
          <w:sz w:val="24"/>
          <w:szCs w:val="24"/>
          <w:shd w:val="clear" w:color="auto" w:fill="FFFFFF"/>
        </w:rPr>
        <w:t>.</w:t>
      </w:r>
    </w:p>
    <w:p w:rsidR="00B43FA7" w:rsidRPr="00365DA1" w:rsidRDefault="00B43FA7" w:rsidP="00B43FA7">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Развивается сфера услуг по организ</w:t>
      </w:r>
      <w:r>
        <w:rPr>
          <w:rFonts w:ascii="Times New Roman" w:hAnsi="Times New Roman" w:cs="Times New Roman"/>
          <w:sz w:val="24"/>
          <w:szCs w:val="24"/>
        </w:rPr>
        <w:t>ации любительского рыболовства,</w:t>
      </w:r>
      <w:r w:rsidRPr="00365DA1">
        <w:rPr>
          <w:rFonts w:ascii="Times New Roman" w:hAnsi="Times New Roman" w:cs="Times New Roman"/>
          <w:sz w:val="24"/>
          <w:szCs w:val="24"/>
        </w:rPr>
        <w:t xml:space="preserve"> рыбо</w:t>
      </w:r>
      <w:r>
        <w:rPr>
          <w:rFonts w:ascii="Times New Roman" w:hAnsi="Times New Roman" w:cs="Times New Roman"/>
          <w:sz w:val="24"/>
          <w:szCs w:val="24"/>
        </w:rPr>
        <w:t>ловного и охотничьего туризма,</w:t>
      </w:r>
      <w:r w:rsidRPr="00365DA1">
        <w:rPr>
          <w:rFonts w:ascii="Times New Roman" w:hAnsi="Times New Roman" w:cs="Times New Roman"/>
          <w:sz w:val="24"/>
          <w:szCs w:val="24"/>
        </w:rPr>
        <w:t xml:space="preserve"> строится</w:t>
      </w:r>
      <w:r>
        <w:rPr>
          <w:rFonts w:ascii="Times New Roman" w:hAnsi="Times New Roman" w:cs="Times New Roman"/>
          <w:sz w:val="24"/>
          <w:szCs w:val="24"/>
        </w:rPr>
        <w:t xml:space="preserve"> соответствующая инфраструктура </w:t>
      </w:r>
      <w:r w:rsidRPr="00365DA1">
        <w:rPr>
          <w:rFonts w:ascii="Times New Roman" w:hAnsi="Times New Roman" w:cs="Times New Roman"/>
          <w:sz w:val="24"/>
          <w:szCs w:val="24"/>
        </w:rPr>
        <w:t>(комфортабельные рыболовно</w:t>
      </w:r>
      <w:r w:rsidRPr="00365DA1">
        <w:rPr>
          <w:rFonts w:ascii="Times New Roman" w:hAnsi="Times New Roman" w:cs="Times New Roman"/>
          <w:sz w:val="24"/>
          <w:szCs w:val="24"/>
        </w:rPr>
        <w:softHyphen/>
        <w:t>охотнич</w:t>
      </w:r>
      <w:r>
        <w:rPr>
          <w:rFonts w:ascii="Times New Roman" w:hAnsi="Times New Roman" w:cs="Times New Roman"/>
          <w:sz w:val="24"/>
          <w:szCs w:val="24"/>
        </w:rPr>
        <w:t>ьи базы) для отдыха населения.</w:t>
      </w:r>
    </w:p>
    <w:p w:rsidR="00946427" w:rsidRPr="00365DA1" w:rsidRDefault="00946427" w:rsidP="00365DA1">
      <w:pPr>
        <w:autoSpaceDE w:val="0"/>
        <w:autoSpaceDN w:val="0"/>
        <w:adjustRightInd w:val="0"/>
        <w:spacing w:after="0" w:line="240" w:lineRule="auto"/>
        <w:ind w:firstLine="426"/>
        <w:jc w:val="both"/>
        <w:rPr>
          <w:rFonts w:ascii="Times New Roman" w:hAnsi="Times New Roman" w:cs="Times New Roman"/>
          <w:b/>
          <w:bCs/>
          <w:color w:val="000000"/>
          <w:sz w:val="24"/>
          <w:szCs w:val="24"/>
          <w:lang w:eastAsia="ru-RU"/>
        </w:rPr>
      </w:pPr>
    </w:p>
    <w:p w:rsidR="00277356"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1.2. Обеспечение улучшения инвестиционного климата и повышение качества привлеченных инвестиц</w:t>
      </w:r>
      <w:r w:rsidR="008B1920" w:rsidRPr="00365DA1">
        <w:rPr>
          <w:rFonts w:ascii="Times New Roman" w:hAnsi="Times New Roman" w:cs="Times New Roman"/>
          <w:b/>
          <w:color w:val="000000"/>
          <w:sz w:val="24"/>
          <w:szCs w:val="24"/>
          <w:lang w:eastAsia="ru-RU"/>
        </w:rPr>
        <w:t>ионных ресурсов в Томский район</w:t>
      </w:r>
    </w:p>
    <w:p w:rsidR="00A15AE6" w:rsidRPr="00E6512F" w:rsidRDefault="000D5E18" w:rsidP="00E6512F">
      <w:pPr>
        <w:autoSpaceDE w:val="0"/>
        <w:autoSpaceDN w:val="0"/>
        <w:adjustRightInd w:val="0"/>
        <w:spacing w:after="0" w:line="240" w:lineRule="auto"/>
        <w:ind w:firstLine="425"/>
        <w:jc w:val="both"/>
        <w:rPr>
          <w:rFonts w:ascii="Times New Roman" w:hAnsi="Times New Roman" w:cs="Times New Roman"/>
          <w:color w:val="000000"/>
          <w:sz w:val="24"/>
          <w:szCs w:val="24"/>
          <w:u w:val="single"/>
          <w:lang w:eastAsia="ru-RU"/>
        </w:rPr>
      </w:pPr>
      <w:r w:rsidRPr="00E6512F">
        <w:rPr>
          <w:rFonts w:ascii="Times New Roman" w:hAnsi="Times New Roman" w:cs="Times New Roman"/>
          <w:color w:val="000000"/>
          <w:sz w:val="24"/>
          <w:szCs w:val="24"/>
          <w:u w:val="single"/>
          <w:lang w:eastAsia="ru-RU"/>
        </w:rPr>
        <w:t>Реализация инвестиционных пр</w:t>
      </w:r>
      <w:r w:rsidR="00043087" w:rsidRPr="00E6512F">
        <w:rPr>
          <w:rFonts w:ascii="Times New Roman" w:hAnsi="Times New Roman" w:cs="Times New Roman"/>
          <w:color w:val="000000"/>
          <w:sz w:val="24"/>
          <w:szCs w:val="24"/>
          <w:u w:val="single"/>
          <w:lang w:eastAsia="ru-RU"/>
        </w:rPr>
        <w:t>оектов биз</w:t>
      </w:r>
      <w:r w:rsidR="00FC733C" w:rsidRPr="00E6512F">
        <w:rPr>
          <w:rFonts w:ascii="Times New Roman" w:hAnsi="Times New Roman" w:cs="Times New Roman"/>
          <w:color w:val="000000"/>
          <w:sz w:val="24"/>
          <w:szCs w:val="24"/>
          <w:u w:val="single"/>
          <w:lang w:eastAsia="ru-RU"/>
        </w:rPr>
        <w:t>несом</w:t>
      </w:r>
      <w:r w:rsidR="00043087" w:rsidRPr="00E6512F">
        <w:rPr>
          <w:rFonts w:ascii="Times New Roman" w:hAnsi="Times New Roman" w:cs="Times New Roman"/>
          <w:color w:val="000000"/>
          <w:sz w:val="24"/>
          <w:szCs w:val="24"/>
          <w:u w:val="single"/>
          <w:lang w:eastAsia="ru-RU"/>
        </w:rPr>
        <w:t>.</w:t>
      </w:r>
    </w:p>
    <w:p w:rsidR="009545A7" w:rsidRDefault="000D5E18" w:rsidP="00E6512F">
      <w:pPr>
        <w:autoSpaceDE w:val="0"/>
        <w:autoSpaceDN w:val="0"/>
        <w:adjustRightInd w:val="0"/>
        <w:spacing w:after="0" w:line="240" w:lineRule="auto"/>
        <w:ind w:firstLine="425"/>
        <w:jc w:val="both"/>
        <w:rPr>
          <w:rFonts w:ascii="Times New Roman" w:hAnsi="Times New Roman" w:cs="Times New Roman"/>
          <w:sz w:val="24"/>
          <w:szCs w:val="24"/>
          <w:lang w:eastAsia="ar-SA"/>
        </w:rPr>
      </w:pPr>
      <w:r w:rsidRPr="00E6512F">
        <w:rPr>
          <w:rFonts w:ascii="Times New Roman" w:hAnsi="Times New Roman" w:cs="Times New Roman"/>
          <w:sz w:val="24"/>
          <w:szCs w:val="24"/>
        </w:rPr>
        <w:t xml:space="preserve">В период 2016 – 2018 гг. были реализованы масштабные проекты </w:t>
      </w:r>
      <w:r w:rsidRPr="00E6512F">
        <w:rPr>
          <w:rFonts w:ascii="Times New Roman" w:eastAsia="Times New Roman" w:hAnsi="Times New Roman" w:cs="Times New Roman"/>
          <w:sz w:val="24"/>
          <w:szCs w:val="24"/>
          <w:lang w:eastAsia="ru-RU"/>
        </w:rPr>
        <w:t>в сфере ж</w:t>
      </w:r>
      <w:bookmarkStart w:id="0" w:name="_GoBack"/>
      <w:bookmarkEnd w:id="0"/>
      <w:r w:rsidRPr="00E6512F">
        <w:rPr>
          <w:rFonts w:ascii="Times New Roman" w:eastAsia="Times New Roman" w:hAnsi="Times New Roman" w:cs="Times New Roman"/>
          <w:sz w:val="24"/>
          <w:szCs w:val="24"/>
          <w:lang w:eastAsia="ru-RU"/>
        </w:rPr>
        <w:t>илищного строительства, строительство микрорайонов: «Южные ворота» п. Зональная станция (ОАО «ТДСК»);«Северный парк» д. Кисловка (ООО Группа компаний «Карьероуправление»); и другие микрорайоны на территориях сельских поселений</w:t>
      </w:r>
      <w:r w:rsidR="009545A7">
        <w:rPr>
          <w:rFonts w:ascii="Times New Roman" w:eastAsia="Times New Roman" w:hAnsi="Times New Roman" w:cs="Times New Roman"/>
          <w:sz w:val="24"/>
          <w:szCs w:val="24"/>
          <w:lang w:eastAsia="ru-RU"/>
        </w:rPr>
        <w:t>,</w:t>
      </w:r>
      <w:r w:rsidRPr="00E6512F">
        <w:rPr>
          <w:rFonts w:ascii="Times New Roman" w:eastAsia="Times New Roman" w:hAnsi="Times New Roman" w:cs="Times New Roman"/>
          <w:sz w:val="24"/>
          <w:szCs w:val="24"/>
          <w:lang w:eastAsia="ru-RU"/>
        </w:rPr>
        <w:t xml:space="preserve"> инвес</w:t>
      </w:r>
      <w:r w:rsidR="00E6512F" w:rsidRPr="00E6512F">
        <w:rPr>
          <w:rFonts w:ascii="Times New Roman" w:eastAsia="Times New Roman" w:hAnsi="Times New Roman" w:cs="Times New Roman"/>
          <w:sz w:val="24"/>
          <w:szCs w:val="24"/>
          <w:lang w:eastAsia="ru-RU"/>
        </w:rPr>
        <w:t>тируемые частными застройщиками</w:t>
      </w:r>
      <w:r w:rsidR="00E6512F" w:rsidRPr="00E6512F">
        <w:rPr>
          <w:rFonts w:ascii="Times New Roman" w:hAnsi="Times New Roman" w:cs="Times New Roman"/>
          <w:sz w:val="24"/>
          <w:szCs w:val="24"/>
          <w:lang w:eastAsia="ar-SA"/>
        </w:rPr>
        <w:t xml:space="preserve">. </w:t>
      </w:r>
    </w:p>
    <w:p w:rsidR="00E6512F" w:rsidRPr="00E6512F" w:rsidRDefault="00E6512F" w:rsidP="00E6512F">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E6512F">
        <w:rPr>
          <w:rFonts w:ascii="Times New Roman" w:eastAsia="Calibri" w:hAnsi="Times New Roman" w:cs="Times New Roman"/>
          <w:sz w:val="24"/>
          <w:szCs w:val="24"/>
        </w:rPr>
        <w:t xml:space="preserve">Развитие многоэтажного жилищного строительства сопровождается обеспечением инженерной, транспортной и социальной инфраструктурой территории строящихся жилых комплексов с привлечением бюджетных средств и частных инвестиций, поскольку жилищное строительство на территории связано со значительным миграционным притоком населения. </w:t>
      </w:r>
    </w:p>
    <w:p w:rsidR="005778DD" w:rsidRPr="00E6512F" w:rsidRDefault="000D5E18" w:rsidP="00E6512F">
      <w:pPr>
        <w:autoSpaceDE w:val="0"/>
        <w:autoSpaceDN w:val="0"/>
        <w:adjustRightInd w:val="0"/>
        <w:spacing w:after="0" w:line="240" w:lineRule="auto"/>
        <w:ind w:firstLine="425"/>
        <w:jc w:val="both"/>
        <w:rPr>
          <w:rFonts w:ascii="Times New Roman" w:hAnsi="Times New Roman" w:cs="Times New Roman"/>
          <w:sz w:val="24"/>
          <w:szCs w:val="24"/>
        </w:rPr>
      </w:pPr>
      <w:r w:rsidRPr="00E6512F">
        <w:rPr>
          <w:rFonts w:ascii="Times New Roman" w:hAnsi="Times New Roman" w:cs="Times New Roman"/>
          <w:sz w:val="24"/>
          <w:szCs w:val="24"/>
        </w:rPr>
        <w:t>Не</w:t>
      </w:r>
      <w:r w:rsidR="001E469F" w:rsidRPr="00E6512F">
        <w:rPr>
          <w:rFonts w:ascii="Times New Roman" w:hAnsi="Times New Roman" w:cs="Times New Roman"/>
          <w:sz w:val="24"/>
          <w:szCs w:val="24"/>
        </w:rPr>
        <w:t xml:space="preserve"> реализован</w:t>
      </w:r>
      <w:r w:rsidRPr="00E6512F">
        <w:rPr>
          <w:rFonts w:ascii="Times New Roman" w:hAnsi="Times New Roman" w:cs="Times New Roman"/>
          <w:sz w:val="24"/>
          <w:szCs w:val="24"/>
        </w:rPr>
        <w:t>ы</w:t>
      </w:r>
      <w:r w:rsidR="005778DD" w:rsidRPr="00E6512F">
        <w:rPr>
          <w:rFonts w:ascii="Times New Roman" w:hAnsi="Times New Roman" w:cs="Times New Roman"/>
          <w:sz w:val="24"/>
          <w:szCs w:val="24"/>
        </w:rPr>
        <w:t xml:space="preserve"> проекты</w:t>
      </w:r>
      <w:r w:rsidRPr="00E6512F">
        <w:rPr>
          <w:rFonts w:ascii="Times New Roman" w:hAnsi="Times New Roman" w:cs="Times New Roman"/>
          <w:sz w:val="24"/>
          <w:szCs w:val="24"/>
        </w:rPr>
        <w:t xml:space="preserve"> в сфере промышленного производства</w:t>
      </w:r>
      <w:r w:rsidR="005778DD" w:rsidRPr="00E6512F">
        <w:rPr>
          <w:rFonts w:ascii="Times New Roman" w:hAnsi="Times New Roman" w:cs="Times New Roman"/>
          <w:sz w:val="24"/>
          <w:szCs w:val="24"/>
        </w:rPr>
        <w:t>:</w:t>
      </w:r>
    </w:p>
    <w:p w:rsidR="005778DD" w:rsidRPr="00E6512F" w:rsidRDefault="005778DD" w:rsidP="00E6512F">
      <w:pPr>
        <w:autoSpaceDE w:val="0"/>
        <w:autoSpaceDN w:val="0"/>
        <w:adjustRightInd w:val="0"/>
        <w:spacing w:after="0" w:line="240" w:lineRule="auto"/>
        <w:ind w:firstLine="425"/>
        <w:jc w:val="both"/>
        <w:rPr>
          <w:rFonts w:ascii="Times New Roman" w:hAnsi="Times New Roman" w:cs="Times New Roman"/>
          <w:sz w:val="24"/>
          <w:szCs w:val="24"/>
        </w:rPr>
      </w:pPr>
      <w:r w:rsidRPr="00E6512F">
        <w:rPr>
          <w:rFonts w:ascii="Times New Roman" w:hAnsi="Times New Roman" w:cs="Times New Roman"/>
          <w:sz w:val="24"/>
          <w:szCs w:val="24"/>
        </w:rPr>
        <w:t>- Unitedfoodtechnologies - строительство спиртового завода (ООО "Пивоварня Кожевниково" с. Зоркальцево, Зоркальцевское сельское поселение), срок реализации проекта до 2020 г.;</w:t>
      </w:r>
    </w:p>
    <w:p w:rsidR="005778DD" w:rsidRPr="00E6512F" w:rsidRDefault="005778DD" w:rsidP="00E6512F">
      <w:pPr>
        <w:autoSpaceDE w:val="0"/>
        <w:autoSpaceDN w:val="0"/>
        <w:adjustRightInd w:val="0"/>
        <w:spacing w:after="0" w:line="240" w:lineRule="auto"/>
        <w:ind w:firstLine="425"/>
        <w:jc w:val="both"/>
        <w:rPr>
          <w:rFonts w:ascii="Times New Roman" w:hAnsi="Times New Roman" w:cs="Times New Roman"/>
          <w:sz w:val="24"/>
          <w:szCs w:val="24"/>
        </w:rPr>
      </w:pPr>
      <w:r w:rsidRPr="00E6512F">
        <w:rPr>
          <w:rFonts w:ascii="Times New Roman" w:hAnsi="Times New Roman" w:cs="Times New Roman"/>
          <w:sz w:val="24"/>
          <w:szCs w:val="24"/>
        </w:rPr>
        <w:t>- Создание производственно-инженерной инфраструктуры (ОАО "Томское пиво" д. Черная Речка, Заречное сельское поселение), срок реализации проекта до 2019 г.;</w:t>
      </w:r>
    </w:p>
    <w:p w:rsidR="005778DD" w:rsidRPr="00E6512F" w:rsidRDefault="005778DD" w:rsidP="00E6512F">
      <w:pPr>
        <w:autoSpaceDE w:val="0"/>
        <w:autoSpaceDN w:val="0"/>
        <w:adjustRightInd w:val="0"/>
        <w:spacing w:after="0" w:line="240" w:lineRule="auto"/>
        <w:ind w:firstLine="425"/>
        <w:jc w:val="both"/>
        <w:rPr>
          <w:rFonts w:ascii="Times New Roman" w:hAnsi="Times New Roman" w:cs="Times New Roman"/>
          <w:sz w:val="24"/>
          <w:szCs w:val="24"/>
        </w:rPr>
      </w:pPr>
      <w:r w:rsidRPr="00E6512F">
        <w:rPr>
          <w:rFonts w:ascii="Times New Roman" w:hAnsi="Times New Roman" w:cs="Times New Roman"/>
          <w:sz w:val="24"/>
          <w:szCs w:val="24"/>
        </w:rPr>
        <w:t>- Строительство производственных мощностей по переработке отходов пивоварения в корма для животноводства объемом 9,5 тыс. т в год</w:t>
      </w:r>
      <w:r w:rsidRPr="00E6512F">
        <w:rPr>
          <w:rFonts w:ascii="Times New Roman" w:hAnsi="Times New Roman" w:cs="Times New Roman"/>
          <w:sz w:val="24"/>
          <w:szCs w:val="24"/>
        </w:rPr>
        <w:tab/>
        <w:t>(ОАО "Томское пиво" д. Черная Речка, Заречное сельское поселение), срок реализации проекта до 2022 г.;</w:t>
      </w:r>
    </w:p>
    <w:p w:rsidR="005778DD" w:rsidRPr="000D5E18" w:rsidRDefault="005778DD" w:rsidP="00E6512F">
      <w:pPr>
        <w:autoSpaceDE w:val="0"/>
        <w:autoSpaceDN w:val="0"/>
        <w:adjustRightInd w:val="0"/>
        <w:spacing w:after="0" w:line="240" w:lineRule="auto"/>
        <w:ind w:firstLine="425"/>
        <w:jc w:val="both"/>
        <w:rPr>
          <w:rFonts w:ascii="Times New Roman" w:hAnsi="Times New Roman" w:cs="Times New Roman"/>
          <w:sz w:val="24"/>
          <w:szCs w:val="24"/>
        </w:rPr>
      </w:pPr>
      <w:r w:rsidRPr="00E6512F">
        <w:rPr>
          <w:rFonts w:ascii="Times New Roman" w:hAnsi="Times New Roman" w:cs="Times New Roman"/>
          <w:sz w:val="24"/>
          <w:szCs w:val="24"/>
        </w:rPr>
        <w:t>- Строительство логистического склада, склада товарно</w:t>
      </w:r>
      <w:r w:rsidRPr="000D5E18">
        <w:rPr>
          <w:rFonts w:ascii="Times New Roman" w:hAnsi="Times New Roman" w:cs="Times New Roman"/>
          <w:sz w:val="24"/>
          <w:szCs w:val="24"/>
        </w:rPr>
        <w:t>-материальных ценностей (ОАО "Томское пиво" д. Черная Речка, Заречное сельское поселение), срок реализации проекта до 2021 г.;</w:t>
      </w:r>
    </w:p>
    <w:p w:rsidR="005778DD" w:rsidRPr="00365DA1" w:rsidRDefault="005778DD" w:rsidP="005778DD">
      <w:pPr>
        <w:autoSpaceDE w:val="0"/>
        <w:autoSpaceDN w:val="0"/>
        <w:adjustRightInd w:val="0"/>
        <w:spacing w:after="0" w:line="240" w:lineRule="auto"/>
        <w:ind w:firstLine="426"/>
        <w:jc w:val="both"/>
        <w:rPr>
          <w:rFonts w:ascii="Times New Roman" w:hAnsi="Times New Roman" w:cs="Times New Roman"/>
          <w:sz w:val="24"/>
          <w:szCs w:val="24"/>
        </w:rPr>
      </w:pPr>
      <w:r w:rsidRPr="000D5E18">
        <w:rPr>
          <w:rFonts w:ascii="Times New Roman" w:hAnsi="Times New Roman" w:cs="Times New Roman"/>
          <w:sz w:val="24"/>
          <w:szCs w:val="24"/>
        </w:rPr>
        <w:t>- Строительство стеклоз</w:t>
      </w:r>
      <w:r w:rsidR="00AD1768">
        <w:rPr>
          <w:rFonts w:ascii="Times New Roman" w:hAnsi="Times New Roman" w:cs="Times New Roman"/>
          <w:sz w:val="24"/>
          <w:szCs w:val="24"/>
        </w:rPr>
        <w:t xml:space="preserve">авода </w:t>
      </w:r>
      <w:r w:rsidRPr="000D5E18">
        <w:rPr>
          <w:rFonts w:ascii="Times New Roman" w:hAnsi="Times New Roman" w:cs="Times New Roman"/>
          <w:sz w:val="24"/>
          <w:szCs w:val="24"/>
        </w:rPr>
        <w:t>(п. Копылово, Копыловское сельское поселение), срок реализации проекта до 2021 г.</w:t>
      </w:r>
    </w:p>
    <w:p w:rsidR="00A15AE6" w:rsidRDefault="00A15AE6"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7663ED" w:rsidRPr="00365DA1" w:rsidRDefault="00FC733C"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Реализация ежегодного Плана мероприятий по привлечению инвестиций и наращиванию налогового потенциала на территории Томского района.</w:t>
      </w:r>
      <w:r w:rsidR="007663ED" w:rsidRPr="00365DA1">
        <w:rPr>
          <w:rFonts w:ascii="Times New Roman" w:hAnsi="Times New Roman" w:cs="Times New Roman"/>
          <w:color w:val="000000"/>
          <w:sz w:val="24"/>
          <w:szCs w:val="24"/>
          <w:u w:val="single"/>
          <w:lang w:eastAsia="ru-RU"/>
        </w:rPr>
        <w:t>Создание системы мониторинга и во</w:t>
      </w:r>
      <w:r w:rsidR="006A6C96">
        <w:rPr>
          <w:rFonts w:ascii="Times New Roman" w:hAnsi="Times New Roman" w:cs="Times New Roman"/>
          <w:color w:val="000000"/>
          <w:sz w:val="24"/>
          <w:szCs w:val="24"/>
          <w:u w:val="single"/>
          <w:lang w:eastAsia="ru-RU"/>
        </w:rPr>
        <w:t xml:space="preserve">влечения в </w:t>
      </w:r>
      <w:r w:rsidR="007663ED" w:rsidRPr="00365DA1">
        <w:rPr>
          <w:rFonts w:ascii="Times New Roman" w:hAnsi="Times New Roman" w:cs="Times New Roman"/>
          <w:color w:val="000000"/>
          <w:sz w:val="24"/>
          <w:szCs w:val="24"/>
          <w:u w:val="single"/>
          <w:lang w:eastAsia="ru-RU"/>
        </w:rPr>
        <w:t>реализацию федеральных и региональных инвестиционных и инфраструктурных проектов.</w:t>
      </w:r>
    </w:p>
    <w:p w:rsidR="00FC733C" w:rsidRPr="00365DA1" w:rsidRDefault="00FC733C"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Привлечение инвестиций в экономику района является одной из стратегических задач, стоящих перед Администрацией Томского района, решение которой возможно путем формирования целенаправленной и комплексной инвестиционной политики. </w:t>
      </w:r>
    </w:p>
    <w:p w:rsidR="00FC733C" w:rsidRPr="00365DA1" w:rsidRDefault="007663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Томский район по своим природно-климатическим условиям, производственному потенциалу, экономико-географическому положению и прочим факторам является достаточно инвестиционно привлекательным районом. </w:t>
      </w:r>
      <w:r w:rsidR="00FC733C" w:rsidRPr="00365DA1">
        <w:rPr>
          <w:rFonts w:ascii="Times New Roman" w:hAnsi="Times New Roman" w:cs="Times New Roman"/>
          <w:sz w:val="24"/>
          <w:szCs w:val="24"/>
        </w:rPr>
        <w:t xml:space="preserve">Инвестиционная привлекательность определяется комплексом </w:t>
      </w:r>
      <w:r w:rsidR="00FC733C" w:rsidRPr="00365DA1">
        <w:rPr>
          <w:rFonts w:ascii="Times New Roman" w:hAnsi="Times New Roman" w:cs="Times New Roman"/>
          <w:sz w:val="24"/>
          <w:szCs w:val="24"/>
        </w:rPr>
        <w:lastRenderedPageBreak/>
        <w:t xml:space="preserve">составляющих, которые формируются под воздействием позитивных и негативных факторов социально-экономического развития: степени устойчивости и финансовой независимости, уровня жизни населения и уровня деловой активности. </w:t>
      </w:r>
    </w:p>
    <w:p w:rsidR="00FC733C" w:rsidRPr="00365DA1" w:rsidRDefault="00FC733C"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Приоритетными отраслями для привлечения инвестиций являются: обрабатывающее производство, сельское хозяйство, </w:t>
      </w:r>
      <w:r w:rsidR="006A6C96">
        <w:rPr>
          <w:rFonts w:ascii="Times New Roman" w:hAnsi="Times New Roman" w:cs="Times New Roman"/>
          <w:sz w:val="24"/>
          <w:szCs w:val="24"/>
        </w:rPr>
        <w:t>производство продуктов питания.</w:t>
      </w:r>
      <w:r w:rsidRPr="00365DA1">
        <w:rPr>
          <w:rFonts w:ascii="Times New Roman" w:hAnsi="Times New Roman" w:cs="Times New Roman"/>
          <w:sz w:val="24"/>
          <w:szCs w:val="24"/>
        </w:rPr>
        <w:t xml:space="preserve"> Это именно те отрасли, на которые опирается экономика района. </w:t>
      </w:r>
      <w:r w:rsidR="000A05A5" w:rsidRPr="00365DA1">
        <w:rPr>
          <w:rFonts w:ascii="Times New Roman" w:hAnsi="Times New Roman" w:cs="Times New Roman"/>
          <w:sz w:val="24"/>
          <w:szCs w:val="24"/>
        </w:rPr>
        <w:t>Необходимы</w:t>
      </w:r>
      <w:r w:rsidRPr="00365DA1">
        <w:rPr>
          <w:rFonts w:ascii="Times New Roman" w:hAnsi="Times New Roman" w:cs="Times New Roman"/>
          <w:sz w:val="24"/>
          <w:szCs w:val="24"/>
        </w:rPr>
        <w:t xml:space="preserve"> дополнительные стимулы для привлечения бизнеса на территорию каждого сельского по</w:t>
      </w:r>
      <w:r w:rsidR="000A05A5" w:rsidRPr="00365DA1">
        <w:rPr>
          <w:rFonts w:ascii="Times New Roman" w:hAnsi="Times New Roman" w:cs="Times New Roman"/>
          <w:sz w:val="24"/>
          <w:szCs w:val="24"/>
        </w:rPr>
        <w:t>селения района, а также активноепродвижение</w:t>
      </w:r>
      <w:r w:rsidRPr="00365DA1">
        <w:rPr>
          <w:rFonts w:ascii="Times New Roman" w:hAnsi="Times New Roman" w:cs="Times New Roman"/>
          <w:sz w:val="24"/>
          <w:szCs w:val="24"/>
        </w:rPr>
        <w:t xml:space="preserve"> их потенциал</w:t>
      </w:r>
      <w:r w:rsidR="000A05A5" w:rsidRPr="00365DA1">
        <w:rPr>
          <w:rFonts w:ascii="Times New Roman" w:hAnsi="Times New Roman" w:cs="Times New Roman"/>
          <w:sz w:val="24"/>
          <w:szCs w:val="24"/>
        </w:rPr>
        <w:t>а</w:t>
      </w:r>
      <w:r w:rsidRPr="00365DA1">
        <w:rPr>
          <w:rFonts w:ascii="Times New Roman" w:hAnsi="Times New Roman" w:cs="Times New Roman"/>
          <w:sz w:val="24"/>
          <w:szCs w:val="24"/>
        </w:rPr>
        <w:t>.</w:t>
      </w:r>
    </w:p>
    <w:p w:rsidR="0039162C" w:rsidRPr="00365DA1" w:rsidRDefault="00626FEB"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районе ведется работа по улучшению инвестиционного климата и развитию предпринимательской деятельности, повышению деловой активности. Сформирован комплекс нормативных правовых актов и действует система муниципальной поддержки инвестиционных проектов. Инвестор имеет доступ к утверждённым документам территориального планирования муниципального образования «Томский район». В Администрации Томского района (в том числе и на официальном сайте района) постоянно актуализируется реестр инвестиционных проектов.</w:t>
      </w:r>
    </w:p>
    <w:p w:rsidR="0039162C" w:rsidRPr="00365DA1" w:rsidRDefault="001D329B"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Так за 2016 -</w:t>
      </w:r>
      <w:r w:rsidR="0039162C" w:rsidRPr="00365DA1">
        <w:rPr>
          <w:rFonts w:ascii="Times New Roman" w:hAnsi="Times New Roman" w:cs="Times New Roman"/>
          <w:sz w:val="24"/>
          <w:szCs w:val="24"/>
          <w:lang w:eastAsia="ru-RU"/>
        </w:rPr>
        <w:t xml:space="preserve"> 2018 </w:t>
      </w:r>
      <w:r w:rsidRPr="00365DA1">
        <w:rPr>
          <w:rFonts w:ascii="Times New Roman" w:hAnsi="Times New Roman" w:cs="Times New Roman"/>
          <w:sz w:val="24"/>
          <w:szCs w:val="24"/>
          <w:lang w:eastAsia="ru-RU"/>
        </w:rPr>
        <w:t>г</w:t>
      </w:r>
      <w:r w:rsidR="0039162C" w:rsidRPr="00365DA1">
        <w:rPr>
          <w:rFonts w:ascii="Times New Roman" w:hAnsi="Times New Roman" w:cs="Times New Roman"/>
          <w:sz w:val="24"/>
          <w:szCs w:val="24"/>
          <w:lang w:eastAsia="ru-RU"/>
        </w:rPr>
        <w:t>г. в районе реализовывались инвестиционные проекты, предусматривающие создание поряд</w:t>
      </w:r>
      <w:r w:rsidR="00D935D8" w:rsidRPr="00365DA1">
        <w:rPr>
          <w:rFonts w:ascii="Times New Roman" w:hAnsi="Times New Roman" w:cs="Times New Roman"/>
          <w:sz w:val="24"/>
          <w:szCs w:val="24"/>
          <w:lang w:eastAsia="ru-RU"/>
        </w:rPr>
        <w:t>ка 1,4 тыс. рабочих мест, в</w:t>
      </w:r>
      <w:r w:rsidR="00626FEB" w:rsidRPr="00365DA1">
        <w:rPr>
          <w:rFonts w:ascii="Times New Roman" w:hAnsi="Times New Roman" w:cs="Times New Roman"/>
          <w:sz w:val="24"/>
          <w:szCs w:val="24"/>
          <w:lang w:eastAsia="ru-RU"/>
        </w:rPr>
        <w:t xml:space="preserve"> сфере сельского хозяйства, </w:t>
      </w:r>
      <w:r w:rsidR="00D935D8" w:rsidRPr="00365DA1">
        <w:rPr>
          <w:rFonts w:ascii="Times New Roman" w:hAnsi="Times New Roman" w:cs="Times New Roman"/>
          <w:sz w:val="24"/>
          <w:szCs w:val="24"/>
        </w:rPr>
        <w:t xml:space="preserve">жилищного строительства, </w:t>
      </w:r>
      <w:r w:rsidR="00D935D8" w:rsidRPr="00365DA1">
        <w:rPr>
          <w:rFonts w:ascii="Times New Roman" w:hAnsi="Times New Roman" w:cs="Times New Roman"/>
          <w:sz w:val="24"/>
          <w:szCs w:val="24"/>
          <w:lang w:eastAsia="ru-RU"/>
        </w:rPr>
        <w:t>промышленного производства, туризма</w:t>
      </w:r>
      <w:r w:rsidR="00FC733C" w:rsidRPr="00365DA1">
        <w:rPr>
          <w:rFonts w:ascii="Times New Roman" w:hAnsi="Times New Roman" w:cs="Times New Roman"/>
          <w:sz w:val="24"/>
          <w:szCs w:val="24"/>
          <w:lang w:eastAsia="ru-RU"/>
        </w:rPr>
        <w:t>, розничной торговли</w:t>
      </w:r>
      <w:r w:rsidR="00D935D8" w:rsidRPr="00365DA1">
        <w:rPr>
          <w:rFonts w:ascii="Times New Roman" w:hAnsi="Times New Roman" w:cs="Times New Roman"/>
          <w:sz w:val="24"/>
          <w:szCs w:val="24"/>
          <w:lang w:eastAsia="ru-RU"/>
        </w:rPr>
        <w:t>.</w:t>
      </w:r>
    </w:p>
    <w:p w:rsidR="0039162C" w:rsidRPr="00365DA1" w:rsidRDefault="0039162C"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Развитие жилищного строительства сопровождается обеспечением инженерной, транспортной и социальной инфраструктурой территории строящихся жилых комплексов. Обновляется также имеющаяся инфраструктура.</w:t>
      </w:r>
    </w:p>
    <w:p w:rsidR="0068424B" w:rsidRPr="00365DA1" w:rsidRDefault="0039162C"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Реализуются проекты в малом предпринимательстве с использованием средств государственной и муниципальной поддержки (в сфере сельского хозяйства, предоставлении различных видов услуг, промышленном производстве), которые ежегодно позволяют создать около 50 рабочих мест. </w:t>
      </w:r>
    </w:p>
    <w:p w:rsidR="007663ED" w:rsidRPr="00365DA1" w:rsidRDefault="007663ED" w:rsidP="00365DA1">
      <w:pPr>
        <w:spacing w:after="0" w:line="240" w:lineRule="auto"/>
        <w:ind w:firstLine="426"/>
        <w:jc w:val="both"/>
        <w:rPr>
          <w:rFonts w:ascii="Times New Roman" w:hAnsi="Times New Roman" w:cs="Times New Roman"/>
          <w:sz w:val="24"/>
          <w:szCs w:val="24"/>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Реализация Плана мероприятий ("дорожной карты") по внедрению успешных практик на территории муниципального образования "Томский район", включенных в Атлас муниципальных практик.</w:t>
      </w:r>
    </w:p>
    <w:p w:rsidR="001D329B"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Район заинтересован в привлечении инвестиций, создании благоприятной среды для инвесторов, создании новых рабочих мест, пополнении доходов бюджета, поэтому Томский район находится в постоянном диалоге с бизнесом, в числе первых применяет лучшие практики работы с инвесторами</w:t>
      </w:r>
      <w:r w:rsidR="001D329B" w:rsidRPr="00365DA1">
        <w:rPr>
          <w:rFonts w:ascii="Times New Roman" w:hAnsi="Times New Roman" w:cs="Times New Roman"/>
          <w:sz w:val="24"/>
          <w:szCs w:val="24"/>
        </w:rPr>
        <w:t>.</w:t>
      </w:r>
      <w:r w:rsidR="001F074B" w:rsidRPr="00365DA1">
        <w:rPr>
          <w:rFonts w:ascii="Times New Roman" w:hAnsi="Times New Roman" w:cs="Times New Roman"/>
          <w:sz w:val="24"/>
          <w:szCs w:val="24"/>
        </w:rPr>
        <w:t xml:space="preserve"> В целях улучшения инвестиционного климата и развития предпринимательской деятельности, повышения конкурентоспособности экономики на территории муниципального образования Томский район в 2016г. были выбраны успешные муниципальные практики для внедрения на территории МО «Томский район», включённые в Атлас муниципальных практик.  </w:t>
      </w:r>
    </w:p>
    <w:p w:rsidR="00B45AE0" w:rsidRPr="00365DA1" w:rsidRDefault="005E407F"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2016 - 2018 гг. </w:t>
      </w:r>
      <w:r w:rsidR="00B45AE0" w:rsidRPr="00365DA1">
        <w:rPr>
          <w:rFonts w:ascii="Times New Roman" w:hAnsi="Times New Roman" w:cs="Times New Roman"/>
          <w:sz w:val="24"/>
          <w:szCs w:val="24"/>
        </w:rPr>
        <w:t>б</w:t>
      </w:r>
      <w:r w:rsidRPr="00365DA1">
        <w:rPr>
          <w:rFonts w:ascii="Times New Roman" w:hAnsi="Times New Roman" w:cs="Times New Roman"/>
          <w:sz w:val="24"/>
          <w:szCs w:val="24"/>
        </w:rPr>
        <w:t xml:space="preserve">ыли внедрены </w:t>
      </w:r>
      <w:r w:rsidR="00553B99" w:rsidRPr="00365DA1">
        <w:rPr>
          <w:rFonts w:ascii="Times New Roman" w:hAnsi="Times New Roman" w:cs="Times New Roman"/>
          <w:sz w:val="24"/>
          <w:szCs w:val="24"/>
        </w:rPr>
        <w:t>и реализованы</w:t>
      </w:r>
      <w:r w:rsidR="00547E89" w:rsidRPr="00365DA1">
        <w:rPr>
          <w:rFonts w:ascii="Times New Roman" w:hAnsi="Times New Roman" w:cs="Times New Roman"/>
          <w:sz w:val="24"/>
          <w:szCs w:val="24"/>
        </w:rPr>
        <w:t>9 успешных муниципальных практик</w:t>
      </w:r>
      <w:r w:rsidR="00B45AE0" w:rsidRPr="00365DA1">
        <w:rPr>
          <w:rFonts w:ascii="Times New Roman" w:hAnsi="Times New Roman" w:cs="Times New Roman"/>
          <w:sz w:val="24"/>
          <w:szCs w:val="24"/>
        </w:rPr>
        <w:t>:</w:t>
      </w:r>
    </w:p>
    <w:p w:rsidR="00B45AE0" w:rsidRPr="00365DA1" w:rsidRDefault="0074600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B45AE0" w:rsidRPr="00365DA1">
        <w:rPr>
          <w:rFonts w:ascii="Times New Roman" w:hAnsi="Times New Roman" w:cs="Times New Roman"/>
          <w:sz w:val="24"/>
          <w:szCs w:val="24"/>
        </w:rPr>
        <w:t>Муниципальные практики в сфере нормативного обеспечения:</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«Разработка и размещение в открытом доступе Инвестиционного паспорта муниципального образования»;</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«Ежегодное инвестиционное послание Главы муниципального образования с принятием инвестиционной декларации (инвестиционного меморандума)».</w:t>
      </w:r>
    </w:p>
    <w:p w:rsidR="00B45AE0" w:rsidRPr="00365DA1" w:rsidRDefault="0074600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B45AE0" w:rsidRPr="00365DA1">
        <w:rPr>
          <w:rFonts w:ascii="Times New Roman" w:hAnsi="Times New Roman" w:cs="Times New Roman"/>
          <w:sz w:val="24"/>
          <w:szCs w:val="24"/>
        </w:rPr>
        <w:t xml:space="preserve"> Муниципальные практики в сфере информационного обеспечения:</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Российской Федерации»;</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«Формирование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 муниципальных услуг»;</w:t>
      </w:r>
    </w:p>
    <w:p w:rsidR="00B45AE0" w:rsidRPr="00365DA1" w:rsidRDefault="0074600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 xml:space="preserve">- </w:t>
      </w:r>
      <w:r w:rsidR="00B45AE0" w:rsidRPr="00365DA1">
        <w:rPr>
          <w:rFonts w:ascii="Times New Roman" w:hAnsi="Times New Roman" w:cs="Times New Roman"/>
          <w:sz w:val="24"/>
          <w:szCs w:val="24"/>
        </w:rPr>
        <w:t>Муниципальная практика в сфере организационного обеспечения:</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«Создание общественного совета по улучшению инвестиционного климата и развитию предпринимательства при Главе муниципального образования»;</w:t>
      </w:r>
    </w:p>
    <w:p w:rsidR="00B45AE0" w:rsidRPr="00365DA1" w:rsidRDefault="0074600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B45AE0" w:rsidRPr="00365DA1">
        <w:rPr>
          <w:rFonts w:ascii="Times New Roman" w:hAnsi="Times New Roman" w:cs="Times New Roman"/>
          <w:sz w:val="24"/>
          <w:szCs w:val="24"/>
        </w:rPr>
        <w:t xml:space="preserve"> Муниципальные практики в сфере практического обеспечения:</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«Включение в перечень услуг, предоставляемых на базе многофункциональных центров предоставления государственных и муниципальных услуг,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w:t>
      </w:r>
    </w:p>
    <w:p w:rsidR="00B45AE0" w:rsidRPr="00365DA1" w:rsidRDefault="00B45AE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«Формирование обоснованных эффективных ставок земельного налога и арендной платы за земельные участки для приоритетных категорий плательщиков»</w:t>
      </w:r>
      <w:r w:rsidR="0074600E" w:rsidRPr="00365DA1">
        <w:rPr>
          <w:rFonts w:ascii="Times New Roman" w:hAnsi="Times New Roman" w:cs="Times New Roman"/>
          <w:sz w:val="24"/>
          <w:szCs w:val="24"/>
        </w:rPr>
        <w:t xml:space="preserve">. </w:t>
      </w:r>
    </w:p>
    <w:p w:rsidR="001D329B" w:rsidRPr="00365DA1" w:rsidRDefault="001D329B"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bCs/>
          <w:sz w:val="24"/>
          <w:szCs w:val="24"/>
        </w:rPr>
        <w:t>Работа по внедрению муниципальных практик была признана одной из лучших среди муниципальных образований Томской области.</w:t>
      </w: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Разработка и реализация комплекса мер по формированию положительного имиджа Томского района.</w:t>
      </w:r>
    </w:p>
    <w:p w:rsidR="00F41F0A" w:rsidRPr="00365DA1" w:rsidRDefault="00F41F0A"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Главным механизмом формирования положительного имиджа</w:t>
      </w:r>
      <w:r w:rsidR="00BF0F4D" w:rsidRPr="00365DA1">
        <w:rPr>
          <w:rFonts w:ascii="Times New Roman" w:hAnsi="Times New Roman" w:cs="Times New Roman"/>
          <w:sz w:val="24"/>
          <w:szCs w:val="24"/>
        </w:rPr>
        <w:t xml:space="preserve">Томского </w:t>
      </w:r>
      <w:r w:rsidR="006003CE" w:rsidRPr="00365DA1">
        <w:rPr>
          <w:rFonts w:ascii="Times New Roman" w:hAnsi="Times New Roman" w:cs="Times New Roman"/>
          <w:color w:val="000000" w:themeColor="text1"/>
          <w:sz w:val="24"/>
          <w:szCs w:val="24"/>
        </w:rPr>
        <w:t>района</w:t>
      </w:r>
      <w:r w:rsidR="001D2E0C">
        <w:rPr>
          <w:rFonts w:ascii="Times New Roman" w:hAnsi="Times New Roman" w:cs="Times New Roman"/>
          <w:sz w:val="24"/>
          <w:szCs w:val="24"/>
        </w:rPr>
        <w:t>являлась</w:t>
      </w:r>
      <w:r w:rsidRPr="00365DA1">
        <w:rPr>
          <w:rFonts w:ascii="Times New Roman" w:hAnsi="Times New Roman" w:cs="Times New Roman"/>
          <w:sz w:val="24"/>
          <w:szCs w:val="24"/>
        </w:rPr>
        <w:t xml:space="preserve"> работа с обращениями граждан: ответы на запросы в соц</w:t>
      </w:r>
      <w:r w:rsidR="001D2E0C">
        <w:rPr>
          <w:rFonts w:ascii="Times New Roman" w:hAnsi="Times New Roman" w:cs="Times New Roman"/>
          <w:sz w:val="24"/>
          <w:szCs w:val="24"/>
        </w:rPr>
        <w:t xml:space="preserve">иальных </w:t>
      </w:r>
      <w:r w:rsidRPr="00365DA1">
        <w:rPr>
          <w:rFonts w:ascii="Times New Roman" w:hAnsi="Times New Roman" w:cs="Times New Roman"/>
          <w:sz w:val="24"/>
          <w:szCs w:val="24"/>
        </w:rPr>
        <w:t>сетях. Эта работа ведется на регулярной основе при поступлении соответствующих вопросов. В сентябре 2018 года была запущена электронная система «Инцидент менеджмент». В случае негативных комментариев в социальных сетях, Администрация Томского района готовит ответ для поддержания положительного имиджа МО.</w:t>
      </w:r>
    </w:p>
    <w:p w:rsidR="00F41F0A" w:rsidRPr="00365DA1" w:rsidRDefault="00F41F0A"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2018 году на официальном сайте МО «Томский район» введена новая форма «Обращение граждан». Соответствующую работу провод</w:t>
      </w:r>
      <w:r w:rsidR="000A2610">
        <w:rPr>
          <w:rFonts w:ascii="Times New Roman" w:hAnsi="Times New Roman" w:cs="Times New Roman"/>
          <w:sz w:val="24"/>
          <w:szCs w:val="24"/>
        </w:rPr>
        <w:t>ят и сельские поселения района.</w:t>
      </w: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highlight w:val="yellow"/>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Разработка бренда Томского района и стратегии маркетингового продвижения района.</w:t>
      </w:r>
    </w:p>
    <w:p w:rsidR="000A2610" w:rsidRDefault="00F41F0A"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В Томском районе проводят несколько брендовых мероприятий, где Администрация выступает организатором: Межрегиональный фестиваль-конкурс «Праздник кузнеца» (проводился до 2018 года), Международный культурно-спортивный рафтинг-форум «Белая вода Сибири», Международный детско-юношеский фестиваль доброго ки</w:t>
      </w:r>
      <w:r w:rsidR="000A2610">
        <w:rPr>
          <w:rFonts w:ascii="Times New Roman" w:eastAsia="Calibri" w:hAnsi="Times New Roman" w:cs="Times New Roman"/>
          <w:sz w:val="24"/>
          <w:szCs w:val="24"/>
        </w:rPr>
        <w:t>но «Бронзовый Витязь».</w:t>
      </w:r>
    </w:p>
    <w:p w:rsidR="00F41F0A" w:rsidRPr="00365DA1" w:rsidRDefault="00F41F0A"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В 2018 году состоялся первый Межрегиональный фестиваль исторической реконструкции «Семилуженское поле», который «трансформировался» из «Праздника кузнеца» в Семилужках. Группа в социальной сети «Вконтакте» получила название «Фестиваль реконструкции «Семилуженское поле».</w:t>
      </w:r>
    </w:p>
    <w:p w:rsidR="00F41F0A" w:rsidRPr="00365DA1" w:rsidRDefault="00F41F0A"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 xml:space="preserve">Информация о проведении брендовых мероприятий Томского района регулярно появляется в эфире двух томских телеканалов («Вести «Томск», «Томское время»), также размещается в областных </w:t>
      </w:r>
      <w:r w:rsidRPr="00365DA1">
        <w:rPr>
          <w:rFonts w:ascii="Times New Roman" w:eastAsia="Calibri" w:hAnsi="Times New Roman" w:cs="Times New Roman"/>
          <w:color w:val="000000" w:themeColor="text1"/>
          <w:sz w:val="24"/>
          <w:szCs w:val="24"/>
        </w:rPr>
        <w:t>печатных издани</w:t>
      </w:r>
      <w:r w:rsidR="006003CE" w:rsidRPr="00365DA1">
        <w:rPr>
          <w:rFonts w:ascii="Times New Roman" w:eastAsia="Calibri" w:hAnsi="Times New Roman" w:cs="Times New Roman"/>
          <w:color w:val="000000" w:themeColor="text1"/>
          <w:sz w:val="24"/>
          <w:szCs w:val="24"/>
        </w:rPr>
        <w:t>ях</w:t>
      </w:r>
      <w:r w:rsidRPr="00365DA1">
        <w:rPr>
          <w:rFonts w:ascii="Times New Roman" w:eastAsia="Calibri" w:hAnsi="Times New Roman" w:cs="Times New Roman"/>
          <w:sz w:val="24"/>
          <w:szCs w:val="24"/>
        </w:rPr>
        <w:t xml:space="preserve"> («Томские новости», «Томское предместье» и т.д.) и интернет-изданиях.</w:t>
      </w:r>
    </w:p>
    <w:p w:rsidR="00F41F0A" w:rsidRPr="00365DA1" w:rsidRDefault="00F41F0A"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По мере проведения брендовых мероприятий ведутся тематические группы «Бронзовый Витязь», «Семилуженское поле».</w:t>
      </w:r>
    </w:p>
    <w:p w:rsidR="00F41F0A" w:rsidRPr="00365DA1" w:rsidRDefault="00F41F0A"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На регулярной основе ведется работа по развитию со</w:t>
      </w:r>
      <w:r w:rsidR="000A2610">
        <w:rPr>
          <w:rFonts w:ascii="Times New Roman" w:eastAsia="Calibri" w:hAnsi="Times New Roman" w:cs="Times New Roman"/>
          <w:sz w:val="24"/>
          <w:szCs w:val="24"/>
        </w:rPr>
        <w:t>циальных сетей Томского района.</w:t>
      </w:r>
    </w:p>
    <w:p w:rsidR="00043087" w:rsidRDefault="00F41F0A" w:rsidP="00EA1F73">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2015 году были запущены группы «Томский район» во «Вконтакте» и </w:t>
      </w:r>
      <w:r w:rsidRPr="00365DA1">
        <w:rPr>
          <w:rFonts w:ascii="Times New Roman" w:hAnsi="Times New Roman" w:cs="Times New Roman"/>
          <w:sz w:val="24"/>
          <w:szCs w:val="24"/>
          <w:lang w:val="en-US"/>
        </w:rPr>
        <w:t>Facebook</w:t>
      </w:r>
      <w:r w:rsidR="004C4DB2" w:rsidRPr="00365DA1">
        <w:rPr>
          <w:rFonts w:ascii="Times New Roman" w:hAnsi="Times New Roman" w:cs="Times New Roman"/>
          <w:sz w:val="24"/>
          <w:szCs w:val="24"/>
        </w:rPr>
        <w:t>. В 2018 году</w:t>
      </w:r>
      <w:r w:rsidRPr="00365DA1">
        <w:rPr>
          <w:rFonts w:ascii="Times New Roman" w:hAnsi="Times New Roman" w:cs="Times New Roman"/>
          <w:sz w:val="24"/>
          <w:szCs w:val="24"/>
        </w:rPr>
        <w:t xml:space="preserve"> создана страница в социальной сети «Одноклассники». 13 марта 2018 года возобновлена работа страницы в Инстаграм</w:t>
      </w:r>
      <w:r w:rsidR="006B7170" w:rsidRPr="00365DA1">
        <w:rPr>
          <w:rFonts w:ascii="Times New Roman" w:hAnsi="Times New Roman" w:cs="Times New Roman"/>
          <w:sz w:val="24"/>
          <w:szCs w:val="24"/>
        </w:rPr>
        <w:t>,п</w:t>
      </w:r>
      <w:r w:rsidRPr="00365DA1">
        <w:rPr>
          <w:rFonts w:ascii="Times New Roman" w:hAnsi="Times New Roman" w:cs="Times New Roman"/>
          <w:sz w:val="24"/>
          <w:szCs w:val="24"/>
        </w:rPr>
        <w:t xml:space="preserve">редыдущая публикация </w:t>
      </w:r>
      <w:r w:rsidR="006B7170" w:rsidRPr="00365DA1">
        <w:rPr>
          <w:rFonts w:ascii="Times New Roman" w:hAnsi="Times New Roman" w:cs="Times New Roman"/>
          <w:sz w:val="24"/>
          <w:szCs w:val="24"/>
        </w:rPr>
        <w:t xml:space="preserve">была </w:t>
      </w:r>
      <w:r w:rsidR="00EA1F73">
        <w:rPr>
          <w:rFonts w:ascii="Times New Roman" w:hAnsi="Times New Roman" w:cs="Times New Roman"/>
          <w:sz w:val="24"/>
          <w:szCs w:val="24"/>
        </w:rPr>
        <w:t>29 ноября 2016 года.</w:t>
      </w:r>
    </w:p>
    <w:p w:rsidR="00EA1F73" w:rsidRPr="00EA1F73" w:rsidRDefault="00EA1F73" w:rsidP="00EA1F73">
      <w:pPr>
        <w:spacing w:after="0" w:line="240" w:lineRule="auto"/>
        <w:ind w:firstLine="426"/>
        <w:jc w:val="both"/>
        <w:rPr>
          <w:rFonts w:ascii="Times New Roman" w:hAnsi="Times New Roman" w:cs="Times New Roman"/>
          <w:sz w:val="24"/>
          <w:szCs w:val="24"/>
        </w:rPr>
      </w:pPr>
    </w:p>
    <w:p w:rsidR="00AE05AF"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Создание интернет-портала Томского района.</w:t>
      </w:r>
    </w:p>
    <w:p w:rsidR="005F6ABC" w:rsidRDefault="00F41F0A" w:rsidP="005F6ABC">
      <w:pPr>
        <w:spacing w:after="0" w:line="240" w:lineRule="auto"/>
        <w:ind w:left="426"/>
        <w:jc w:val="both"/>
        <w:rPr>
          <w:rFonts w:ascii="Times New Roman" w:hAnsi="Times New Roman" w:cs="Times New Roman"/>
          <w:sz w:val="24"/>
          <w:szCs w:val="24"/>
        </w:rPr>
      </w:pPr>
      <w:r w:rsidRPr="00365DA1">
        <w:rPr>
          <w:rFonts w:ascii="Times New Roman" w:hAnsi="Times New Roman" w:cs="Times New Roman"/>
          <w:sz w:val="24"/>
          <w:szCs w:val="24"/>
        </w:rPr>
        <w:t>В 2017 году был модернизирован официальный сайт Адми</w:t>
      </w:r>
      <w:r w:rsidR="005F6ABC">
        <w:rPr>
          <w:rFonts w:ascii="Times New Roman" w:hAnsi="Times New Roman" w:cs="Times New Roman"/>
          <w:sz w:val="24"/>
          <w:szCs w:val="24"/>
        </w:rPr>
        <w:t>нистрации (</w:t>
      </w:r>
      <w:hyperlink r:id="rId11" w:history="1">
        <w:r w:rsidR="005F6ABC" w:rsidRPr="00142CBD">
          <w:rPr>
            <w:rStyle w:val="a3"/>
            <w:rFonts w:ascii="Times New Roman" w:hAnsi="Times New Roman" w:cs="Times New Roman"/>
            <w:sz w:val="24"/>
            <w:szCs w:val="24"/>
          </w:rPr>
          <w:t>http://www.tradm.ru</w:t>
        </w:r>
      </w:hyperlink>
      <w:r w:rsidR="005F6ABC">
        <w:rPr>
          <w:rFonts w:ascii="Times New Roman" w:hAnsi="Times New Roman" w:cs="Times New Roman"/>
          <w:sz w:val="24"/>
          <w:szCs w:val="24"/>
        </w:rPr>
        <w:t>)</w:t>
      </w:r>
      <w:r w:rsidRPr="00365DA1">
        <w:rPr>
          <w:rFonts w:ascii="Times New Roman" w:hAnsi="Times New Roman" w:cs="Times New Roman"/>
          <w:sz w:val="24"/>
          <w:szCs w:val="24"/>
        </w:rPr>
        <w:t xml:space="preserve">. Выполнены следующие мероприятия: </w:t>
      </w:r>
    </w:p>
    <w:p w:rsidR="005F6ABC" w:rsidRDefault="005F6ABC"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41F0A" w:rsidRPr="00365DA1">
        <w:rPr>
          <w:rFonts w:ascii="Times New Roman" w:hAnsi="Times New Roman" w:cs="Times New Roman"/>
          <w:sz w:val="24"/>
          <w:szCs w:val="24"/>
        </w:rPr>
        <w:t>подготовлено распоряжение об офиц</w:t>
      </w:r>
      <w:r w:rsidR="00EA6A4F" w:rsidRPr="00365DA1">
        <w:rPr>
          <w:rFonts w:ascii="Times New Roman" w:hAnsi="Times New Roman" w:cs="Times New Roman"/>
          <w:sz w:val="24"/>
          <w:szCs w:val="24"/>
        </w:rPr>
        <w:t xml:space="preserve">иальном сайте МО «Томский район, </w:t>
      </w:r>
    </w:p>
    <w:p w:rsidR="005F6ABC" w:rsidRDefault="005F6ABC"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41F0A" w:rsidRPr="00365DA1">
        <w:rPr>
          <w:rFonts w:ascii="Times New Roman" w:hAnsi="Times New Roman" w:cs="Times New Roman"/>
          <w:sz w:val="24"/>
          <w:szCs w:val="24"/>
        </w:rPr>
        <w:t>заполнен разде</w:t>
      </w:r>
      <w:r w:rsidR="00EA6A4F" w:rsidRPr="00365DA1">
        <w:rPr>
          <w:rFonts w:ascii="Times New Roman" w:hAnsi="Times New Roman" w:cs="Times New Roman"/>
          <w:sz w:val="24"/>
          <w:szCs w:val="24"/>
        </w:rPr>
        <w:t xml:space="preserve">л «Административные регламенты», </w:t>
      </w:r>
    </w:p>
    <w:p w:rsidR="0028675E" w:rsidRDefault="005F6ABC" w:rsidP="002867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41F0A" w:rsidRPr="00365DA1">
        <w:rPr>
          <w:rFonts w:ascii="Times New Roman" w:hAnsi="Times New Roman" w:cs="Times New Roman"/>
          <w:sz w:val="24"/>
          <w:szCs w:val="24"/>
        </w:rPr>
        <w:t>нанесены ключевые объекты МО «Томский район» (административные учреждения, подразделения федеральных структур, объекты социальной, спортивной, культурной, туристической, экономической инфраструктуры) на карту «П</w:t>
      </w:r>
      <w:r w:rsidR="007C6330" w:rsidRPr="00365DA1">
        <w:rPr>
          <w:rFonts w:ascii="Times New Roman" w:hAnsi="Times New Roman" w:cs="Times New Roman"/>
          <w:sz w:val="24"/>
          <w:szCs w:val="24"/>
        </w:rPr>
        <w:t>утеводителя по Томскому району»</w:t>
      </w:r>
      <w:r w:rsidR="0028675E">
        <w:rPr>
          <w:rFonts w:ascii="Times New Roman" w:hAnsi="Times New Roman" w:cs="Times New Roman"/>
          <w:sz w:val="24"/>
          <w:szCs w:val="24"/>
        </w:rPr>
        <w:t>;</w:t>
      </w:r>
    </w:p>
    <w:p w:rsidR="00F41F0A" w:rsidRPr="00365DA1" w:rsidRDefault="0028675E" w:rsidP="002867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w:t>
      </w:r>
      <w:r w:rsidR="00F41F0A" w:rsidRPr="00365DA1">
        <w:rPr>
          <w:rFonts w:ascii="Times New Roman" w:hAnsi="Times New Roman" w:cs="Times New Roman"/>
          <w:sz w:val="24"/>
          <w:szCs w:val="24"/>
        </w:rPr>
        <w:t xml:space="preserve">роведена модернизация подразделов «Глава Администрации», «Администрация Томского района», «Дума Томского </w:t>
      </w:r>
      <w:r w:rsidR="00EA6A4F" w:rsidRPr="00365DA1">
        <w:rPr>
          <w:rFonts w:ascii="Times New Roman" w:hAnsi="Times New Roman" w:cs="Times New Roman"/>
          <w:sz w:val="24"/>
          <w:szCs w:val="24"/>
        </w:rPr>
        <w:t>района» раздела «Органы власти».</w:t>
      </w:r>
    </w:p>
    <w:p w:rsidR="00F41F0A" w:rsidRPr="00365DA1" w:rsidRDefault="00F41F0A"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В 2018 году сайт был доработан в целях устранения неполадок в работе. Заполнение, обновление и дополнение сайта ведется на ре</w:t>
      </w:r>
      <w:r w:rsidR="00846110">
        <w:rPr>
          <w:rFonts w:ascii="Times New Roman" w:hAnsi="Times New Roman" w:cs="Times New Roman"/>
          <w:sz w:val="24"/>
          <w:szCs w:val="24"/>
        </w:rPr>
        <w:t>гулярной основе.</w:t>
      </w: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b/>
          <w:color w:val="000000"/>
          <w:sz w:val="24"/>
          <w:szCs w:val="24"/>
          <w:highlight w:val="yellow"/>
          <w:lang w:eastAsia="ru-RU"/>
        </w:rPr>
      </w:pPr>
    </w:p>
    <w:p w:rsidR="00AE05AF"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1.3. Содействие развитию малых форм хозяйствования в Томском районе</w:t>
      </w: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Адресная поддержка населения в организации самозанятости.</w:t>
      </w:r>
    </w:p>
    <w:p w:rsidR="00A72385" w:rsidRPr="00365DA1" w:rsidRDefault="006F04D4"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В ра</w:t>
      </w:r>
      <w:r w:rsidR="00A72385" w:rsidRPr="00365DA1">
        <w:rPr>
          <w:rFonts w:ascii="Times New Roman" w:hAnsi="Times New Roman"/>
          <w:sz w:val="24"/>
          <w:szCs w:val="24"/>
          <w:lang w:val="ru-RU"/>
        </w:rPr>
        <w:t>мках государственной программы «</w:t>
      </w:r>
      <w:r w:rsidRPr="00365DA1">
        <w:rPr>
          <w:rFonts w:ascii="Times New Roman" w:hAnsi="Times New Roman"/>
          <w:sz w:val="24"/>
          <w:szCs w:val="24"/>
          <w:lang w:val="ru-RU"/>
        </w:rPr>
        <w:t>Развитие сельскохозяйственного</w:t>
      </w:r>
      <w:r w:rsidR="00A72385" w:rsidRPr="00365DA1">
        <w:rPr>
          <w:rFonts w:ascii="Times New Roman" w:hAnsi="Times New Roman"/>
          <w:sz w:val="24"/>
          <w:szCs w:val="24"/>
          <w:lang w:val="ru-RU"/>
        </w:rPr>
        <w:t xml:space="preserve"> производства в Томской области»</w:t>
      </w:r>
      <w:r w:rsidRPr="00365DA1">
        <w:rPr>
          <w:rFonts w:ascii="Times New Roman" w:hAnsi="Times New Roman"/>
          <w:sz w:val="24"/>
          <w:szCs w:val="24"/>
          <w:lang w:val="ru-RU"/>
        </w:rPr>
        <w:t xml:space="preserve"> на территории Томского района с 2016 по 2018 годы 15 КФХ</w:t>
      </w:r>
      <w:r w:rsidRPr="00365DA1">
        <w:rPr>
          <w:rFonts w:ascii="Times New Roman" w:hAnsi="Times New Roman"/>
          <w:sz w:val="24"/>
          <w:szCs w:val="24"/>
        </w:rPr>
        <w:t> </w:t>
      </w:r>
      <w:r w:rsidRPr="00365DA1">
        <w:rPr>
          <w:rFonts w:ascii="Times New Roman" w:hAnsi="Times New Roman"/>
          <w:sz w:val="24"/>
          <w:szCs w:val="24"/>
          <w:lang w:val="ru-RU"/>
        </w:rPr>
        <w:t xml:space="preserve"> получили грантовую поддержку в форме субсидий. </w:t>
      </w:r>
    </w:p>
    <w:p w:rsidR="006F04D4" w:rsidRPr="00365DA1" w:rsidRDefault="006F04D4"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Из них 10 КФХ стали получателями грантовой поддержки от 1,5 до 3 млн. рублей на создание и развитие КФХ в рамках мероприятий п</w:t>
      </w:r>
      <w:r w:rsidR="00A72385" w:rsidRPr="00365DA1">
        <w:rPr>
          <w:rFonts w:ascii="Times New Roman" w:hAnsi="Times New Roman"/>
          <w:sz w:val="24"/>
          <w:szCs w:val="24"/>
          <w:lang w:val="ru-RU"/>
        </w:rPr>
        <w:t>о поддержке начинающих фермеро</w:t>
      </w:r>
      <w:r w:rsidR="00A04702" w:rsidRPr="00365DA1">
        <w:rPr>
          <w:rFonts w:ascii="Times New Roman" w:hAnsi="Times New Roman"/>
          <w:sz w:val="24"/>
          <w:szCs w:val="24"/>
          <w:lang w:val="ru-RU"/>
        </w:rPr>
        <w:t>в</w:t>
      </w:r>
      <w:r w:rsidR="00097389" w:rsidRPr="00365DA1">
        <w:rPr>
          <w:rFonts w:ascii="Times New Roman" w:hAnsi="Times New Roman"/>
          <w:sz w:val="24"/>
          <w:szCs w:val="24"/>
          <w:lang w:val="ru-RU"/>
        </w:rPr>
        <w:t xml:space="preserve"> по направлениям:</w:t>
      </w:r>
    </w:p>
    <w:p w:rsidR="00931117" w:rsidRPr="00365DA1" w:rsidRDefault="00931117"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Молочное скотовод</w:t>
      </w:r>
      <w:r w:rsidR="00846110">
        <w:rPr>
          <w:rFonts w:ascii="Times New Roman" w:hAnsi="Times New Roman"/>
          <w:sz w:val="24"/>
          <w:szCs w:val="24"/>
          <w:lang w:val="ru-RU"/>
        </w:rPr>
        <w:t>ство - ИП глава КФХ Андреева О.</w:t>
      </w:r>
      <w:r w:rsidRPr="00365DA1">
        <w:rPr>
          <w:rFonts w:ascii="Times New Roman" w:hAnsi="Times New Roman"/>
          <w:sz w:val="24"/>
          <w:szCs w:val="24"/>
          <w:lang w:val="ru-RU"/>
        </w:rPr>
        <w:t>Г. (с. Луч</w:t>
      </w:r>
      <w:r w:rsidR="00846110">
        <w:rPr>
          <w:rFonts w:ascii="Times New Roman" w:hAnsi="Times New Roman"/>
          <w:sz w:val="24"/>
          <w:szCs w:val="24"/>
          <w:lang w:val="ru-RU"/>
        </w:rPr>
        <w:t>аново), ИП глава КФХ Кочетов П.</w:t>
      </w:r>
      <w:r w:rsidRPr="00365DA1">
        <w:rPr>
          <w:rFonts w:ascii="Times New Roman" w:hAnsi="Times New Roman"/>
          <w:sz w:val="24"/>
          <w:szCs w:val="24"/>
          <w:lang w:val="ru-RU"/>
        </w:rPr>
        <w:t>И. (с. Межениновка), ИП глава КФХ Сотов</w:t>
      </w:r>
      <w:r w:rsidR="00846110">
        <w:rPr>
          <w:rFonts w:ascii="Times New Roman" w:hAnsi="Times New Roman"/>
          <w:sz w:val="24"/>
          <w:szCs w:val="24"/>
          <w:lang w:val="ru-RU"/>
        </w:rPr>
        <w:t xml:space="preserve"> А.И. (с. Яр), И.П. Тугушев Ю.</w:t>
      </w:r>
      <w:r w:rsidRPr="00365DA1">
        <w:rPr>
          <w:rFonts w:ascii="Times New Roman" w:hAnsi="Times New Roman"/>
          <w:sz w:val="24"/>
          <w:szCs w:val="24"/>
          <w:lang w:val="ru-RU"/>
        </w:rPr>
        <w:t>А. (с. Батурино) построено животноводческое помещение, приобретена сельскохозяйственная и кормозаготовительная техника, создано 8 рабочих мест;</w:t>
      </w:r>
    </w:p>
    <w:p w:rsidR="00A04702" w:rsidRPr="00365DA1" w:rsidRDefault="001E6685"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xml:space="preserve">- </w:t>
      </w:r>
      <w:r w:rsidR="00A04702" w:rsidRPr="00365DA1">
        <w:rPr>
          <w:rFonts w:ascii="Times New Roman" w:hAnsi="Times New Roman"/>
          <w:sz w:val="24"/>
          <w:szCs w:val="24"/>
          <w:lang w:val="ru-RU"/>
        </w:rPr>
        <w:t xml:space="preserve">Пчеловодство - </w:t>
      </w:r>
      <w:r w:rsidRPr="00365DA1">
        <w:rPr>
          <w:rFonts w:ascii="Times New Roman" w:hAnsi="Times New Roman"/>
          <w:sz w:val="24"/>
          <w:szCs w:val="24"/>
          <w:lang w:val="ru-RU"/>
        </w:rPr>
        <w:t>ИП глава КФХ Козлов Д</w:t>
      </w:r>
      <w:r w:rsidR="00A04702" w:rsidRPr="00365DA1">
        <w:rPr>
          <w:rFonts w:ascii="Times New Roman" w:hAnsi="Times New Roman"/>
          <w:sz w:val="24"/>
          <w:szCs w:val="24"/>
          <w:lang w:val="ru-RU"/>
        </w:rPr>
        <w:t xml:space="preserve">. </w:t>
      </w:r>
      <w:r w:rsidRPr="00365DA1">
        <w:rPr>
          <w:rFonts w:ascii="Times New Roman" w:hAnsi="Times New Roman"/>
          <w:sz w:val="24"/>
          <w:szCs w:val="24"/>
          <w:lang w:val="ru-RU"/>
        </w:rPr>
        <w:t>В</w:t>
      </w:r>
      <w:r w:rsidR="00A04702" w:rsidRPr="00365DA1">
        <w:rPr>
          <w:rFonts w:ascii="Times New Roman" w:hAnsi="Times New Roman"/>
          <w:sz w:val="24"/>
          <w:szCs w:val="24"/>
          <w:lang w:val="ru-RU"/>
        </w:rPr>
        <w:t>.(</w:t>
      </w:r>
      <w:r w:rsidRPr="00365DA1">
        <w:rPr>
          <w:rFonts w:ascii="Times New Roman" w:hAnsi="Times New Roman"/>
          <w:sz w:val="24"/>
          <w:szCs w:val="24"/>
          <w:lang w:val="ru-RU"/>
        </w:rPr>
        <w:t>п. Заречный</w:t>
      </w:r>
      <w:r w:rsidR="00A04702" w:rsidRPr="00365DA1">
        <w:rPr>
          <w:rFonts w:ascii="Times New Roman" w:hAnsi="Times New Roman"/>
          <w:sz w:val="24"/>
          <w:szCs w:val="24"/>
          <w:lang w:val="ru-RU"/>
        </w:rPr>
        <w:t>)</w:t>
      </w:r>
      <w:r w:rsidRPr="00365DA1">
        <w:rPr>
          <w:rFonts w:ascii="Times New Roman" w:hAnsi="Times New Roman"/>
          <w:sz w:val="24"/>
          <w:szCs w:val="24"/>
          <w:lang w:val="ru-RU"/>
        </w:rPr>
        <w:t xml:space="preserve">, </w:t>
      </w:r>
      <w:r w:rsidR="00A04702" w:rsidRPr="00365DA1">
        <w:rPr>
          <w:rFonts w:ascii="Times New Roman" w:hAnsi="Times New Roman"/>
          <w:sz w:val="24"/>
          <w:szCs w:val="24"/>
          <w:lang w:val="ru-RU"/>
        </w:rPr>
        <w:t>ИП глава КФХ</w:t>
      </w:r>
      <w:r w:rsidR="00846110">
        <w:rPr>
          <w:rFonts w:ascii="Times New Roman" w:hAnsi="Times New Roman"/>
          <w:sz w:val="24"/>
          <w:szCs w:val="24"/>
          <w:lang w:val="ru-RU"/>
        </w:rPr>
        <w:t>Луговской А.В. (д. Барабинка)</w:t>
      </w:r>
      <w:r w:rsidRPr="00365DA1">
        <w:rPr>
          <w:rFonts w:ascii="Times New Roman" w:hAnsi="Times New Roman"/>
          <w:sz w:val="24"/>
          <w:szCs w:val="24"/>
          <w:lang w:val="ru-RU"/>
        </w:rPr>
        <w:t xml:space="preserve">построены производственные помещения, </w:t>
      </w:r>
      <w:r w:rsidR="00A04702" w:rsidRPr="00365DA1">
        <w:rPr>
          <w:rFonts w:ascii="Times New Roman" w:hAnsi="Times New Roman"/>
          <w:sz w:val="24"/>
          <w:szCs w:val="24"/>
          <w:lang w:val="ru-RU"/>
        </w:rPr>
        <w:t>за</w:t>
      </w:r>
      <w:r w:rsidR="00846110">
        <w:rPr>
          <w:rFonts w:ascii="Times New Roman" w:hAnsi="Times New Roman"/>
          <w:sz w:val="24"/>
          <w:szCs w:val="24"/>
          <w:lang w:val="ru-RU"/>
        </w:rPr>
        <w:t>куплено 40 пчелосемей, создано</w:t>
      </w:r>
      <w:r w:rsidR="00A04702" w:rsidRPr="00365DA1">
        <w:rPr>
          <w:rFonts w:ascii="Times New Roman" w:hAnsi="Times New Roman"/>
          <w:sz w:val="24"/>
          <w:szCs w:val="24"/>
          <w:lang w:val="ru-RU"/>
        </w:rPr>
        <w:t xml:space="preserve"> 3</w:t>
      </w:r>
      <w:r w:rsidRPr="00365DA1">
        <w:rPr>
          <w:rFonts w:ascii="Times New Roman" w:hAnsi="Times New Roman"/>
          <w:sz w:val="24"/>
          <w:szCs w:val="24"/>
          <w:lang w:val="ru-RU"/>
        </w:rPr>
        <w:t xml:space="preserve"> рабочих места;</w:t>
      </w:r>
    </w:p>
    <w:p w:rsidR="006F04D4" w:rsidRPr="00365DA1" w:rsidRDefault="00A04702"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xml:space="preserve">- Козоводство - </w:t>
      </w:r>
      <w:r w:rsidR="006F04D4" w:rsidRPr="00365DA1">
        <w:rPr>
          <w:rFonts w:ascii="Times New Roman" w:hAnsi="Times New Roman"/>
          <w:sz w:val="24"/>
          <w:szCs w:val="24"/>
          <w:lang w:val="ru-RU"/>
        </w:rPr>
        <w:t>ИП глава К</w:t>
      </w:r>
      <w:r w:rsidR="00846110">
        <w:rPr>
          <w:rFonts w:ascii="Times New Roman" w:hAnsi="Times New Roman"/>
          <w:sz w:val="24"/>
          <w:szCs w:val="24"/>
          <w:lang w:val="ru-RU"/>
        </w:rPr>
        <w:t>ФХ Ушакова О.</w:t>
      </w:r>
      <w:r w:rsidRPr="00365DA1">
        <w:rPr>
          <w:rFonts w:ascii="Times New Roman" w:hAnsi="Times New Roman"/>
          <w:sz w:val="24"/>
          <w:szCs w:val="24"/>
          <w:lang w:val="ru-RU"/>
        </w:rPr>
        <w:t>В. (</w:t>
      </w:r>
      <w:r w:rsidR="006F04D4" w:rsidRPr="00365DA1">
        <w:rPr>
          <w:rFonts w:ascii="Times New Roman" w:hAnsi="Times New Roman"/>
          <w:sz w:val="24"/>
          <w:szCs w:val="24"/>
          <w:lang w:val="ru-RU"/>
        </w:rPr>
        <w:t>с. Вершинино</w:t>
      </w:r>
      <w:r w:rsidRPr="00365DA1">
        <w:rPr>
          <w:rFonts w:ascii="Times New Roman" w:hAnsi="Times New Roman"/>
          <w:sz w:val="24"/>
          <w:szCs w:val="24"/>
          <w:lang w:val="ru-RU"/>
        </w:rPr>
        <w:t>)</w:t>
      </w:r>
      <w:r w:rsidR="006F04D4" w:rsidRPr="00365DA1">
        <w:rPr>
          <w:rFonts w:ascii="Times New Roman" w:hAnsi="Times New Roman"/>
          <w:sz w:val="24"/>
          <w:szCs w:val="24"/>
          <w:lang w:val="ru-RU"/>
        </w:rPr>
        <w:t xml:space="preserve"> закуплено маточное поголовье и доильные аппар</w:t>
      </w:r>
      <w:r w:rsidR="00931117" w:rsidRPr="00365DA1">
        <w:rPr>
          <w:rFonts w:ascii="Times New Roman" w:hAnsi="Times New Roman"/>
          <w:sz w:val="24"/>
          <w:szCs w:val="24"/>
          <w:lang w:val="ru-RU"/>
        </w:rPr>
        <w:t>аты, создано одно рабочее место;</w:t>
      </w:r>
    </w:p>
    <w:p w:rsidR="006F04D4" w:rsidRPr="00365DA1" w:rsidRDefault="00A72385"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w:t>
      </w:r>
      <w:r w:rsidR="00A04702" w:rsidRPr="00365DA1">
        <w:rPr>
          <w:rFonts w:ascii="Times New Roman" w:hAnsi="Times New Roman"/>
          <w:sz w:val="24"/>
          <w:szCs w:val="24"/>
          <w:lang w:val="ru-RU"/>
        </w:rPr>
        <w:t xml:space="preserve">Кролиководство </w:t>
      </w:r>
      <w:r w:rsidR="006F04D4" w:rsidRPr="00365DA1">
        <w:rPr>
          <w:rFonts w:ascii="Times New Roman" w:hAnsi="Times New Roman"/>
          <w:sz w:val="24"/>
          <w:szCs w:val="24"/>
          <w:lang w:val="ru-RU"/>
        </w:rPr>
        <w:t>ИП глава КФХ Птахин М</w:t>
      </w:r>
      <w:r w:rsidR="00A04702" w:rsidRPr="00365DA1">
        <w:rPr>
          <w:rFonts w:ascii="Times New Roman" w:hAnsi="Times New Roman"/>
          <w:sz w:val="24"/>
          <w:szCs w:val="24"/>
          <w:lang w:val="ru-RU"/>
        </w:rPr>
        <w:t>.</w:t>
      </w:r>
      <w:r w:rsidR="006F04D4" w:rsidRPr="00365DA1">
        <w:rPr>
          <w:rFonts w:ascii="Times New Roman" w:hAnsi="Times New Roman"/>
          <w:sz w:val="24"/>
          <w:szCs w:val="24"/>
          <w:lang w:val="ru-RU"/>
        </w:rPr>
        <w:t>Ю</w:t>
      </w:r>
      <w:r w:rsidR="00A04702" w:rsidRPr="00365DA1">
        <w:rPr>
          <w:rFonts w:ascii="Times New Roman" w:hAnsi="Times New Roman"/>
          <w:sz w:val="24"/>
          <w:szCs w:val="24"/>
          <w:lang w:val="ru-RU"/>
        </w:rPr>
        <w:t>. (д. Березкино)</w:t>
      </w:r>
      <w:r w:rsidR="006F04D4" w:rsidRPr="00365DA1">
        <w:rPr>
          <w:rFonts w:ascii="Times New Roman" w:hAnsi="Times New Roman"/>
          <w:sz w:val="24"/>
          <w:szCs w:val="24"/>
          <w:lang w:val="ru-RU"/>
        </w:rPr>
        <w:t xml:space="preserve"> построена кролиководческая ферма, создано 2 раб</w:t>
      </w:r>
      <w:r w:rsidR="00931117" w:rsidRPr="00365DA1">
        <w:rPr>
          <w:rFonts w:ascii="Times New Roman" w:hAnsi="Times New Roman"/>
          <w:sz w:val="24"/>
          <w:szCs w:val="24"/>
          <w:lang w:val="ru-RU"/>
        </w:rPr>
        <w:t>очих места;</w:t>
      </w:r>
    </w:p>
    <w:p w:rsidR="00931117" w:rsidRPr="00846110" w:rsidRDefault="00A72385"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w:t>
      </w:r>
      <w:r w:rsidR="00A04702" w:rsidRPr="00365DA1">
        <w:rPr>
          <w:rFonts w:ascii="Times New Roman" w:hAnsi="Times New Roman"/>
          <w:sz w:val="24"/>
          <w:szCs w:val="24"/>
          <w:lang w:val="ru-RU"/>
        </w:rPr>
        <w:t xml:space="preserve">Ягодоводство (клубника) - </w:t>
      </w:r>
      <w:r w:rsidR="006F04D4" w:rsidRPr="00365DA1">
        <w:rPr>
          <w:rFonts w:ascii="Times New Roman" w:hAnsi="Times New Roman"/>
          <w:sz w:val="24"/>
          <w:szCs w:val="24"/>
          <w:lang w:val="ru-RU"/>
        </w:rPr>
        <w:t>ИП глава КФХ Жигалева Е</w:t>
      </w:r>
      <w:r w:rsidR="00A04702" w:rsidRPr="00365DA1">
        <w:rPr>
          <w:rFonts w:ascii="Times New Roman" w:hAnsi="Times New Roman"/>
          <w:sz w:val="24"/>
          <w:szCs w:val="24"/>
          <w:lang w:val="ru-RU"/>
        </w:rPr>
        <w:t>.</w:t>
      </w:r>
      <w:r w:rsidR="006F04D4" w:rsidRPr="00365DA1">
        <w:rPr>
          <w:rFonts w:ascii="Times New Roman" w:hAnsi="Times New Roman"/>
          <w:sz w:val="24"/>
          <w:szCs w:val="24"/>
          <w:lang w:val="ru-RU"/>
        </w:rPr>
        <w:t>В</w:t>
      </w:r>
      <w:r w:rsidR="00A04702" w:rsidRPr="00365DA1">
        <w:rPr>
          <w:rFonts w:ascii="Times New Roman" w:hAnsi="Times New Roman"/>
          <w:sz w:val="24"/>
          <w:szCs w:val="24"/>
          <w:lang w:val="ru-RU"/>
        </w:rPr>
        <w:t>. (</w:t>
      </w:r>
      <w:r w:rsidR="006F04D4" w:rsidRPr="00365DA1">
        <w:rPr>
          <w:rFonts w:ascii="Times New Roman" w:hAnsi="Times New Roman"/>
          <w:sz w:val="24"/>
          <w:szCs w:val="24"/>
          <w:lang w:val="ru-RU"/>
        </w:rPr>
        <w:t>д. Поросино</w:t>
      </w:r>
      <w:r w:rsidR="00846110">
        <w:rPr>
          <w:rFonts w:ascii="Times New Roman" w:hAnsi="Times New Roman"/>
          <w:sz w:val="24"/>
          <w:szCs w:val="24"/>
          <w:lang w:val="ru-RU"/>
        </w:rPr>
        <w:t>), ИП глава КФХ Орлов А.</w:t>
      </w:r>
      <w:r w:rsidR="00A04702" w:rsidRPr="00365DA1">
        <w:rPr>
          <w:rFonts w:ascii="Times New Roman" w:hAnsi="Times New Roman"/>
          <w:sz w:val="24"/>
          <w:szCs w:val="24"/>
          <w:lang w:val="ru-RU"/>
        </w:rPr>
        <w:t xml:space="preserve">Г. (п. Зональная Станция) </w:t>
      </w:r>
      <w:r w:rsidR="006F04D4" w:rsidRPr="00365DA1">
        <w:rPr>
          <w:rFonts w:ascii="Times New Roman" w:hAnsi="Times New Roman"/>
          <w:sz w:val="24"/>
          <w:szCs w:val="24"/>
          <w:lang w:val="ru-RU"/>
        </w:rPr>
        <w:t xml:space="preserve">построена теплица, </w:t>
      </w:r>
      <w:r w:rsidR="00A04702" w:rsidRPr="00365DA1">
        <w:rPr>
          <w:rFonts w:ascii="Times New Roman" w:hAnsi="Times New Roman"/>
          <w:sz w:val="24"/>
          <w:szCs w:val="24"/>
          <w:lang w:val="ru-RU"/>
        </w:rPr>
        <w:t>приобретено оборудование, создано 3</w:t>
      </w:r>
      <w:r w:rsidR="006F04D4" w:rsidRPr="00365DA1">
        <w:rPr>
          <w:rFonts w:ascii="Times New Roman" w:hAnsi="Times New Roman"/>
          <w:sz w:val="24"/>
          <w:szCs w:val="24"/>
          <w:lang w:val="ru-RU"/>
        </w:rPr>
        <w:t xml:space="preserve"> рабочих места.</w:t>
      </w:r>
    </w:p>
    <w:p w:rsidR="006F04D4" w:rsidRPr="00365DA1" w:rsidRDefault="00AD0BE9" w:rsidP="00365DA1">
      <w:pPr>
        <w:pStyle w:val="a8"/>
        <w:ind w:firstLine="426"/>
        <w:jc w:val="both"/>
        <w:rPr>
          <w:rFonts w:ascii="Times New Roman" w:hAnsi="Times New Roman"/>
          <w:sz w:val="24"/>
          <w:szCs w:val="24"/>
          <w:lang w:val="ru-RU"/>
        </w:rPr>
      </w:pPr>
      <w:r>
        <w:rPr>
          <w:rFonts w:ascii="Times New Roman" w:hAnsi="Times New Roman"/>
          <w:sz w:val="24"/>
          <w:szCs w:val="24"/>
          <w:lang w:val="ru-RU"/>
        </w:rPr>
        <w:t xml:space="preserve">Пять </w:t>
      </w:r>
      <w:r w:rsidR="003A7FFA">
        <w:rPr>
          <w:rFonts w:ascii="Times New Roman" w:hAnsi="Times New Roman"/>
          <w:sz w:val="24"/>
          <w:szCs w:val="24"/>
          <w:lang w:val="ru-RU"/>
        </w:rPr>
        <w:t>фермеров, занимающиеся молочным</w:t>
      </w:r>
      <w:r w:rsidR="003A7FFA" w:rsidRPr="00365DA1">
        <w:rPr>
          <w:rFonts w:ascii="Times New Roman" w:hAnsi="Times New Roman"/>
          <w:sz w:val="24"/>
          <w:szCs w:val="24"/>
          <w:lang w:val="ru-RU"/>
        </w:rPr>
        <w:t xml:space="preserve"> скотоводство</w:t>
      </w:r>
      <w:r w:rsidR="003A7FFA">
        <w:rPr>
          <w:rFonts w:ascii="Times New Roman" w:hAnsi="Times New Roman"/>
          <w:sz w:val="24"/>
          <w:szCs w:val="24"/>
          <w:lang w:val="ru-RU"/>
        </w:rPr>
        <w:t>м,</w:t>
      </w:r>
      <w:r w:rsidR="006F04D4" w:rsidRPr="00365DA1">
        <w:rPr>
          <w:rFonts w:ascii="Times New Roman" w:hAnsi="Times New Roman"/>
          <w:sz w:val="24"/>
          <w:szCs w:val="24"/>
          <w:lang w:val="ru-RU"/>
        </w:rPr>
        <w:t>стали получателями грантов в рамках мероприятий по развитию семейных животноводческих ферм, им предоставлены субсидии в размере от 5 до 15 млн. рублей</w:t>
      </w:r>
      <w:r w:rsidR="003A7FFA">
        <w:rPr>
          <w:rFonts w:ascii="Times New Roman" w:hAnsi="Times New Roman"/>
          <w:sz w:val="24"/>
          <w:szCs w:val="24"/>
          <w:lang w:val="ru-RU"/>
        </w:rPr>
        <w:t>(</w:t>
      </w:r>
      <w:r w:rsidR="00846110">
        <w:rPr>
          <w:rFonts w:ascii="Times New Roman" w:hAnsi="Times New Roman"/>
          <w:sz w:val="24"/>
          <w:szCs w:val="24"/>
          <w:lang w:val="ru-RU"/>
        </w:rPr>
        <w:t>ИП глава КФХ Байгулов Н.</w:t>
      </w:r>
      <w:r w:rsidR="00931117" w:rsidRPr="00365DA1">
        <w:rPr>
          <w:rFonts w:ascii="Times New Roman" w:hAnsi="Times New Roman"/>
          <w:sz w:val="24"/>
          <w:szCs w:val="24"/>
          <w:lang w:val="ru-RU"/>
        </w:rPr>
        <w:t>П. (д. Кон</w:t>
      </w:r>
      <w:r w:rsidR="00846110">
        <w:rPr>
          <w:rFonts w:ascii="Times New Roman" w:hAnsi="Times New Roman"/>
          <w:sz w:val="24"/>
          <w:szCs w:val="24"/>
          <w:lang w:val="ru-RU"/>
        </w:rPr>
        <w:t>инино), ИП глава КФХ Мамедов З.</w:t>
      </w:r>
      <w:r w:rsidR="00931117" w:rsidRPr="00365DA1">
        <w:rPr>
          <w:rFonts w:ascii="Times New Roman" w:hAnsi="Times New Roman"/>
          <w:sz w:val="24"/>
          <w:szCs w:val="24"/>
          <w:lang w:val="ru-RU"/>
        </w:rPr>
        <w:t>Н. (д. Сух</w:t>
      </w:r>
      <w:r w:rsidR="00846110">
        <w:rPr>
          <w:rFonts w:ascii="Times New Roman" w:hAnsi="Times New Roman"/>
          <w:sz w:val="24"/>
          <w:szCs w:val="24"/>
          <w:lang w:val="ru-RU"/>
        </w:rPr>
        <w:t>арево), ИП глава КФХ Семенов В.</w:t>
      </w:r>
      <w:r w:rsidR="00931117" w:rsidRPr="00365DA1">
        <w:rPr>
          <w:rFonts w:ascii="Times New Roman" w:hAnsi="Times New Roman"/>
          <w:sz w:val="24"/>
          <w:szCs w:val="24"/>
          <w:lang w:val="ru-RU"/>
        </w:rPr>
        <w:t>А. (д. Овражн</w:t>
      </w:r>
      <w:r w:rsidR="00846110">
        <w:rPr>
          <w:rFonts w:ascii="Times New Roman" w:hAnsi="Times New Roman"/>
          <w:sz w:val="24"/>
          <w:szCs w:val="24"/>
          <w:lang w:val="ru-RU"/>
        </w:rPr>
        <w:t>ое), ИП глава КФХ Новожилова А.</w:t>
      </w:r>
      <w:r w:rsidR="00931117" w:rsidRPr="00365DA1">
        <w:rPr>
          <w:rFonts w:ascii="Times New Roman" w:hAnsi="Times New Roman"/>
          <w:sz w:val="24"/>
          <w:szCs w:val="24"/>
          <w:lang w:val="ru-RU"/>
        </w:rPr>
        <w:t>И. (с. Вер</w:t>
      </w:r>
      <w:r w:rsidR="00846110">
        <w:rPr>
          <w:rFonts w:ascii="Times New Roman" w:hAnsi="Times New Roman"/>
          <w:sz w:val="24"/>
          <w:szCs w:val="24"/>
          <w:lang w:val="ru-RU"/>
        </w:rPr>
        <w:t>шинино), ИП глава КФХ Саянов В.</w:t>
      </w:r>
      <w:r w:rsidR="00931117" w:rsidRPr="00365DA1">
        <w:rPr>
          <w:rFonts w:ascii="Times New Roman" w:hAnsi="Times New Roman"/>
          <w:sz w:val="24"/>
          <w:szCs w:val="24"/>
          <w:lang w:val="ru-RU"/>
        </w:rPr>
        <w:t>В. (п. Заречный)</w:t>
      </w:r>
      <w:r w:rsidR="003A7FFA">
        <w:rPr>
          <w:rFonts w:ascii="Times New Roman" w:hAnsi="Times New Roman"/>
          <w:sz w:val="24"/>
          <w:szCs w:val="24"/>
          <w:lang w:val="ru-RU"/>
        </w:rPr>
        <w:t>. На полученные средства</w:t>
      </w:r>
      <w:r w:rsidR="00931117" w:rsidRPr="00365DA1">
        <w:rPr>
          <w:rFonts w:ascii="Times New Roman" w:hAnsi="Times New Roman"/>
          <w:sz w:val="24"/>
          <w:szCs w:val="24"/>
          <w:lang w:val="ru-RU"/>
        </w:rPr>
        <w:t xml:space="preserve"> построен</w:t>
      </w:r>
      <w:r w:rsidR="003A7FFA">
        <w:rPr>
          <w:rFonts w:ascii="Times New Roman" w:hAnsi="Times New Roman"/>
          <w:sz w:val="24"/>
          <w:szCs w:val="24"/>
          <w:lang w:val="ru-RU"/>
        </w:rPr>
        <w:t>ы</w:t>
      </w:r>
      <w:r w:rsidR="00931117" w:rsidRPr="00365DA1">
        <w:rPr>
          <w:rFonts w:ascii="Times New Roman" w:hAnsi="Times New Roman"/>
          <w:sz w:val="24"/>
          <w:szCs w:val="24"/>
          <w:lang w:val="ru-RU"/>
        </w:rPr>
        <w:t xml:space="preserve"> и реконструирован</w:t>
      </w:r>
      <w:r w:rsidR="003A7FFA">
        <w:rPr>
          <w:rFonts w:ascii="Times New Roman" w:hAnsi="Times New Roman"/>
          <w:sz w:val="24"/>
          <w:szCs w:val="24"/>
          <w:lang w:val="ru-RU"/>
        </w:rPr>
        <w:t>ы</w:t>
      </w:r>
      <w:r w:rsidR="00931117" w:rsidRPr="00365DA1">
        <w:rPr>
          <w:rFonts w:ascii="Times New Roman" w:hAnsi="Times New Roman"/>
          <w:sz w:val="24"/>
          <w:szCs w:val="24"/>
          <w:lang w:val="ru-RU"/>
        </w:rPr>
        <w:t xml:space="preserve"> животноводческие фермы, закуплено оборудование для автоматизации процессов в молочном производстве, кормозаготовительная техника, 10 голов нетелей, создано 15 рабочих мест.</w:t>
      </w: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highlight w:val="yellow"/>
          <w:u w:val="single"/>
          <w:lang w:eastAsia="ru-RU"/>
        </w:rPr>
      </w:pPr>
    </w:p>
    <w:p w:rsidR="00AE05AF"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Организация пунктов рынков сбыта продукции малых форм хозяйствования.</w:t>
      </w:r>
    </w:p>
    <w:p w:rsidR="00A539B3" w:rsidRPr="00365DA1" w:rsidRDefault="00A539B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Малое предпринимательство регулярно сталкивается с проблемой поиска возможностей для сбыта продукции. Одной из таких мер по стимулированию развития торговой деятельности  сельскохозяйственной и продовольственной продукцией являются ярмарки «выходного дня» в г. Томске. Как показала практика, ярмарки «выходного дня» стали самой востребованной формой реализации сельхозпродукции селянами. Горожане имеют возможность приобрести свежую и качественную молочную, мясную, овощную продукцию, яйцо, хлебобулочные и колбасные изделия без посредников и по разумным ценам. Места торговли на ярмарках «выходного дня» оборудованы прилавками, холодильными витринами. Для поднятия имиджа Томского района сельские продавцы обеспечиваются фартуками с символикой «Томский район», бейджиками, ценниками.</w:t>
      </w:r>
    </w:p>
    <w:p w:rsidR="00A539B3" w:rsidRPr="00365DA1" w:rsidRDefault="00A539B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xml:space="preserve">За 2016 </w:t>
      </w:r>
      <w:r w:rsidR="001E3C3F" w:rsidRPr="00365DA1">
        <w:rPr>
          <w:rFonts w:ascii="Times New Roman" w:hAnsi="Times New Roman"/>
          <w:sz w:val="24"/>
          <w:szCs w:val="24"/>
          <w:lang w:val="ru-RU"/>
        </w:rPr>
        <w:t>– 2</w:t>
      </w:r>
      <w:r w:rsidR="00EA6A4F" w:rsidRPr="00365DA1">
        <w:rPr>
          <w:rFonts w:ascii="Times New Roman" w:hAnsi="Times New Roman"/>
          <w:sz w:val="24"/>
          <w:szCs w:val="24"/>
          <w:lang w:val="ru-RU"/>
        </w:rPr>
        <w:t xml:space="preserve">018 г.г. </w:t>
      </w:r>
      <w:r w:rsidRPr="00365DA1">
        <w:rPr>
          <w:rFonts w:ascii="Times New Roman" w:hAnsi="Times New Roman"/>
          <w:sz w:val="24"/>
          <w:szCs w:val="24"/>
          <w:lang w:val="ru-RU"/>
        </w:rPr>
        <w:t xml:space="preserve">состоялось </w:t>
      </w:r>
      <w:r w:rsidR="00EA6A4F" w:rsidRPr="00365DA1">
        <w:rPr>
          <w:rFonts w:ascii="Times New Roman" w:hAnsi="Times New Roman"/>
          <w:sz w:val="24"/>
          <w:szCs w:val="24"/>
          <w:lang w:val="ru-RU"/>
        </w:rPr>
        <w:t xml:space="preserve">более 169 </w:t>
      </w:r>
      <w:r w:rsidRPr="00365DA1">
        <w:rPr>
          <w:rFonts w:ascii="Times New Roman" w:hAnsi="Times New Roman"/>
          <w:sz w:val="24"/>
          <w:szCs w:val="24"/>
          <w:lang w:val="ru-RU"/>
        </w:rPr>
        <w:t xml:space="preserve">ярмарочных мероприятий на площадках в г. Томске, в которых участвовало более </w:t>
      </w:r>
      <w:r w:rsidR="00EA6A4F" w:rsidRPr="00365DA1">
        <w:rPr>
          <w:rFonts w:ascii="Times New Roman" w:hAnsi="Times New Roman"/>
          <w:sz w:val="24"/>
          <w:szCs w:val="24"/>
          <w:lang w:val="ru-RU"/>
        </w:rPr>
        <w:t>39</w:t>
      </w:r>
      <w:r w:rsidRPr="00365DA1">
        <w:rPr>
          <w:rFonts w:ascii="Times New Roman" w:hAnsi="Times New Roman"/>
          <w:sz w:val="24"/>
          <w:szCs w:val="24"/>
          <w:lang w:val="ru-RU"/>
        </w:rPr>
        <w:t xml:space="preserve">,6 тыс. участников, реализовано сельскохозяйственной продукции на сумму более </w:t>
      </w:r>
      <w:r w:rsidR="00EA6A4F" w:rsidRPr="00365DA1">
        <w:rPr>
          <w:rFonts w:ascii="Times New Roman" w:hAnsi="Times New Roman"/>
          <w:sz w:val="24"/>
          <w:szCs w:val="24"/>
          <w:lang w:val="ru-RU"/>
        </w:rPr>
        <w:t>220</w:t>
      </w:r>
      <w:r w:rsidR="008E04AB">
        <w:rPr>
          <w:rFonts w:ascii="Times New Roman" w:hAnsi="Times New Roman"/>
          <w:sz w:val="24"/>
          <w:szCs w:val="24"/>
          <w:lang w:val="ru-RU"/>
        </w:rPr>
        <w:t>,08 млн. руб.</w:t>
      </w:r>
    </w:p>
    <w:p w:rsidR="00A539B3" w:rsidRPr="00365DA1" w:rsidRDefault="00357F10"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В 2018 году наблюдалось с</w:t>
      </w:r>
      <w:r w:rsidR="00A539B3" w:rsidRPr="00365DA1">
        <w:rPr>
          <w:rFonts w:ascii="Times New Roman" w:hAnsi="Times New Roman"/>
          <w:sz w:val="24"/>
          <w:szCs w:val="24"/>
          <w:lang w:val="ru-RU"/>
        </w:rPr>
        <w:t>нижение количества участников по сравнению с 2016-2017 годам</w:t>
      </w:r>
      <w:r w:rsidRPr="00365DA1">
        <w:rPr>
          <w:rFonts w:ascii="Times New Roman" w:hAnsi="Times New Roman"/>
          <w:sz w:val="24"/>
          <w:szCs w:val="24"/>
          <w:lang w:val="ru-RU"/>
        </w:rPr>
        <w:t xml:space="preserve">и, что </w:t>
      </w:r>
      <w:r w:rsidR="00A539B3" w:rsidRPr="00365DA1">
        <w:rPr>
          <w:rFonts w:ascii="Times New Roman" w:hAnsi="Times New Roman"/>
          <w:sz w:val="24"/>
          <w:szCs w:val="24"/>
          <w:lang w:val="ru-RU"/>
        </w:rPr>
        <w:t>связано с ужесточением требований к реализации продукции животного происхождения (введение системы «Меркурий»)</w:t>
      </w:r>
    </w:p>
    <w:p w:rsidR="00A539B3" w:rsidRPr="00365DA1" w:rsidRDefault="00A539B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xml:space="preserve">Товаропроизводители Томского района традиционно участвуют в областных специализированных ярмарках в г. Томске и Томской области «Сад-огород», «Товары народных художественных промыслов и ремесел», «Масленица», «Медовый спас», «Праздник Кузнеца», «Праздник Топора», «Праздник жимолости», «Эко-этно фестиваль», «Праздник хлеба», «День России», «Праздник кедра», «Праздник урожая», «Дары Природы», «День </w:t>
      </w:r>
      <w:r w:rsidR="008E04AB" w:rsidRPr="00365DA1">
        <w:rPr>
          <w:rFonts w:ascii="Times New Roman" w:hAnsi="Times New Roman"/>
          <w:sz w:val="24"/>
          <w:szCs w:val="24"/>
          <w:lang w:val="ru-RU"/>
        </w:rPr>
        <w:t>Томича</w:t>
      </w:r>
      <w:r w:rsidRPr="00365DA1">
        <w:rPr>
          <w:rFonts w:ascii="Times New Roman" w:hAnsi="Times New Roman"/>
          <w:sz w:val="24"/>
          <w:szCs w:val="24"/>
          <w:lang w:val="ru-RU"/>
        </w:rPr>
        <w:t xml:space="preserve">», «День </w:t>
      </w:r>
      <w:r w:rsidRPr="00365DA1">
        <w:rPr>
          <w:rFonts w:ascii="Times New Roman" w:hAnsi="Times New Roman"/>
          <w:sz w:val="24"/>
          <w:szCs w:val="24"/>
          <w:lang w:val="ru-RU"/>
        </w:rPr>
        <w:lastRenderedPageBreak/>
        <w:t xml:space="preserve">маленького </w:t>
      </w:r>
      <w:r w:rsidR="008E04AB" w:rsidRPr="00365DA1">
        <w:rPr>
          <w:rFonts w:ascii="Times New Roman" w:hAnsi="Times New Roman"/>
          <w:sz w:val="24"/>
          <w:szCs w:val="24"/>
          <w:lang w:val="ru-RU"/>
        </w:rPr>
        <w:t>Томича</w:t>
      </w:r>
      <w:r w:rsidRPr="00365DA1">
        <w:rPr>
          <w:rFonts w:ascii="Times New Roman" w:hAnsi="Times New Roman"/>
          <w:sz w:val="24"/>
          <w:szCs w:val="24"/>
          <w:lang w:val="ru-RU"/>
        </w:rPr>
        <w:t>», «Праздник картошки», межрегиональная выставка-ярмарка «Золотая осень»  и др. Около 160 мест (из них 85 личные подворья), ежедневно используют для торговли сельхозпродукцией на рынках г. Томска.</w:t>
      </w:r>
    </w:p>
    <w:p w:rsidR="00A539B3" w:rsidRPr="00365DA1" w:rsidRDefault="00A539B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Как показала практика, ярмарки «выходного дня» стали востребованной формой реализации сельхозпродукции селянами. Горожане имеют возможность приобрести свежую и качественную молочную, мясную, овощную продукцию, яйцо, хлебобулочные и колбасные изделия без п</w:t>
      </w:r>
      <w:r w:rsidR="008E04AB">
        <w:rPr>
          <w:rFonts w:ascii="Times New Roman" w:hAnsi="Times New Roman"/>
          <w:sz w:val="24"/>
          <w:szCs w:val="24"/>
          <w:lang w:val="ru-RU"/>
        </w:rPr>
        <w:t>осредников и по разумным ценам.</w:t>
      </w:r>
    </w:p>
    <w:p w:rsidR="00A46921" w:rsidRPr="00365DA1" w:rsidRDefault="00A46921" w:rsidP="00365DA1">
      <w:pPr>
        <w:pStyle w:val="a8"/>
        <w:ind w:firstLine="426"/>
        <w:jc w:val="both"/>
        <w:rPr>
          <w:rFonts w:ascii="Times New Roman" w:hAnsi="Times New Roman"/>
          <w:sz w:val="28"/>
          <w:szCs w:val="28"/>
          <w:lang w:val="ru-RU"/>
        </w:rPr>
      </w:pPr>
    </w:p>
    <w:p w:rsidR="00AE05AF"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1.4. Обеспечение развития малого и среднего предпринимательства на территории Томского района</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Количество субъектов малого и среднего предпринимательства на 01.01.2019 составило 2 977 единиц, что на 2,7 % больше данного показателя по состоянию на 01.01.2018 (2 898 единиц).</w:t>
      </w:r>
    </w:p>
    <w:p w:rsidR="00504FB7"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Количество индивидуальных предпринимателей без образования юридического лица на 1 января 2019 года составило </w:t>
      </w:r>
      <w:r w:rsidRPr="00365DA1">
        <w:rPr>
          <w:rFonts w:ascii="Times New Roman" w:hAnsi="Times New Roman" w:cs="Times New Roman"/>
          <w:spacing w:val="2"/>
          <w:sz w:val="24"/>
          <w:szCs w:val="24"/>
        </w:rPr>
        <w:t>1</w:t>
      </w:r>
      <w:r w:rsidRPr="00365DA1">
        <w:rPr>
          <w:rFonts w:ascii="Times New Roman" w:hAnsi="Times New Roman" w:cs="Times New Roman"/>
          <w:sz w:val="24"/>
          <w:szCs w:val="24"/>
        </w:rPr>
        <w:t>994 единицы, тогда как на 1 января 2017 года количество составило 1711 единиц. В настоящий момент на 1000 жителей района приходится 26 индивидуальных предпринимателей</w:t>
      </w:r>
      <w:r w:rsidR="00504FB7" w:rsidRPr="00365DA1">
        <w:rPr>
          <w:rFonts w:ascii="Times New Roman" w:hAnsi="Times New Roman" w:cs="Times New Roman"/>
          <w:sz w:val="24"/>
          <w:szCs w:val="24"/>
        </w:rPr>
        <w:t>.</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Следует отметить ряд проблем, которые сдерживают развитие малого и среднего предпринимательства на территории Томского района, в том числе создание новых субъектов малого и среднего предпринимательства:</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проблемы привлечения финансовых ресурсов при реализации предпринимательских проектов и осуществлении текущей деятельности;</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дефицит квалифицированных кадров;</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снижение покупательского спроса населения;</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высокие цены на энергоресурсы, коммунальные услуги;</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изменения федерального законодательства в части применения автоматизированной системы, предназначенной для государственного контроля над объемом производства и оборота этилового спирта, алкогольной и спиртосодержащей продукции (ЕГАИС) и автоматизированной системы, предназначенной для электронной сертификации поднадзорных </w:t>
      </w:r>
      <w:r w:rsidR="004B3A4B" w:rsidRPr="00365DA1">
        <w:rPr>
          <w:rFonts w:ascii="Times New Roman" w:hAnsi="Times New Roman" w:cs="Times New Roman"/>
          <w:sz w:val="24"/>
          <w:szCs w:val="24"/>
        </w:rPr>
        <w:t>гос</w:t>
      </w:r>
      <w:r w:rsidR="004B3A4B">
        <w:rPr>
          <w:rFonts w:ascii="Times New Roman" w:hAnsi="Times New Roman" w:cs="Times New Roman"/>
          <w:sz w:val="24"/>
          <w:szCs w:val="24"/>
        </w:rPr>
        <w:t xml:space="preserve">ударственному </w:t>
      </w:r>
      <w:r w:rsidRPr="00365DA1">
        <w:rPr>
          <w:rFonts w:ascii="Times New Roman" w:hAnsi="Times New Roman" w:cs="Times New Roman"/>
          <w:sz w:val="24"/>
          <w:szCs w:val="24"/>
        </w:rPr>
        <w:t>вет</w:t>
      </w:r>
      <w:r w:rsidR="004B3A4B">
        <w:rPr>
          <w:rFonts w:ascii="Times New Roman" w:hAnsi="Times New Roman" w:cs="Times New Roman"/>
          <w:sz w:val="24"/>
          <w:szCs w:val="24"/>
        </w:rPr>
        <w:t xml:space="preserve">еринарному </w:t>
      </w:r>
      <w:r w:rsidRPr="00365DA1">
        <w:rPr>
          <w:rFonts w:ascii="Times New Roman" w:hAnsi="Times New Roman" w:cs="Times New Roman"/>
          <w:sz w:val="24"/>
          <w:szCs w:val="24"/>
        </w:rPr>
        <w:t>надзору грузов, отслеживания пути их перемещения по территории Российской Федерации (ФГИС «Меркурий»),  а также внедрения контрольно-кассовой техники нового поколения, которую с 01.07.2019 необходимо применять практически всем представителям торгового бизнеса;</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выход в крупные сельские поселения федеральных и региональных торговых сетей.</w:t>
      </w:r>
    </w:p>
    <w:p w:rsidR="00017A89" w:rsidRPr="00365DA1" w:rsidRDefault="00017A89"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Развитие инфраструктуры по поддержке малого и среднего предпринимательства в районе.</w:t>
      </w:r>
    </w:p>
    <w:p w:rsidR="005F1380" w:rsidRPr="00365DA1" w:rsidRDefault="004D30C3"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Томском районе</w:t>
      </w:r>
      <w:r w:rsidR="005F1380" w:rsidRPr="00365DA1">
        <w:rPr>
          <w:rFonts w:ascii="Times New Roman" w:hAnsi="Times New Roman" w:cs="Times New Roman"/>
          <w:sz w:val="24"/>
          <w:szCs w:val="24"/>
        </w:rPr>
        <w:t xml:space="preserve"> инфраструктуру по поддержке малого и среднего предпринимательства представляет Моряковский бизнес – инкубатор, который выполняет функции муниципального центра поддержки предпринимательства, где оказывают следующие услуги:</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в аренду нежилых помещений Моряковским бизнес-инкубатором;</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консультационные услуги по вопросам предпринимательской деятельности (регистрация юридического лица, налогообложение, бухгалтерский учет, кредитование, правовая защита и развитие предприятия, бизнес-планирование и т.д.);</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доступа к информационным базам данных, необходимых д</w:t>
      </w:r>
      <w:r w:rsidR="007F47FC">
        <w:rPr>
          <w:rFonts w:ascii="Times New Roman" w:hAnsi="Times New Roman" w:cs="Times New Roman"/>
          <w:sz w:val="24"/>
          <w:szCs w:val="24"/>
        </w:rPr>
        <w:t>ля резидентов бизнес-инкубатора;</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подготовка учредительных документов и документов, необходимых для государственной регистрации юридических лиц;</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поиск инвесторов и посредничество в контактах с потенциальными деловыми партнерами, в том числе подготовка документов для участия в конкурах по привлечению инвестиций;</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поддержка при решении административных и правовых проблем, в том числе составление типовых договоров.</w:t>
      </w:r>
    </w:p>
    <w:p w:rsidR="005F1380" w:rsidRPr="00365DA1" w:rsidRDefault="005F1380"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Моряковском бизнес-инкубаторе на постоянной основе имеют возможность размещаться 5 резидентов, ежегодно оказывается информационная и консультативная помощь субъектам малого и среднего предпринимательства.</w:t>
      </w:r>
    </w:p>
    <w:p w:rsidR="00226171" w:rsidRPr="00365DA1" w:rsidRDefault="00226171"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043087"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lastRenderedPageBreak/>
        <w:t>Вовлечение субъектов малого и среднего предпринимательства Томского района в процесс использования объектов муниципальной собственности, участия в выполнении муниципального заказа.</w:t>
      </w:r>
    </w:p>
    <w:p w:rsidR="004D509E" w:rsidRPr="00365DA1" w:rsidRDefault="009C6287"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sidRPr="00365DA1">
        <w:rPr>
          <w:rFonts w:ascii="Times New Roman" w:hAnsi="Times New Roman" w:cs="Times New Roman"/>
          <w:color w:val="000000"/>
          <w:sz w:val="24"/>
          <w:szCs w:val="24"/>
          <w:lang w:eastAsia="ru-RU"/>
        </w:rPr>
        <w:t>В муниципальном обра</w:t>
      </w:r>
      <w:r w:rsidR="00C825F8">
        <w:rPr>
          <w:rFonts w:ascii="Times New Roman" w:hAnsi="Times New Roman" w:cs="Times New Roman"/>
          <w:color w:val="000000"/>
          <w:sz w:val="24"/>
          <w:szCs w:val="24"/>
          <w:lang w:eastAsia="ru-RU"/>
        </w:rPr>
        <w:t>зовании</w:t>
      </w:r>
      <w:r w:rsidRPr="00365DA1">
        <w:rPr>
          <w:rFonts w:ascii="Times New Roman" w:hAnsi="Times New Roman" w:cs="Times New Roman"/>
          <w:color w:val="000000"/>
          <w:sz w:val="24"/>
          <w:szCs w:val="24"/>
          <w:lang w:eastAsia="ru-RU"/>
        </w:rPr>
        <w:t xml:space="preserve"> «Томский район» утверждён перечень муниципального имущества, предназначенного для передачи во владение и (или) пользование субъектам малого </w:t>
      </w:r>
      <w:r w:rsidR="004D509E" w:rsidRPr="00365DA1">
        <w:rPr>
          <w:rFonts w:ascii="Times New Roman" w:hAnsi="Times New Roman" w:cs="Times New Roman"/>
          <w:color w:val="000000"/>
          <w:sz w:val="24"/>
          <w:szCs w:val="24"/>
          <w:lang w:eastAsia="ru-RU"/>
        </w:rPr>
        <w:t>и среднего предпринимательства, утвержденный постановлением Администрации Томского района № 199 от 08.09.2017 в ред. от 18.06.2018 №1776. В 2017 году перечень включал 3 объекта, в 2018 году – 5 объектов, 3 из которых в июне 2018 года были переданы в собственность Моряковского сельского поселения.</w:t>
      </w:r>
    </w:p>
    <w:p w:rsidR="00043087" w:rsidRPr="00365DA1" w:rsidRDefault="004D509E"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sidRPr="00365DA1">
        <w:rPr>
          <w:rFonts w:ascii="Times New Roman" w:hAnsi="Times New Roman" w:cs="Times New Roman"/>
          <w:color w:val="000000"/>
          <w:sz w:val="24"/>
          <w:szCs w:val="24"/>
          <w:lang w:eastAsia="ru-RU"/>
        </w:rPr>
        <w:t>Т</w:t>
      </w:r>
      <w:r w:rsidR="009C6287" w:rsidRPr="00365DA1">
        <w:rPr>
          <w:rFonts w:ascii="Times New Roman" w:hAnsi="Times New Roman" w:cs="Times New Roman"/>
          <w:color w:val="000000"/>
          <w:sz w:val="24"/>
          <w:szCs w:val="24"/>
          <w:lang w:eastAsia="ru-RU"/>
        </w:rPr>
        <w:t>акже утвержден нормативный правовой акт</w:t>
      </w:r>
      <w:r w:rsidRPr="00365DA1">
        <w:rPr>
          <w:rFonts w:ascii="Times New Roman" w:hAnsi="Times New Roman" w:cs="Times New Roman"/>
          <w:color w:val="000000"/>
          <w:sz w:val="24"/>
          <w:szCs w:val="24"/>
          <w:lang w:eastAsia="ru-RU"/>
        </w:rPr>
        <w:t>,</w:t>
      </w:r>
      <w:r w:rsidR="009C6287" w:rsidRPr="00365DA1">
        <w:rPr>
          <w:rFonts w:ascii="Times New Roman" w:hAnsi="Times New Roman" w:cs="Times New Roman"/>
          <w:color w:val="000000"/>
          <w:sz w:val="24"/>
          <w:szCs w:val="24"/>
          <w:lang w:eastAsia="ru-RU"/>
        </w:rPr>
        <w:t xml:space="preserve"> определяющий порядок формирования, ведения и обязательного опубликования вышеуказанного перечня</w:t>
      </w:r>
      <w:r w:rsidRPr="00365DA1">
        <w:rPr>
          <w:rFonts w:ascii="Times New Roman" w:hAnsi="Times New Roman" w:cs="Times New Roman"/>
          <w:color w:val="000000"/>
          <w:sz w:val="24"/>
          <w:szCs w:val="24"/>
          <w:lang w:eastAsia="ru-RU"/>
        </w:rPr>
        <w:t>, утвержденный постановлением Администрации Томского района № 196 от 06.09.2017</w:t>
      </w:r>
      <w:r w:rsidR="009C6287" w:rsidRPr="00365DA1">
        <w:rPr>
          <w:rFonts w:ascii="Times New Roman" w:hAnsi="Times New Roman" w:cs="Times New Roman"/>
          <w:color w:val="000000"/>
          <w:sz w:val="24"/>
          <w:szCs w:val="24"/>
          <w:lang w:eastAsia="ru-RU"/>
        </w:rPr>
        <w:t>. На сайте МО «Томский район» размещен реестр муниципального имущества муниципального образования «Томский район»</w:t>
      </w:r>
      <w:r w:rsidRPr="00365DA1">
        <w:rPr>
          <w:rFonts w:ascii="Times New Roman" w:hAnsi="Times New Roman" w:cs="Times New Roman"/>
          <w:color w:val="000000"/>
          <w:sz w:val="24"/>
          <w:szCs w:val="24"/>
          <w:lang w:eastAsia="ru-RU"/>
        </w:rPr>
        <w:t xml:space="preserve"> (</w:t>
      </w:r>
      <w:hyperlink r:id="rId12" w:history="1">
        <w:r w:rsidRPr="00365DA1">
          <w:rPr>
            <w:rStyle w:val="a3"/>
            <w:rFonts w:ascii="Times New Roman" w:hAnsi="Times New Roman" w:cs="Times New Roman"/>
            <w:sz w:val="24"/>
            <w:szCs w:val="24"/>
            <w:lang w:eastAsia="ru-RU"/>
          </w:rPr>
          <w:t>http://www.tradm.ru/o-rayone/ekonomika/imushchestvennye-otnosheniya/</w:t>
        </w:r>
      </w:hyperlink>
      <w:r w:rsidRPr="00365DA1">
        <w:rPr>
          <w:rFonts w:ascii="Times New Roman" w:hAnsi="Times New Roman" w:cs="Times New Roman"/>
          <w:color w:val="000000"/>
          <w:sz w:val="24"/>
          <w:szCs w:val="24"/>
          <w:lang w:eastAsia="ru-RU"/>
        </w:rPr>
        <w:t>), который по состоянию на 01.10.2018 года включал 566 объектов (из них 370 объектов недвижимого имущества, 196 объектов движимого имущества)</w:t>
      </w:r>
      <w:r w:rsidR="009C6287" w:rsidRPr="00365DA1">
        <w:rPr>
          <w:rFonts w:ascii="Times New Roman" w:hAnsi="Times New Roman" w:cs="Times New Roman"/>
          <w:color w:val="000000"/>
          <w:sz w:val="24"/>
          <w:szCs w:val="24"/>
          <w:lang w:eastAsia="ru-RU"/>
        </w:rPr>
        <w:t>.</w:t>
      </w:r>
    </w:p>
    <w:p w:rsidR="004D509E" w:rsidRPr="00365DA1" w:rsidRDefault="004D509E"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sidRPr="00365DA1">
        <w:rPr>
          <w:rFonts w:ascii="Times New Roman" w:hAnsi="Times New Roman" w:cs="Times New Roman"/>
          <w:color w:val="000000"/>
          <w:sz w:val="24"/>
          <w:szCs w:val="24"/>
          <w:lang w:eastAsia="ru-RU"/>
        </w:rPr>
        <w:t>Преимущественным правом выкупа и</w:t>
      </w:r>
      <w:r w:rsidR="00CF2F32" w:rsidRPr="00365DA1">
        <w:rPr>
          <w:rFonts w:ascii="Times New Roman" w:hAnsi="Times New Roman" w:cs="Times New Roman"/>
          <w:color w:val="000000"/>
          <w:sz w:val="24"/>
          <w:szCs w:val="24"/>
          <w:lang w:eastAsia="ru-RU"/>
        </w:rPr>
        <w:t xml:space="preserve">мущества, находящегося в аренде, </w:t>
      </w:r>
      <w:r w:rsidRPr="00365DA1">
        <w:rPr>
          <w:rFonts w:ascii="Times New Roman" w:hAnsi="Times New Roman" w:cs="Times New Roman"/>
          <w:color w:val="000000"/>
          <w:sz w:val="24"/>
          <w:szCs w:val="24"/>
          <w:lang w:eastAsia="ru-RU"/>
        </w:rPr>
        <w:t>воспользовались ООО «Аптека – 99» по адресу: г. Томск, п. Светлый, д. 15.</w:t>
      </w:r>
    </w:p>
    <w:p w:rsidR="00C80BC7" w:rsidRPr="00365DA1" w:rsidRDefault="00C80BC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За прошедшие три года произошло увеличение доли закупок у субъектов малого предпринимательства путем проведения конкурентных процедур. С субъектами малого предпринимательства за период 2016-2018 гг. заключено 404 контракта, что составляет более 15% от всех закупок заказчиков. С указанными субъектами заказчиками Томского района было заключено контрактов на сумму 396 449 тыс. руб., контракты касаются всех сфер деятельности (ремонт и содержание дорог, ремонт учреждений, поставка автотранспорта, канцелярских принадлежностей, компьютерной техники и др.). Снижение стоимости заключенных контрактов обуславливается увеличением количества участников закупок, что приводит к росту добросовестной конкуренции и экономии бюджетных средств.</w:t>
      </w:r>
    </w:p>
    <w:p w:rsidR="00226171" w:rsidRPr="00365DA1" w:rsidRDefault="00226171"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AE05AF" w:rsidRPr="00365DA1" w:rsidRDefault="000430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Развитие системы муниципальной поддержки малого и среднего бизнес</w:t>
      </w:r>
      <w:r w:rsidR="00C80BC7" w:rsidRPr="00365DA1">
        <w:rPr>
          <w:rFonts w:ascii="Times New Roman" w:hAnsi="Times New Roman" w:cs="Times New Roman"/>
          <w:color w:val="000000"/>
          <w:sz w:val="24"/>
          <w:szCs w:val="24"/>
          <w:u w:val="single"/>
          <w:lang w:eastAsia="ru-RU"/>
        </w:rPr>
        <w:t>а.</w:t>
      </w:r>
    </w:p>
    <w:p w:rsidR="00C80BC7" w:rsidRPr="00365DA1" w:rsidRDefault="00C80BC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Муниципальная программа «Развитие малого и среднего предпринимательства на территории Томского района на 2016-2020 годы» направлена на формирование условий для развития малого и среднего предпринимательства в районе.</w:t>
      </w:r>
    </w:p>
    <w:p w:rsidR="00C80BC7" w:rsidRPr="00365DA1" w:rsidRDefault="00C80BC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период с 2016 по 2018 годы на реализацию данной программы было выдел</w:t>
      </w:r>
      <w:r w:rsidR="00C825F8">
        <w:rPr>
          <w:rFonts w:ascii="Times New Roman" w:hAnsi="Times New Roman" w:cs="Times New Roman"/>
          <w:sz w:val="24"/>
          <w:szCs w:val="24"/>
        </w:rPr>
        <w:t xml:space="preserve">ено всего средств: 18 </w:t>
      </w:r>
      <w:r w:rsidRPr="00365DA1">
        <w:rPr>
          <w:rFonts w:ascii="Times New Roman" w:hAnsi="Times New Roman" w:cs="Times New Roman"/>
          <w:sz w:val="24"/>
          <w:szCs w:val="24"/>
        </w:rPr>
        <w:t>790,50  тыс. руб. в т. ч.:</w:t>
      </w:r>
    </w:p>
    <w:p w:rsidR="00C80BC7" w:rsidRPr="00365DA1" w:rsidRDefault="00C825F8"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из федерального бюджета – 2 </w:t>
      </w:r>
      <w:r w:rsidR="00C80BC7" w:rsidRPr="00365DA1">
        <w:rPr>
          <w:rFonts w:ascii="Times New Roman" w:hAnsi="Times New Roman" w:cs="Times New Roman"/>
          <w:sz w:val="24"/>
          <w:szCs w:val="24"/>
        </w:rPr>
        <w:t>927,5 тыс. руб.</w:t>
      </w:r>
    </w:p>
    <w:p w:rsidR="00C80BC7" w:rsidRPr="00365DA1" w:rsidRDefault="00C825F8"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из областного бюджета – 7 </w:t>
      </w:r>
      <w:r w:rsidR="00C80BC7" w:rsidRPr="00365DA1">
        <w:rPr>
          <w:rFonts w:ascii="Times New Roman" w:hAnsi="Times New Roman" w:cs="Times New Roman"/>
          <w:sz w:val="24"/>
          <w:szCs w:val="24"/>
        </w:rPr>
        <w:t>539,3 тыс. руб.,</w:t>
      </w:r>
    </w:p>
    <w:p w:rsidR="00C80BC7" w:rsidRPr="00365DA1" w:rsidRDefault="00C825F8"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из районного бюджета – 1 </w:t>
      </w:r>
      <w:r w:rsidR="00C80BC7" w:rsidRPr="00365DA1">
        <w:rPr>
          <w:rFonts w:ascii="Times New Roman" w:hAnsi="Times New Roman" w:cs="Times New Roman"/>
          <w:sz w:val="24"/>
          <w:szCs w:val="24"/>
        </w:rPr>
        <w:t>650,0   тыс. руб.,</w:t>
      </w:r>
    </w:p>
    <w:p w:rsidR="00C80BC7" w:rsidRPr="00365DA1" w:rsidRDefault="00C80BC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C825F8">
        <w:rPr>
          <w:rFonts w:ascii="Times New Roman" w:hAnsi="Times New Roman" w:cs="Times New Roman"/>
          <w:sz w:val="24"/>
          <w:szCs w:val="24"/>
        </w:rPr>
        <w:t xml:space="preserve">из внебюджетных источников -  6 </w:t>
      </w:r>
      <w:r w:rsidRPr="00365DA1">
        <w:rPr>
          <w:rFonts w:ascii="Times New Roman" w:hAnsi="Times New Roman" w:cs="Times New Roman"/>
          <w:sz w:val="24"/>
          <w:szCs w:val="24"/>
        </w:rPr>
        <w:t xml:space="preserve">673,7 тыс. руб. </w:t>
      </w:r>
    </w:p>
    <w:p w:rsidR="00C80BC7" w:rsidRPr="00365DA1" w:rsidRDefault="00C80BC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Основное финансирование программы было направлено на реализацию конкурса предпринимательских проектов «Развитие» (с 2019 года конкурс не реализуется в связи с отсутствием финансирования).</w:t>
      </w:r>
    </w:p>
    <w:p w:rsidR="00C80BC7" w:rsidRPr="00365DA1" w:rsidRDefault="00C80BC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период с 2016 по 2018 годы проведено три конкурса предпринимательских проектов: 18 победителей получили гранты на развитие своего бизнеса на общую сумму 8,9 млн. руб., созданы дополнительно 36 рабочих мест. Были реализованы проекты по следующим  видам деятельности: производство хлебобулочных изделий (кондитерских изделий) – 3, производство полуфабрикатов – </w:t>
      </w:r>
      <w:r w:rsidR="00C825F8">
        <w:rPr>
          <w:rFonts w:ascii="Times New Roman" w:hAnsi="Times New Roman" w:cs="Times New Roman"/>
          <w:sz w:val="24"/>
          <w:szCs w:val="24"/>
        </w:rPr>
        <w:t>2, организация козьей фермы – 2,</w:t>
      </w:r>
      <w:r w:rsidRPr="00365DA1">
        <w:rPr>
          <w:rFonts w:ascii="Times New Roman" w:hAnsi="Times New Roman" w:cs="Times New Roman"/>
          <w:sz w:val="24"/>
          <w:szCs w:val="24"/>
        </w:rPr>
        <w:t xml:space="preserve"> по одному - полиграфические услуги, производство чипсов из фруктов и овощей, производство натуральных картофельных чипсов и соленого попкорна и попкорна в карамели, производство деревянных игрушек, детский центр, кафе, тренажерный зал, автомастерская, организация фермы по выращиванию КРС, организация деятельности фермы по выращиванию кроликов калифорнийской породы, производство оборудования и осветительных уста</w:t>
      </w:r>
      <w:r w:rsidR="00C825F8">
        <w:rPr>
          <w:rFonts w:ascii="Times New Roman" w:hAnsi="Times New Roman" w:cs="Times New Roman"/>
          <w:sz w:val="24"/>
          <w:szCs w:val="24"/>
        </w:rPr>
        <w:t>новок для выращивания клубники.</w:t>
      </w:r>
    </w:p>
    <w:p w:rsidR="00C80BC7" w:rsidRPr="00365DA1" w:rsidRDefault="00C80BC7" w:rsidP="00365DA1">
      <w:pPr>
        <w:pStyle w:val="a8"/>
        <w:ind w:firstLine="426"/>
        <w:jc w:val="both"/>
        <w:rPr>
          <w:rFonts w:ascii="Times New Roman" w:eastAsiaTheme="minorHAnsi" w:hAnsi="Times New Roman"/>
          <w:sz w:val="24"/>
          <w:szCs w:val="24"/>
          <w:lang w:val="ru-RU" w:bidi="ar-SA"/>
        </w:rPr>
      </w:pPr>
      <w:r w:rsidRPr="00365DA1">
        <w:rPr>
          <w:rFonts w:ascii="Times New Roman" w:eastAsiaTheme="minorHAnsi" w:hAnsi="Times New Roman"/>
          <w:sz w:val="24"/>
          <w:szCs w:val="24"/>
          <w:lang w:val="ru-RU" w:bidi="ar-SA"/>
        </w:rPr>
        <w:t>В целях поддержки предпринимательской деятельности ежегодно проводились следующие мероприятия:</w:t>
      </w:r>
    </w:p>
    <w:p w:rsidR="00C80BC7" w:rsidRPr="00365DA1" w:rsidRDefault="00F2219F" w:rsidP="00C825F8">
      <w:pPr>
        <w:pStyle w:val="a8"/>
        <w:tabs>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lastRenderedPageBreak/>
        <w:t>-</w:t>
      </w:r>
      <w:r w:rsidR="00C80BC7" w:rsidRPr="00365DA1">
        <w:rPr>
          <w:rFonts w:ascii="Times New Roman" w:eastAsiaTheme="minorHAnsi" w:hAnsi="Times New Roman"/>
          <w:sz w:val="24"/>
          <w:szCs w:val="24"/>
          <w:lang w:val="ru-RU" w:bidi="ar-SA"/>
        </w:rPr>
        <w:t xml:space="preserve"> проведены праздничные мероприятия «День российского предпринимательства в Томском районе». </w:t>
      </w:r>
    </w:p>
    <w:p w:rsidR="00C80BC7" w:rsidRPr="00365DA1" w:rsidRDefault="00F2219F" w:rsidP="00C825F8">
      <w:pPr>
        <w:pStyle w:val="a8"/>
        <w:tabs>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публиковались материалы по пропаганде и популяризации предпринимательской деятельности на сайте</w:t>
      </w:r>
      <w:r>
        <w:rPr>
          <w:rFonts w:ascii="Times New Roman" w:eastAsiaTheme="minorHAnsi" w:hAnsi="Times New Roman"/>
          <w:sz w:val="24"/>
          <w:szCs w:val="24"/>
          <w:lang w:val="ru-RU" w:bidi="ar-SA"/>
        </w:rPr>
        <w:t xml:space="preserve"> Администрации Томского района;</w:t>
      </w:r>
    </w:p>
    <w:p w:rsidR="00C80BC7" w:rsidRPr="00365DA1" w:rsidRDefault="00F2219F" w:rsidP="00C825F8">
      <w:pPr>
        <w:pStyle w:val="a8"/>
        <w:tabs>
          <w:tab w:val="left" w:pos="567"/>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проведены обучающие семинары, направленные на развитие молодёжного предпр</w:t>
      </w:r>
      <w:r>
        <w:rPr>
          <w:rFonts w:ascii="Times New Roman" w:eastAsiaTheme="minorHAnsi" w:hAnsi="Times New Roman"/>
          <w:sz w:val="24"/>
          <w:szCs w:val="24"/>
          <w:lang w:val="ru-RU" w:bidi="ar-SA"/>
        </w:rPr>
        <w:t>инимательства в Томском районе;</w:t>
      </w:r>
    </w:p>
    <w:p w:rsidR="00C80BC7" w:rsidRPr="00365DA1" w:rsidRDefault="00F2219F" w:rsidP="00C825F8">
      <w:pPr>
        <w:pStyle w:val="a8"/>
        <w:tabs>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постоянно обновлялся сайт «Малый бизнес Томского района» (www.mb.tradm.ru), где представлены полезные информационные материалы, новости, аналитические и обзорные материалы, которые могут быть использованы в работе субъе</w:t>
      </w:r>
      <w:r>
        <w:rPr>
          <w:rFonts w:ascii="Times New Roman" w:eastAsiaTheme="minorHAnsi" w:hAnsi="Times New Roman"/>
          <w:sz w:val="24"/>
          <w:szCs w:val="24"/>
          <w:lang w:val="ru-RU" w:bidi="ar-SA"/>
        </w:rPr>
        <w:t>ктами малого и среднего бизнеса;</w:t>
      </w:r>
    </w:p>
    <w:p w:rsidR="00C80BC7" w:rsidRPr="00365DA1" w:rsidRDefault="00F2219F" w:rsidP="00C825F8">
      <w:pPr>
        <w:pStyle w:val="a8"/>
        <w:tabs>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предоставлялась поддержка организации, являющейся управляющей компанией Моряковского бизнес-инкубатора;</w:t>
      </w:r>
    </w:p>
    <w:p w:rsidR="00C80BC7" w:rsidRPr="00365DA1" w:rsidRDefault="00F2219F" w:rsidP="00C825F8">
      <w:pPr>
        <w:pStyle w:val="a8"/>
        <w:tabs>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 xml:space="preserve"> закуплено торговое оборудование для ярмарочной уличной торговли: торговые палатки, скатерти, спецодежда для участников ярмарок;</w:t>
      </w:r>
    </w:p>
    <w:p w:rsidR="00F974BD" w:rsidRDefault="00F2219F" w:rsidP="00F974BD">
      <w:pPr>
        <w:pStyle w:val="a8"/>
        <w:tabs>
          <w:tab w:val="left" w:pos="567"/>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 xml:space="preserve"> приобретались  подарки для участников </w:t>
      </w:r>
      <w:r w:rsidR="00F974BD" w:rsidRPr="00F974BD">
        <w:rPr>
          <w:rFonts w:ascii="Times New Roman" w:eastAsiaTheme="minorHAnsi" w:hAnsi="Times New Roman"/>
          <w:sz w:val="24"/>
          <w:szCs w:val="24"/>
          <w:lang w:val="ru-RU" w:bidi="ar-SA"/>
        </w:rPr>
        <w:t>ежегодного конкурса предприятий торговли и общественного питания;</w:t>
      </w:r>
    </w:p>
    <w:p w:rsidR="00C80BC7" w:rsidRPr="00365DA1" w:rsidRDefault="00F2219F" w:rsidP="00F974BD">
      <w:pPr>
        <w:pStyle w:val="a8"/>
        <w:tabs>
          <w:tab w:val="left" w:pos="567"/>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 xml:space="preserve"> приобреталась спортивная одежда для участия предпринимателей Томс</w:t>
      </w:r>
      <w:r w:rsidR="00C825F8">
        <w:rPr>
          <w:rFonts w:ascii="Times New Roman" w:eastAsiaTheme="minorHAnsi" w:hAnsi="Times New Roman"/>
          <w:sz w:val="24"/>
          <w:szCs w:val="24"/>
          <w:lang w:val="ru-RU" w:bidi="ar-SA"/>
        </w:rPr>
        <w:t>кого района в межрайонных играх;</w:t>
      </w:r>
    </w:p>
    <w:p w:rsidR="00C80BC7" w:rsidRPr="00365DA1" w:rsidRDefault="00F2219F" w:rsidP="00C825F8">
      <w:pPr>
        <w:pStyle w:val="a8"/>
        <w:tabs>
          <w:tab w:val="left" w:pos="709"/>
        </w:tabs>
        <w:ind w:firstLine="426"/>
        <w:jc w:val="both"/>
        <w:rPr>
          <w:rFonts w:ascii="Times New Roman" w:eastAsiaTheme="minorHAnsi" w:hAnsi="Times New Roman"/>
          <w:sz w:val="24"/>
          <w:szCs w:val="24"/>
          <w:lang w:val="ru-RU" w:bidi="ar-SA"/>
        </w:rPr>
      </w:pPr>
      <w:r>
        <w:rPr>
          <w:rFonts w:ascii="Times New Roman" w:eastAsiaTheme="minorHAnsi" w:hAnsi="Times New Roman"/>
          <w:sz w:val="24"/>
          <w:szCs w:val="24"/>
          <w:lang w:val="ru-RU" w:bidi="ar-SA"/>
        </w:rPr>
        <w:t>-</w:t>
      </w:r>
      <w:r w:rsidR="00C80BC7" w:rsidRPr="00365DA1">
        <w:rPr>
          <w:rFonts w:ascii="Times New Roman" w:eastAsiaTheme="minorHAnsi" w:hAnsi="Times New Roman"/>
          <w:sz w:val="24"/>
          <w:szCs w:val="24"/>
          <w:lang w:val="ru-RU" w:bidi="ar-SA"/>
        </w:rPr>
        <w:t xml:space="preserve"> приобреталась полиграфическая продукция и рекламно-информационные материалы.</w:t>
      </w:r>
    </w:p>
    <w:p w:rsidR="00C80BC7" w:rsidRPr="00365DA1" w:rsidRDefault="00C80BC7" w:rsidP="00365DA1">
      <w:pPr>
        <w:autoSpaceDE w:val="0"/>
        <w:autoSpaceDN w:val="0"/>
        <w:adjustRightInd w:val="0"/>
        <w:spacing w:after="0" w:line="240" w:lineRule="auto"/>
        <w:ind w:firstLine="426"/>
        <w:jc w:val="both"/>
        <w:rPr>
          <w:rFonts w:ascii="Times New Roman" w:hAnsi="Times New Roman" w:cs="Times New Roman"/>
          <w:color w:val="000000"/>
          <w:sz w:val="24"/>
          <w:szCs w:val="24"/>
          <w:highlight w:val="yellow"/>
          <w:u w:val="single"/>
          <w:lang w:eastAsia="ru-RU"/>
        </w:rPr>
      </w:pPr>
    </w:p>
    <w:p w:rsidR="00C60456"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 xml:space="preserve">Задача </w:t>
      </w:r>
      <w:r w:rsidRPr="00365DA1">
        <w:rPr>
          <w:rFonts w:ascii="Times New Roman" w:hAnsi="Times New Roman" w:cs="Times New Roman"/>
          <w:b/>
          <w:color w:val="000000"/>
          <w:sz w:val="24"/>
          <w:szCs w:val="24"/>
          <w:lang w:eastAsia="ru-RU"/>
        </w:rPr>
        <w:t>1.5.Улучшение условий и охраны труда в Томском районе</w:t>
      </w:r>
    </w:p>
    <w:p w:rsidR="00275671" w:rsidRPr="00365DA1" w:rsidRDefault="00275671" w:rsidP="00365DA1">
      <w:pPr>
        <w:widowControl w:val="0"/>
        <w:suppressAutoHyphens/>
        <w:spacing w:after="0" w:line="240" w:lineRule="auto"/>
        <w:ind w:firstLine="426"/>
        <w:jc w:val="both"/>
        <w:textAlignment w:val="baseline"/>
        <w:rPr>
          <w:rFonts w:ascii="Times New Roman" w:eastAsia="Lucida Sans Unicode" w:hAnsi="Times New Roman" w:cs="Times New Roman"/>
          <w:bCs/>
          <w:kern w:val="2"/>
          <w:sz w:val="24"/>
          <w:szCs w:val="24"/>
          <w:u w:val="single"/>
          <w:lang w:eastAsia="hi-IN" w:bidi="hi-IN"/>
        </w:rPr>
      </w:pPr>
      <w:r w:rsidRPr="00365DA1">
        <w:rPr>
          <w:rFonts w:ascii="Times New Roman" w:eastAsia="Lucida Sans Unicode" w:hAnsi="Times New Roman" w:cs="Times New Roman"/>
          <w:bCs/>
          <w:kern w:val="2"/>
          <w:sz w:val="24"/>
          <w:szCs w:val="24"/>
          <w:u w:val="single"/>
          <w:lang w:eastAsia="hi-IN" w:bidi="hi-IN"/>
        </w:rPr>
        <w:t>Увеличение количества рабочих мест соответствующих требованиям охраны труда на основе специальной оценки условий труда.</w:t>
      </w:r>
    </w:p>
    <w:p w:rsidR="00275671" w:rsidRPr="00365DA1" w:rsidRDefault="00275671" w:rsidP="00365DA1">
      <w:pPr>
        <w:widowControl w:val="0"/>
        <w:suppressAutoHyphens/>
        <w:spacing w:after="0" w:line="240" w:lineRule="auto"/>
        <w:ind w:firstLine="426"/>
        <w:jc w:val="both"/>
        <w:textAlignment w:val="baseline"/>
        <w:rPr>
          <w:rFonts w:ascii="Times New Roman" w:eastAsia="Lucida Sans Unicode" w:hAnsi="Times New Roman" w:cs="Times New Roman"/>
          <w:bCs/>
          <w:kern w:val="2"/>
          <w:sz w:val="24"/>
          <w:szCs w:val="24"/>
          <w:u w:val="single"/>
          <w:lang w:eastAsia="hi-IN" w:bidi="hi-IN"/>
        </w:rPr>
      </w:pPr>
      <w:r w:rsidRPr="00365DA1">
        <w:rPr>
          <w:rFonts w:ascii="Times New Roman" w:eastAsia="Lucida Sans Unicode" w:hAnsi="Times New Roman" w:cs="Times New Roman"/>
          <w:bCs/>
          <w:kern w:val="2"/>
          <w:sz w:val="24"/>
          <w:szCs w:val="24"/>
          <w:lang w:eastAsia="hi-IN" w:bidi="hi-IN"/>
        </w:rPr>
        <w:t>В рамках реализации муниципальной программы «Улучшение условий и охраны труда в Томском районе на 2016-2020 годы» за три года специальную оценку условий труда провели в 24 учреждениях, подведомственных Управлению образования и Управлению по социальной политике Администрации Томского района, на 510 рабочих местах, что на 173 рабочих места больше, чем было утверждено в Программе, в связи с изменением стоимости специальной оценки условий труда одного рабочего места.</w:t>
      </w:r>
    </w:p>
    <w:p w:rsidR="00275671" w:rsidRPr="00365DA1" w:rsidRDefault="00275671" w:rsidP="00365DA1">
      <w:pPr>
        <w:widowControl w:val="0"/>
        <w:suppressAutoHyphens/>
        <w:spacing w:after="0" w:line="240" w:lineRule="auto"/>
        <w:ind w:firstLine="426"/>
        <w:jc w:val="both"/>
        <w:textAlignment w:val="baseline"/>
        <w:rPr>
          <w:rFonts w:ascii="Times New Roman" w:eastAsia="Lucida Sans Unicode" w:hAnsi="Times New Roman" w:cs="Times New Roman"/>
          <w:kern w:val="2"/>
          <w:sz w:val="24"/>
          <w:szCs w:val="24"/>
          <w:lang w:eastAsia="hi-IN" w:bidi="hi-IN"/>
        </w:rPr>
      </w:pPr>
      <w:r w:rsidRPr="00365DA1">
        <w:rPr>
          <w:rFonts w:ascii="Times New Roman" w:eastAsia="Lucida Sans Unicode" w:hAnsi="Times New Roman" w:cs="Times New Roman"/>
          <w:kern w:val="2"/>
          <w:sz w:val="24"/>
          <w:szCs w:val="24"/>
          <w:lang w:eastAsia="hi-IN" w:bidi="hi-IN"/>
        </w:rPr>
        <w:t xml:space="preserve">Расходы по муниципальной программе «Улучшение условий и охраны труда в Томском районе на 2016 - 2020 годы» предусмотрены только за счет средств местного бюджета, которые составили в 2018 году 180 тыс. руб. или 100% от утвержденного </w:t>
      </w:r>
      <w:r w:rsidRPr="00365DA1">
        <w:rPr>
          <w:rFonts w:ascii="Times New Roman" w:eastAsia="Calibri" w:hAnsi="Times New Roman" w:cs="Times New Roman"/>
          <w:kern w:val="2"/>
          <w:sz w:val="24"/>
          <w:szCs w:val="24"/>
          <w:lang w:eastAsia="hi-IN" w:bidi="hi-IN"/>
        </w:rPr>
        <w:t>объема</w:t>
      </w:r>
      <w:r w:rsidRPr="00365DA1">
        <w:rPr>
          <w:rFonts w:ascii="Times New Roman" w:eastAsia="Lucida Sans Unicode" w:hAnsi="Times New Roman" w:cs="Times New Roman"/>
          <w:kern w:val="2"/>
          <w:sz w:val="24"/>
          <w:szCs w:val="24"/>
          <w:lang w:eastAsia="hi-IN" w:bidi="hi-IN"/>
        </w:rPr>
        <w:t xml:space="preserve"> финансирования.</w:t>
      </w:r>
    </w:p>
    <w:p w:rsidR="00275671" w:rsidRPr="00365DA1" w:rsidRDefault="00123BB4" w:rsidP="00365DA1">
      <w:pPr>
        <w:widowControl w:val="0"/>
        <w:suppressAutoHyphens/>
        <w:spacing w:after="0" w:line="240" w:lineRule="auto"/>
        <w:ind w:firstLine="426"/>
        <w:jc w:val="both"/>
        <w:textAlignment w:val="baseline"/>
        <w:rPr>
          <w:rFonts w:ascii="Times New Roman" w:eastAsia="Lucida Sans Unicode" w:hAnsi="Times New Roman" w:cs="Times New Roman"/>
          <w:kern w:val="2"/>
          <w:sz w:val="24"/>
          <w:szCs w:val="24"/>
          <w:lang w:eastAsia="hi-IN" w:bidi="hi-IN"/>
        </w:rPr>
      </w:pPr>
      <w:r w:rsidRPr="00365DA1">
        <w:rPr>
          <w:rFonts w:ascii="Times New Roman" w:eastAsia="Lucida Sans Unicode" w:hAnsi="Times New Roman" w:cs="Times New Roman"/>
          <w:kern w:val="2"/>
          <w:sz w:val="24"/>
          <w:szCs w:val="24"/>
          <w:lang w:eastAsia="hi-IN" w:bidi="hi-IN"/>
        </w:rPr>
        <w:t>В 2016</w:t>
      </w:r>
      <w:r w:rsidR="00275671" w:rsidRPr="00365DA1">
        <w:rPr>
          <w:rFonts w:ascii="Times New Roman" w:eastAsia="Lucida Sans Unicode" w:hAnsi="Times New Roman" w:cs="Times New Roman"/>
          <w:kern w:val="2"/>
          <w:sz w:val="24"/>
          <w:szCs w:val="24"/>
          <w:lang w:eastAsia="hi-IN" w:bidi="hi-IN"/>
        </w:rPr>
        <w:t xml:space="preserve"> году расходы по данной муниципальной программе составили </w:t>
      </w:r>
      <w:r w:rsidRPr="00365DA1">
        <w:rPr>
          <w:rFonts w:ascii="Times New Roman" w:eastAsia="Calibri" w:hAnsi="Times New Roman" w:cs="Times New Roman"/>
          <w:sz w:val="24"/>
          <w:szCs w:val="24"/>
        </w:rPr>
        <w:t>100% от утверж</w:t>
      </w:r>
      <w:r w:rsidR="0038288B" w:rsidRPr="00365DA1">
        <w:rPr>
          <w:rFonts w:ascii="Times New Roman" w:eastAsia="Calibri" w:hAnsi="Times New Roman" w:cs="Times New Roman"/>
          <w:sz w:val="24"/>
          <w:szCs w:val="24"/>
        </w:rPr>
        <w:t>денного объема финансирования, в</w:t>
      </w:r>
      <w:r w:rsidRPr="00365DA1">
        <w:rPr>
          <w:rFonts w:ascii="Times New Roman" w:eastAsia="Lucida Sans Unicode" w:hAnsi="Times New Roman" w:cs="Times New Roman"/>
          <w:kern w:val="2"/>
          <w:sz w:val="24"/>
          <w:szCs w:val="24"/>
          <w:lang w:eastAsia="hi-IN" w:bidi="hi-IN"/>
        </w:rPr>
        <w:t xml:space="preserve"> 2017 году </w:t>
      </w:r>
      <w:r w:rsidR="0038288B" w:rsidRPr="00365DA1">
        <w:rPr>
          <w:rFonts w:ascii="Times New Roman" w:eastAsia="Lucida Sans Unicode" w:hAnsi="Times New Roman" w:cs="Times New Roman"/>
          <w:kern w:val="2"/>
          <w:sz w:val="24"/>
          <w:szCs w:val="24"/>
          <w:lang w:eastAsia="hi-IN" w:bidi="hi-IN"/>
        </w:rPr>
        <w:t xml:space="preserve">- </w:t>
      </w:r>
      <w:r w:rsidR="00275671" w:rsidRPr="00365DA1">
        <w:rPr>
          <w:rFonts w:ascii="Times New Roman" w:eastAsia="Lucida Sans Unicode" w:hAnsi="Times New Roman" w:cs="Times New Roman"/>
          <w:kern w:val="2"/>
          <w:sz w:val="24"/>
          <w:szCs w:val="24"/>
          <w:lang w:eastAsia="hi-IN" w:bidi="hi-IN"/>
        </w:rPr>
        <w:t xml:space="preserve">97,8% от утвержденного </w:t>
      </w:r>
      <w:r w:rsidR="00275671" w:rsidRPr="00365DA1">
        <w:rPr>
          <w:rFonts w:ascii="Times New Roman" w:eastAsia="Calibri" w:hAnsi="Times New Roman" w:cs="Times New Roman"/>
          <w:kern w:val="2"/>
          <w:sz w:val="24"/>
          <w:szCs w:val="24"/>
          <w:lang w:eastAsia="hi-IN" w:bidi="hi-IN"/>
        </w:rPr>
        <w:t>объема</w:t>
      </w:r>
      <w:r w:rsidRPr="00365DA1">
        <w:rPr>
          <w:rFonts w:ascii="Times New Roman" w:eastAsia="Lucida Sans Unicode" w:hAnsi="Times New Roman" w:cs="Times New Roman"/>
          <w:kern w:val="2"/>
          <w:sz w:val="24"/>
          <w:szCs w:val="24"/>
          <w:lang w:eastAsia="hi-IN" w:bidi="hi-IN"/>
        </w:rPr>
        <w:t xml:space="preserve"> финансирования, </w:t>
      </w:r>
      <w:r w:rsidRPr="00365DA1">
        <w:rPr>
          <w:rFonts w:ascii="Times New Roman" w:eastAsia="Calibri" w:hAnsi="Times New Roman" w:cs="Times New Roman"/>
          <w:sz w:val="24"/>
          <w:szCs w:val="24"/>
        </w:rPr>
        <w:t xml:space="preserve">в связи с тем, что снизилась стоимость специальной оценки условий труда одного рабочего места. </w:t>
      </w:r>
    </w:p>
    <w:p w:rsidR="00275671" w:rsidRPr="00365DA1" w:rsidRDefault="00275671" w:rsidP="00365DA1">
      <w:pPr>
        <w:spacing w:after="0" w:line="240" w:lineRule="auto"/>
        <w:ind w:firstLine="426"/>
        <w:jc w:val="both"/>
        <w:rPr>
          <w:rFonts w:ascii="Times New Roman" w:eastAsia="Calibri" w:hAnsi="Times New Roman" w:cs="Times New Roman"/>
          <w:iCs/>
          <w:sz w:val="24"/>
          <w:szCs w:val="24"/>
        </w:rPr>
      </w:pPr>
      <w:r w:rsidRPr="00365DA1">
        <w:rPr>
          <w:rFonts w:ascii="Times New Roman" w:eastAsia="Calibri" w:hAnsi="Times New Roman" w:cs="Times New Roman"/>
          <w:sz w:val="24"/>
          <w:szCs w:val="24"/>
        </w:rPr>
        <w:t xml:space="preserve">В связи с тем, что после 31.12.2018г. организации не вправе использовать результаты проводимой ранее аттестации рабочих мест по условиям труда, в течение 2018 года проводилась работа с организациями (и ИП) по проведению специальной оценки условий труда. Были направлены </w:t>
      </w:r>
      <w:r w:rsidRPr="00365DA1">
        <w:rPr>
          <w:rFonts w:ascii="Times New Roman" w:eastAsia="Calibri" w:hAnsi="Times New Roman" w:cs="Times New Roman"/>
          <w:iCs/>
          <w:sz w:val="24"/>
          <w:szCs w:val="24"/>
        </w:rPr>
        <w:t xml:space="preserve">рекомендации о проведении специальной оценки условий труда в срок до 31 декабря 2018 года 398 юридическим лицам и ИП. В 2018 году </w:t>
      </w:r>
      <w:r w:rsidR="00750E62">
        <w:rPr>
          <w:rFonts w:ascii="Times New Roman" w:eastAsia="Calibri" w:hAnsi="Times New Roman" w:cs="Times New Roman"/>
          <w:iCs/>
          <w:sz w:val="24"/>
          <w:szCs w:val="24"/>
        </w:rPr>
        <w:t xml:space="preserve">в Томском районе </w:t>
      </w:r>
      <w:r w:rsidRPr="00365DA1">
        <w:rPr>
          <w:rFonts w:ascii="Times New Roman" w:eastAsia="Calibri" w:hAnsi="Times New Roman" w:cs="Times New Roman"/>
          <w:iCs/>
          <w:sz w:val="24"/>
          <w:szCs w:val="24"/>
        </w:rPr>
        <w:t>количество рабочих мест, на которых проведена специальная оц</w:t>
      </w:r>
      <w:r w:rsidR="00F2219F">
        <w:rPr>
          <w:rFonts w:ascii="Times New Roman" w:eastAsia="Calibri" w:hAnsi="Times New Roman" w:cs="Times New Roman"/>
          <w:iCs/>
          <w:sz w:val="24"/>
          <w:szCs w:val="24"/>
        </w:rPr>
        <w:t xml:space="preserve">енка условий труда, составило 9 </w:t>
      </w:r>
      <w:r w:rsidRPr="00365DA1">
        <w:rPr>
          <w:rFonts w:ascii="Times New Roman" w:eastAsia="Calibri" w:hAnsi="Times New Roman" w:cs="Times New Roman"/>
          <w:iCs/>
          <w:sz w:val="24"/>
          <w:szCs w:val="24"/>
        </w:rPr>
        <w:t>234, что по сравнению с 2017 годом больше на 10%.</w:t>
      </w:r>
    </w:p>
    <w:p w:rsidR="00275671" w:rsidRPr="00365DA1" w:rsidRDefault="00275671" w:rsidP="00365DA1">
      <w:pPr>
        <w:spacing w:after="0" w:line="240" w:lineRule="auto"/>
        <w:ind w:firstLine="426"/>
        <w:jc w:val="both"/>
        <w:rPr>
          <w:rFonts w:ascii="Times New Roman" w:eastAsia="Calibri" w:hAnsi="Times New Roman" w:cs="Times New Roman"/>
          <w:bCs/>
          <w:iCs/>
          <w:sz w:val="24"/>
          <w:szCs w:val="24"/>
        </w:rPr>
      </w:pPr>
      <w:r w:rsidRPr="00365DA1">
        <w:rPr>
          <w:rFonts w:ascii="Times New Roman" w:eastAsia="Calibri" w:hAnsi="Times New Roman" w:cs="Times New Roman"/>
          <w:bCs/>
          <w:iCs/>
          <w:sz w:val="24"/>
          <w:szCs w:val="24"/>
        </w:rPr>
        <w:t>В 2018 году в рамках работы Координационного совета по проблемам охраны труда оказывалась методическая помощь 20 организациям и индивидуальным предпринимателям, проводящим специальную оценку условий труда, в том числе по разработке и реализации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(из них  5 - организации сельского хозяйства, 3 - учреждения образования, 1 - предприятие обрабатывающих производств, 1 – предприятие транспортной деятельности, 10 – индивидуальные предприниматели).</w:t>
      </w:r>
    </w:p>
    <w:p w:rsidR="00F34EA2" w:rsidRPr="00365DA1" w:rsidRDefault="00F34EA2" w:rsidP="00365DA1">
      <w:pPr>
        <w:spacing w:after="0" w:line="240" w:lineRule="auto"/>
        <w:ind w:firstLine="426"/>
        <w:jc w:val="both"/>
        <w:rPr>
          <w:rFonts w:ascii="Times New Roman" w:eastAsia="Calibri" w:hAnsi="Times New Roman" w:cs="Times New Roman"/>
          <w:bCs/>
          <w:iCs/>
          <w:sz w:val="24"/>
          <w:szCs w:val="24"/>
        </w:rPr>
      </w:pPr>
    </w:p>
    <w:p w:rsidR="00275671" w:rsidRPr="00365DA1" w:rsidRDefault="00275671" w:rsidP="00365DA1">
      <w:pPr>
        <w:spacing w:after="0" w:line="240" w:lineRule="auto"/>
        <w:ind w:firstLine="426"/>
        <w:jc w:val="both"/>
        <w:rPr>
          <w:rFonts w:ascii="Times New Roman" w:eastAsia="Calibri" w:hAnsi="Times New Roman" w:cs="Times New Roman"/>
          <w:sz w:val="24"/>
          <w:szCs w:val="24"/>
          <w:u w:val="single"/>
        </w:rPr>
      </w:pPr>
      <w:r w:rsidRPr="00365DA1">
        <w:rPr>
          <w:rFonts w:ascii="Times New Roman" w:eastAsia="Calibri" w:hAnsi="Times New Roman" w:cs="Times New Roman"/>
          <w:sz w:val="24"/>
          <w:szCs w:val="24"/>
          <w:u w:val="single"/>
        </w:rPr>
        <w:t>Снижение производственного травматизма и профессиональной заболеваемости работников организаций на территории Томского района.</w:t>
      </w:r>
    </w:p>
    <w:p w:rsidR="00275671" w:rsidRPr="00365DA1" w:rsidRDefault="00275671"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 xml:space="preserve">В 2018 году правом на частичное финансирование предупредительных мер по сокращению производственного травматизма и профессиональных заболеваний по данным Фонда социального </w:t>
      </w:r>
      <w:r w:rsidRPr="00365DA1">
        <w:rPr>
          <w:rFonts w:ascii="Times New Roman" w:eastAsia="Calibri" w:hAnsi="Times New Roman" w:cs="Times New Roman"/>
          <w:sz w:val="24"/>
          <w:szCs w:val="24"/>
        </w:rPr>
        <w:lastRenderedPageBreak/>
        <w:t>страхования РФ воспользовались 1</w:t>
      </w:r>
      <w:r w:rsidR="00F34EA2" w:rsidRPr="00365DA1">
        <w:rPr>
          <w:rFonts w:ascii="Times New Roman" w:eastAsia="Calibri" w:hAnsi="Times New Roman" w:cs="Times New Roman"/>
          <w:sz w:val="24"/>
          <w:szCs w:val="24"/>
        </w:rPr>
        <w:t xml:space="preserve">3 организаций  района на сумму 5 060 тыс. руб., что больше чем в </w:t>
      </w:r>
      <w:r w:rsidRPr="00365DA1">
        <w:rPr>
          <w:rFonts w:ascii="Times New Roman" w:eastAsia="Calibri" w:hAnsi="Times New Roman" w:cs="Times New Roman"/>
          <w:sz w:val="24"/>
          <w:szCs w:val="24"/>
        </w:rPr>
        <w:t xml:space="preserve">2017 году на 6% и </w:t>
      </w:r>
      <w:r w:rsidR="00F2219F">
        <w:rPr>
          <w:rFonts w:ascii="Times New Roman" w:eastAsia="Calibri" w:hAnsi="Times New Roman" w:cs="Times New Roman"/>
          <w:sz w:val="24"/>
          <w:szCs w:val="24"/>
        </w:rPr>
        <w:t>больше чем в 2016 году на 17 %.</w:t>
      </w:r>
    </w:p>
    <w:p w:rsidR="00275671" w:rsidRPr="00365DA1" w:rsidRDefault="00275671" w:rsidP="00365DA1">
      <w:pPr>
        <w:spacing w:after="0" w:line="240" w:lineRule="auto"/>
        <w:ind w:firstLine="426"/>
        <w:jc w:val="both"/>
        <w:rPr>
          <w:rFonts w:ascii="Times New Roman" w:eastAsia="Calibri" w:hAnsi="Times New Roman" w:cs="Times New Roman"/>
          <w:bCs/>
          <w:sz w:val="24"/>
          <w:szCs w:val="24"/>
        </w:rPr>
      </w:pPr>
      <w:r w:rsidRPr="00365DA1">
        <w:rPr>
          <w:rFonts w:ascii="Times New Roman" w:eastAsia="Calibri" w:hAnsi="Times New Roman" w:cs="Times New Roman"/>
          <w:bCs/>
          <w:sz w:val="24"/>
          <w:szCs w:val="24"/>
        </w:rPr>
        <w:t xml:space="preserve">На Координационный совет по проблемам охраны труда ежегодно приглашаются с отчётом руководители и специалисты по охране труда организаций, где произошли тяжелые и (или) смертельные несчастные случаи на производстве или рост количества несчастных случаев. В 2018 году это - </w:t>
      </w:r>
      <w:r w:rsidR="00F2219F">
        <w:rPr>
          <w:rFonts w:ascii="Times New Roman" w:eastAsia="Calibri" w:hAnsi="Times New Roman" w:cs="Times New Roman"/>
          <w:bCs/>
          <w:sz w:val="24"/>
          <w:szCs w:val="24"/>
        </w:rPr>
        <w:t>ООО «Курлекский гравий – ТИСК»,</w:t>
      </w:r>
      <w:r w:rsidRPr="00365DA1">
        <w:rPr>
          <w:rFonts w:ascii="Times New Roman" w:eastAsia="Calibri" w:hAnsi="Times New Roman" w:cs="Times New Roman"/>
          <w:bCs/>
          <w:sz w:val="24"/>
          <w:szCs w:val="24"/>
        </w:rPr>
        <w:t xml:space="preserve"> ООО «Аэропорт Томск», АО «Аграрная Группа Мясопереработка», в 2017 году - АО «Аграрная </w:t>
      </w:r>
      <w:r w:rsidR="00F2219F">
        <w:rPr>
          <w:rFonts w:ascii="Times New Roman" w:eastAsia="Calibri" w:hAnsi="Times New Roman" w:cs="Times New Roman"/>
          <w:bCs/>
          <w:sz w:val="24"/>
          <w:szCs w:val="24"/>
        </w:rPr>
        <w:t>группа» Птицефабрика «Томская»,</w:t>
      </w:r>
      <w:r w:rsidRPr="00365DA1">
        <w:rPr>
          <w:rFonts w:ascii="Times New Roman" w:eastAsia="Calibri" w:hAnsi="Times New Roman" w:cs="Times New Roman"/>
          <w:bCs/>
          <w:sz w:val="24"/>
          <w:szCs w:val="24"/>
        </w:rPr>
        <w:t xml:space="preserve"> ООО «Межениновская птицефабрика», ООО СПК «Межениновский», в 2016 - ООО «Межениновская птицефабрика» и ФГУП «Государственная корпорация по организации воздушного движения в Российской Федерации» Томский Центр ОВД.</w:t>
      </w:r>
    </w:p>
    <w:p w:rsidR="00275671" w:rsidRPr="00365DA1" w:rsidRDefault="00275671"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В 2018 году на территории района в организациях всех форм собственности произошел 41 случай производственно</w:t>
      </w:r>
      <w:r w:rsidR="00F34EA2" w:rsidRPr="00365DA1">
        <w:rPr>
          <w:rFonts w:ascii="Times New Roman" w:eastAsia="Calibri" w:hAnsi="Times New Roman" w:cs="Times New Roman"/>
          <w:sz w:val="24"/>
          <w:szCs w:val="24"/>
        </w:rPr>
        <w:t>го травматизма. По сравнению с 2017 годом</w:t>
      </w:r>
      <w:r w:rsidRPr="00365DA1">
        <w:rPr>
          <w:rFonts w:ascii="Times New Roman" w:eastAsia="Calibri" w:hAnsi="Times New Roman" w:cs="Times New Roman"/>
          <w:sz w:val="24"/>
          <w:szCs w:val="24"/>
        </w:rPr>
        <w:t xml:space="preserve"> количество таких случаев не изменилось.</w:t>
      </w:r>
    </w:p>
    <w:p w:rsidR="00DF1243" w:rsidRPr="00365DA1" w:rsidRDefault="005F03E2"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Число пострадавших на 1000 работающих в Томском районе в 2018 году составило 1,8, что меньше чем в 2017 году на 17% и меньше чем в 2016 году на 44%.</w:t>
      </w:r>
    </w:p>
    <w:p w:rsidR="00443F00" w:rsidRPr="00365DA1" w:rsidRDefault="00443F00" w:rsidP="00365DA1">
      <w:pPr>
        <w:spacing w:after="0" w:line="240" w:lineRule="auto"/>
        <w:ind w:firstLine="426"/>
        <w:jc w:val="both"/>
        <w:rPr>
          <w:rFonts w:ascii="Times New Roman" w:eastAsia="Calibri" w:hAnsi="Times New Roman" w:cs="Times New Roman"/>
          <w:sz w:val="24"/>
          <w:szCs w:val="24"/>
        </w:rPr>
      </w:pPr>
    </w:p>
    <w:p w:rsidR="0027628E" w:rsidRPr="00365DA1" w:rsidRDefault="005E6A64" w:rsidP="00365DA1">
      <w:pPr>
        <w:autoSpaceDE w:val="0"/>
        <w:autoSpaceDN w:val="0"/>
        <w:adjustRightInd w:val="0"/>
        <w:spacing w:after="0" w:line="240" w:lineRule="auto"/>
        <w:ind w:firstLine="426"/>
        <w:jc w:val="both"/>
        <w:rPr>
          <w:rFonts w:ascii="Times New Roman" w:eastAsia="Calibri" w:hAnsi="Times New Roman" w:cs="Times New Roman"/>
          <w:b/>
          <w:color w:val="000000" w:themeColor="text1"/>
          <w:sz w:val="24"/>
          <w:szCs w:val="24"/>
          <w:u w:val="single"/>
        </w:rPr>
      </w:pPr>
      <w:r w:rsidRPr="00365DA1">
        <w:rPr>
          <w:rFonts w:ascii="Times New Roman" w:eastAsia="Calibri" w:hAnsi="Times New Roman" w:cs="Times New Roman"/>
          <w:b/>
          <w:color w:val="000000" w:themeColor="text1"/>
          <w:sz w:val="24"/>
          <w:szCs w:val="24"/>
          <w:u w:val="single"/>
        </w:rPr>
        <w:t>Выводы</w:t>
      </w:r>
      <w:r w:rsidR="0027628E" w:rsidRPr="00365DA1">
        <w:rPr>
          <w:rFonts w:ascii="Times New Roman" w:eastAsia="Calibri" w:hAnsi="Times New Roman" w:cs="Times New Roman"/>
          <w:b/>
          <w:color w:val="000000" w:themeColor="text1"/>
          <w:sz w:val="24"/>
          <w:szCs w:val="24"/>
          <w:u w:val="single"/>
        </w:rPr>
        <w:t>:</w:t>
      </w:r>
    </w:p>
    <w:p w:rsidR="003518F7" w:rsidRPr="00365DA1" w:rsidRDefault="00CD473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По итогам результатов </w:t>
      </w:r>
      <w:r w:rsidR="002E48AD">
        <w:rPr>
          <w:rFonts w:ascii="Times New Roman" w:hAnsi="Times New Roman" w:cs="Times New Roman"/>
          <w:sz w:val="24"/>
          <w:szCs w:val="24"/>
        </w:rPr>
        <w:t>мониторинга</w:t>
      </w:r>
      <w:r w:rsidRPr="00365DA1">
        <w:rPr>
          <w:rFonts w:ascii="Times New Roman" w:hAnsi="Times New Roman" w:cs="Times New Roman"/>
          <w:sz w:val="24"/>
          <w:szCs w:val="24"/>
        </w:rPr>
        <w:t xml:space="preserve"> за 2018</w:t>
      </w:r>
      <w:r w:rsidR="003518F7" w:rsidRPr="00365DA1">
        <w:rPr>
          <w:rFonts w:ascii="Times New Roman" w:hAnsi="Times New Roman" w:cs="Times New Roman"/>
          <w:sz w:val="24"/>
          <w:szCs w:val="24"/>
        </w:rPr>
        <w:t xml:space="preserve"> год </w:t>
      </w:r>
      <w:r w:rsidR="00D537D2">
        <w:rPr>
          <w:rFonts w:ascii="Times New Roman" w:hAnsi="Times New Roman" w:cs="Times New Roman"/>
          <w:sz w:val="24"/>
          <w:szCs w:val="24"/>
        </w:rPr>
        <w:t>цель выполнена</w:t>
      </w:r>
      <w:r w:rsidR="00A51D17">
        <w:rPr>
          <w:rFonts w:ascii="Times New Roman" w:hAnsi="Times New Roman" w:cs="Times New Roman"/>
          <w:sz w:val="24"/>
          <w:szCs w:val="24"/>
        </w:rPr>
        <w:t xml:space="preserve">, </w:t>
      </w:r>
      <w:r w:rsidR="00644E18">
        <w:rPr>
          <w:rFonts w:ascii="Times New Roman" w:hAnsi="Times New Roman" w:cs="Times New Roman"/>
          <w:sz w:val="24"/>
          <w:szCs w:val="24"/>
        </w:rPr>
        <w:t xml:space="preserve">показатели </w:t>
      </w:r>
      <w:r w:rsidRPr="00365DA1">
        <w:rPr>
          <w:rFonts w:ascii="Times New Roman" w:hAnsi="Times New Roman" w:cs="Times New Roman"/>
          <w:sz w:val="24"/>
          <w:szCs w:val="24"/>
        </w:rPr>
        <w:t>цели</w:t>
      </w:r>
      <w:r w:rsidR="00644E18">
        <w:rPr>
          <w:rFonts w:ascii="Times New Roman" w:hAnsi="Times New Roman" w:cs="Times New Roman"/>
          <w:sz w:val="24"/>
          <w:szCs w:val="24"/>
        </w:rPr>
        <w:t xml:space="preserve"> достигнуты</w:t>
      </w:r>
      <w:r w:rsidR="003518F7" w:rsidRPr="00365DA1">
        <w:rPr>
          <w:rFonts w:ascii="Times New Roman" w:hAnsi="Times New Roman" w:cs="Times New Roman"/>
          <w:sz w:val="24"/>
          <w:szCs w:val="24"/>
        </w:rPr>
        <w:t>:</w:t>
      </w:r>
    </w:p>
    <w:p w:rsidR="003518F7" w:rsidRPr="00365DA1" w:rsidRDefault="00CD473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«Прибыль прибыльных организаций, млн. руб.» - 3 597,02 млн. руб., к у</w:t>
      </w:r>
      <w:r w:rsidR="003518F7" w:rsidRPr="00365DA1">
        <w:rPr>
          <w:rFonts w:ascii="Times New Roman" w:hAnsi="Times New Roman" w:cs="Times New Roman"/>
          <w:sz w:val="24"/>
          <w:szCs w:val="24"/>
        </w:rPr>
        <w:t>ровню планового значения 136,9%;</w:t>
      </w:r>
    </w:p>
    <w:p w:rsidR="00CD473D" w:rsidRPr="00365DA1" w:rsidRDefault="00CD473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«Объем поступлений налогов на совокупный доход в консолидированный бюджет Томской области с территории Томского района, млн. руб.» - </w:t>
      </w:r>
      <w:r w:rsidR="008E67F8" w:rsidRPr="00365DA1">
        <w:rPr>
          <w:rFonts w:ascii="Times New Roman" w:hAnsi="Times New Roman" w:cs="Times New Roman"/>
          <w:sz w:val="24"/>
          <w:szCs w:val="24"/>
        </w:rPr>
        <w:t xml:space="preserve">125 млн. руб., к уровню планового значения 144,7%. </w:t>
      </w:r>
    </w:p>
    <w:p w:rsidR="00EE0214" w:rsidRPr="00365DA1" w:rsidRDefault="00EE021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Анализ фактически достигнутых результатов </w:t>
      </w:r>
      <w:r w:rsidR="00CD473D" w:rsidRPr="00365DA1">
        <w:rPr>
          <w:rFonts w:ascii="Times New Roman" w:hAnsi="Times New Roman" w:cs="Times New Roman"/>
          <w:sz w:val="24"/>
          <w:szCs w:val="24"/>
        </w:rPr>
        <w:t xml:space="preserve">показателей задач </w:t>
      </w:r>
      <w:r w:rsidR="00AA10D0" w:rsidRPr="00365DA1">
        <w:rPr>
          <w:rFonts w:ascii="Times New Roman" w:hAnsi="Times New Roman" w:cs="Times New Roman"/>
          <w:sz w:val="24"/>
          <w:szCs w:val="24"/>
        </w:rPr>
        <w:t xml:space="preserve">показал, что из </w:t>
      </w:r>
      <w:r w:rsidR="00CD473D" w:rsidRPr="00365DA1">
        <w:rPr>
          <w:rFonts w:ascii="Times New Roman" w:hAnsi="Times New Roman" w:cs="Times New Roman"/>
          <w:sz w:val="24"/>
          <w:szCs w:val="24"/>
        </w:rPr>
        <w:t>6</w:t>
      </w:r>
      <w:r w:rsidRPr="00365DA1">
        <w:rPr>
          <w:rFonts w:ascii="Times New Roman" w:hAnsi="Times New Roman" w:cs="Times New Roman"/>
          <w:sz w:val="24"/>
          <w:szCs w:val="24"/>
        </w:rPr>
        <w:t xml:space="preserve"> показателей</w:t>
      </w:r>
      <w:r w:rsidR="00CD473D" w:rsidRPr="00365DA1">
        <w:rPr>
          <w:rFonts w:ascii="Times New Roman" w:hAnsi="Times New Roman" w:cs="Times New Roman"/>
          <w:sz w:val="24"/>
          <w:szCs w:val="24"/>
        </w:rPr>
        <w:t>4</w:t>
      </w:r>
      <w:r w:rsidR="00A86F2E" w:rsidRPr="00365DA1">
        <w:rPr>
          <w:rFonts w:ascii="Times New Roman" w:hAnsi="Times New Roman" w:cs="Times New Roman"/>
          <w:sz w:val="24"/>
          <w:szCs w:val="24"/>
        </w:rPr>
        <w:t xml:space="preserve"> имеют положительную динамику</w:t>
      </w:r>
      <w:r w:rsidR="00CD473D" w:rsidRPr="00365DA1">
        <w:rPr>
          <w:rFonts w:ascii="Times New Roman" w:hAnsi="Times New Roman" w:cs="Times New Roman"/>
          <w:sz w:val="24"/>
          <w:szCs w:val="24"/>
        </w:rPr>
        <w:t>:</w:t>
      </w:r>
    </w:p>
    <w:p w:rsidR="00A86F2E" w:rsidRPr="00365DA1" w:rsidRDefault="008F577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«Объем продукции сельского хозяйства, млн. рублей» - 16523 млн. руб., к уровню планового значения – 100,7%;</w:t>
      </w:r>
    </w:p>
    <w:p w:rsidR="008F5775" w:rsidRPr="00365DA1" w:rsidRDefault="008F577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«Объем инвестиций в основной капитал за счет всех источников финансирования, млн. рублей» - 2 395,4 млн. руб., к уровню планового значения – 156,8%;</w:t>
      </w:r>
    </w:p>
    <w:p w:rsidR="00A86F2E" w:rsidRPr="00365DA1" w:rsidRDefault="008F5775"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sidRPr="00365DA1">
        <w:rPr>
          <w:rFonts w:ascii="Times New Roman" w:hAnsi="Times New Roman" w:cs="Times New Roman"/>
          <w:sz w:val="24"/>
          <w:szCs w:val="24"/>
        </w:rPr>
        <w:t>«Количество сельскохозяйственных животных в мал</w:t>
      </w:r>
      <w:r w:rsidR="005C36E9" w:rsidRPr="00365DA1">
        <w:rPr>
          <w:rFonts w:ascii="Times New Roman" w:hAnsi="Times New Roman" w:cs="Times New Roman"/>
          <w:sz w:val="24"/>
          <w:szCs w:val="24"/>
        </w:rPr>
        <w:t>ых формах хозяйствования, усл. г</w:t>
      </w:r>
      <w:r w:rsidRPr="00365DA1">
        <w:rPr>
          <w:rFonts w:ascii="Times New Roman" w:hAnsi="Times New Roman" w:cs="Times New Roman"/>
          <w:sz w:val="24"/>
          <w:szCs w:val="24"/>
        </w:rPr>
        <w:t>олов» - 71</w:t>
      </w:r>
      <w:r w:rsidR="00AA10D0" w:rsidRPr="00365DA1">
        <w:rPr>
          <w:rFonts w:ascii="Times New Roman" w:hAnsi="Times New Roman" w:cs="Times New Roman"/>
          <w:sz w:val="24"/>
          <w:szCs w:val="24"/>
        </w:rPr>
        <w:t>00 усл. г</w:t>
      </w:r>
      <w:r w:rsidRPr="00365DA1">
        <w:rPr>
          <w:rFonts w:ascii="Times New Roman" w:hAnsi="Times New Roman" w:cs="Times New Roman"/>
          <w:sz w:val="24"/>
          <w:szCs w:val="24"/>
        </w:rPr>
        <w:t>олов, к уровню планового значения –</w:t>
      </w:r>
      <w:r w:rsidR="00AA10D0" w:rsidRPr="00365DA1">
        <w:rPr>
          <w:rFonts w:ascii="Times New Roman" w:hAnsi="Times New Roman" w:cs="Times New Roman"/>
          <w:sz w:val="24"/>
          <w:szCs w:val="24"/>
        </w:rPr>
        <w:t xml:space="preserve"> 110,1%;</w:t>
      </w:r>
    </w:p>
    <w:p w:rsidR="0025366F" w:rsidRPr="00365DA1" w:rsidRDefault="0025366F"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sz w:val="24"/>
          <w:szCs w:val="24"/>
        </w:rPr>
        <w:t xml:space="preserve">«Численность пострадавших в результате несчастных случаев на производстве, на 1000 работников» - 1,8 на 1000 работников, к уровню планового значения – 72%, </w:t>
      </w:r>
      <w:r w:rsidR="005C36E9" w:rsidRPr="00365DA1">
        <w:rPr>
          <w:rFonts w:ascii="Times New Roman" w:hAnsi="Times New Roman" w:cs="Times New Roman"/>
          <w:sz w:val="24"/>
          <w:szCs w:val="24"/>
        </w:rPr>
        <w:t>что свидетельствует о положительной динам</w:t>
      </w:r>
      <w:r w:rsidR="005C36E9" w:rsidRPr="00365DA1">
        <w:rPr>
          <w:rFonts w:ascii="Times New Roman" w:hAnsi="Times New Roman" w:cs="Times New Roman"/>
          <w:color w:val="000000" w:themeColor="text1"/>
          <w:sz w:val="24"/>
          <w:szCs w:val="24"/>
        </w:rPr>
        <w:t>ике</w:t>
      </w:r>
      <w:r w:rsidR="005C36E9" w:rsidRPr="00365DA1">
        <w:rPr>
          <w:rFonts w:ascii="Times New Roman" w:hAnsi="Times New Roman" w:cs="Times New Roman"/>
          <w:sz w:val="24"/>
          <w:szCs w:val="24"/>
        </w:rPr>
        <w:t>для снижения данного показателя.</w:t>
      </w:r>
    </w:p>
    <w:p w:rsidR="008F5775" w:rsidRPr="00365DA1" w:rsidRDefault="00626BFB"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При этом </w:t>
      </w:r>
      <w:r w:rsidR="00CD473D" w:rsidRPr="00365DA1">
        <w:rPr>
          <w:rFonts w:ascii="Times New Roman" w:hAnsi="Times New Roman" w:cs="Times New Roman"/>
          <w:sz w:val="24"/>
          <w:szCs w:val="24"/>
        </w:rPr>
        <w:t>2</w:t>
      </w:r>
      <w:r w:rsidRPr="00365DA1">
        <w:rPr>
          <w:rFonts w:ascii="Times New Roman" w:hAnsi="Times New Roman" w:cs="Times New Roman"/>
          <w:sz w:val="24"/>
          <w:szCs w:val="24"/>
        </w:rPr>
        <w:t xml:space="preserve"> показателя отражают отрицательную динамику</w:t>
      </w:r>
      <w:r w:rsidR="008F5775" w:rsidRPr="00365DA1">
        <w:rPr>
          <w:rFonts w:ascii="Times New Roman" w:hAnsi="Times New Roman" w:cs="Times New Roman"/>
          <w:sz w:val="24"/>
          <w:szCs w:val="24"/>
        </w:rPr>
        <w:t>:</w:t>
      </w:r>
    </w:p>
    <w:p w:rsidR="00A86F2E" w:rsidRPr="00365DA1" w:rsidRDefault="00A86F2E"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w:t>
      </w:r>
      <w:r w:rsidR="00B02926">
        <w:rPr>
          <w:rFonts w:ascii="Times New Roman" w:hAnsi="Times New Roman" w:cs="Times New Roman"/>
          <w:sz w:val="24"/>
          <w:szCs w:val="24"/>
        </w:rPr>
        <w:t xml:space="preserve">тиям, млн. рублей» – 9 </w:t>
      </w:r>
      <w:r w:rsidRPr="00365DA1">
        <w:rPr>
          <w:rFonts w:ascii="Times New Roman" w:hAnsi="Times New Roman" w:cs="Times New Roman"/>
          <w:sz w:val="24"/>
          <w:szCs w:val="24"/>
        </w:rPr>
        <w:t>971 млн. ру</w:t>
      </w:r>
      <w:r w:rsidR="00FD608E" w:rsidRPr="00365DA1">
        <w:rPr>
          <w:rFonts w:ascii="Times New Roman" w:hAnsi="Times New Roman" w:cs="Times New Roman"/>
          <w:sz w:val="24"/>
          <w:szCs w:val="24"/>
        </w:rPr>
        <w:t>б.</w:t>
      </w:r>
      <w:r w:rsidRPr="00365DA1">
        <w:rPr>
          <w:rFonts w:ascii="Times New Roman" w:hAnsi="Times New Roman" w:cs="Times New Roman"/>
          <w:sz w:val="24"/>
          <w:szCs w:val="24"/>
        </w:rPr>
        <w:t xml:space="preserve">, к </w:t>
      </w:r>
      <w:r w:rsidR="008F5775" w:rsidRPr="00365DA1">
        <w:rPr>
          <w:rFonts w:ascii="Times New Roman" w:hAnsi="Times New Roman" w:cs="Times New Roman"/>
          <w:sz w:val="24"/>
          <w:szCs w:val="24"/>
        </w:rPr>
        <w:t>уровню планового значения - 39,6%</w:t>
      </w:r>
      <w:r w:rsidR="00FD608E" w:rsidRPr="00365DA1">
        <w:rPr>
          <w:rFonts w:ascii="Times New Roman" w:hAnsi="Times New Roman" w:cs="Times New Roman"/>
          <w:sz w:val="24"/>
          <w:szCs w:val="24"/>
        </w:rPr>
        <w:t xml:space="preserve">, по причине снижения объема производства АО «Сибирская Аграрная группа» </w:t>
      </w:r>
      <w:r w:rsidR="00CE2672">
        <w:rPr>
          <w:rFonts w:ascii="Times New Roman" w:hAnsi="Times New Roman" w:cs="Times New Roman"/>
          <w:sz w:val="24"/>
          <w:szCs w:val="24"/>
        </w:rPr>
        <w:t>(</w:t>
      </w:r>
      <w:r w:rsidR="00FD608E" w:rsidRPr="00365DA1">
        <w:rPr>
          <w:rFonts w:ascii="Times New Roman" w:hAnsi="Times New Roman" w:cs="Times New Roman"/>
          <w:sz w:val="24"/>
          <w:szCs w:val="24"/>
        </w:rPr>
        <w:t>в связи с проведением санации</w:t>
      </w:r>
      <w:r w:rsidR="00CE2672">
        <w:rPr>
          <w:rFonts w:ascii="Times New Roman" w:hAnsi="Times New Roman" w:cs="Times New Roman"/>
          <w:sz w:val="24"/>
          <w:szCs w:val="24"/>
        </w:rPr>
        <w:t>)</w:t>
      </w:r>
      <w:r w:rsidR="00181FD6" w:rsidRPr="00365DA1">
        <w:rPr>
          <w:rFonts w:ascii="Times New Roman" w:hAnsi="Times New Roman" w:cs="Times New Roman"/>
          <w:sz w:val="24"/>
          <w:szCs w:val="24"/>
        </w:rPr>
        <w:t>;</w:t>
      </w:r>
    </w:p>
    <w:p w:rsidR="00D200D3" w:rsidRPr="00365DA1" w:rsidRDefault="008F577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«Число субъектов малого и среднего предпринимательства в расчете на 10000 человек населения, ед.» - 384 ед., к уровню планового значения –</w:t>
      </w:r>
      <w:r w:rsidR="000D651C" w:rsidRPr="00365DA1">
        <w:rPr>
          <w:rFonts w:ascii="Times New Roman" w:hAnsi="Times New Roman" w:cs="Times New Roman"/>
          <w:sz w:val="24"/>
          <w:szCs w:val="24"/>
        </w:rPr>
        <w:t xml:space="preserve"> 99,</w:t>
      </w:r>
      <w:r w:rsidR="00D200D3" w:rsidRPr="00365DA1">
        <w:rPr>
          <w:rFonts w:ascii="Times New Roman" w:hAnsi="Times New Roman" w:cs="Times New Roman"/>
          <w:sz w:val="24"/>
          <w:szCs w:val="24"/>
        </w:rPr>
        <w:t>7% , что связано со значительным увеличением численности населения, несмотря на рост количества субъектов малого и среднего предпринимательства</w:t>
      </w:r>
      <w:r w:rsidR="00B02926">
        <w:rPr>
          <w:rFonts w:ascii="Times New Roman" w:hAnsi="Times New Roman" w:cs="Times New Roman"/>
          <w:sz w:val="24"/>
          <w:szCs w:val="24"/>
        </w:rPr>
        <w:t>.</w:t>
      </w:r>
    </w:p>
    <w:p w:rsidR="00EE0214" w:rsidRDefault="003518F7"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рамках </w:t>
      </w:r>
      <w:r w:rsidR="00335DE4">
        <w:rPr>
          <w:rFonts w:ascii="Times New Roman" w:hAnsi="Times New Roman" w:cs="Times New Roman"/>
          <w:sz w:val="24"/>
          <w:szCs w:val="24"/>
        </w:rPr>
        <w:t xml:space="preserve">достижения </w:t>
      </w:r>
      <w:r w:rsidRPr="00365DA1">
        <w:rPr>
          <w:rFonts w:ascii="Times New Roman" w:hAnsi="Times New Roman" w:cs="Times New Roman"/>
          <w:sz w:val="24"/>
          <w:szCs w:val="24"/>
        </w:rPr>
        <w:t xml:space="preserve">первой цели </w:t>
      </w:r>
      <w:r w:rsidR="004F7FF2">
        <w:rPr>
          <w:rFonts w:ascii="Times New Roman" w:hAnsi="Times New Roman" w:cs="Times New Roman"/>
          <w:sz w:val="24"/>
          <w:szCs w:val="24"/>
        </w:rPr>
        <w:t>были проведены</w:t>
      </w:r>
      <w:r w:rsidRPr="00365DA1">
        <w:rPr>
          <w:rFonts w:ascii="Times New Roman" w:hAnsi="Times New Roman" w:cs="Times New Roman"/>
          <w:sz w:val="24"/>
          <w:szCs w:val="24"/>
        </w:rPr>
        <w:t>все запланированны</w:t>
      </w:r>
      <w:r w:rsidR="00B6512C">
        <w:rPr>
          <w:rFonts w:ascii="Times New Roman" w:hAnsi="Times New Roman" w:cs="Times New Roman"/>
          <w:sz w:val="24"/>
          <w:szCs w:val="24"/>
        </w:rPr>
        <w:t>е мероприятия.</w:t>
      </w:r>
    </w:p>
    <w:p w:rsidR="00D1030A" w:rsidRDefault="00381282"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На основани</w:t>
      </w:r>
      <w:r w:rsidR="00B02926">
        <w:rPr>
          <w:rFonts w:ascii="Times New Roman" w:hAnsi="Times New Roman" w:cs="Times New Roman"/>
          <w:color w:val="000000" w:themeColor="text1"/>
          <w:sz w:val="24"/>
          <w:szCs w:val="24"/>
        </w:rPr>
        <w:t>и Методики проведения и критер</w:t>
      </w:r>
      <w:r w:rsidR="00197454">
        <w:rPr>
          <w:rFonts w:ascii="Times New Roman" w:hAnsi="Times New Roman" w:cs="Times New Roman"/>
          <w:color w:val="000000" w:themeColor="text1"/>
          <w:sz w:val="24"/>
          <w:szCs w:val="24"/>
        </w:rPr>
        <w:t>и</w:t>
      </w:r>
      <w:r w:rsidR="00B02926">
        <w:rPr>
          <w:rFonts w:ascii="Times New Roman" w:hAnsi="Times New Roman" w:cs="Times New Roman"/>
          <w:color w:val="000000" w:themeColor="text1"/>
          <w:sz w:val="24"/>
          <w:szCs w:val="24"/>
        </w:rPr>
        <w:t>ев</w:t>
      </w:r>
      <w:r w:rsidRPr="00365DA1">
        <w:rPr>
          <w:rFonts w:ascii="Times New Roman" w:hAnsi="Times New Roman" w:cs="Times New Roman"/>
          <w:color w:val="000000" w:themeColor="text1"/>
          <w:sz w:val="24"/>
          <w:szCs w:val="24"/>
        </w:rPr>
        <w:t>оценки эффективности реализации муниципальных программ Томского района м</w:t>
      </w:r>
      <w:r w:rsidR="00A20046" w:rsidRPr="00365DA1">
        <w:rPr>
          <w:rFonts w:ascii="Times New Roman" w:hAnsi="Times New Roman" w:cs="Times New Roman"/>
          <w:color w:val="000000" w:themeColor="text1"/>
          <w:sz w:val="24"/>
          <w:szCs w:val="24"/>
        </w:rPr>
        <w:t xml:space="preserve">униципальная программа </w:t>
      </w:r>
      <w:r w:rsidR="0027628E" w:rsidRPr="00365DA1">
        <w:rPr>
          <w:rFonts w:ascii="Times New Roman" w:hAnsi="Times New Roman" w:cs="Times New Roman"/>
          <w:bCs/>
          <w:color w:val="000000" w:themeColor="text1"/>
          <w:sz w:val="24"/>
          <w:szCs w:val="24"/>
        </w:rPr>
        <w:t>"</w:t>
      </w:r>
      <w:hyperlink r:id="rId13" w:history="1">
        <w:r w:rsidR="0027628E" w:rsidRPr="00365DA1">
          <w:rPr>
            <w:rFonts w:ascii="Times New Roman" w:hAnsi="Times New Roman" w:cs="Times New Roman"/>
            <w:bCs/>
            <w:color w:val="000000" w:themeColor="text1"/>
            <w:sz w:val="24"/>
            <w:szCs w:val="24"/>
          </w:rPr>
          <w:t>Развитие сельскохозяйственного производства</w:t>
        </w:r>
      </w:hyperlink>
      <w:r w:rsidR="0027628E" w:rsidRPr="00365DA1">
        <w:rPr>
          <w:rFonts w:ascii="Times New Roman" w:hAnsi="Times New Roman" w:cs="Times New Roman"/>
          <w:bCs/>
          <w:color w:val="000000" w:themeColor="text1"/>
          <w:sz w:val="24"/>
          <w:szCs w:val="24"/>
        </w:rPr>
        <w:t xml:space="preserve"> Томск</w:t>
      </w:r>
      <w:r w:rsidR="00A20046" w:rsidRPr="00365DA1">
        <w:rPr>
          <w:rFonts w:ascii="Times New Roman" w:hAnsi="Times New Roman" w:cs="Times New Roman"/>
          <w:bCs/>
          <w:color w:val="000000" w:themeColor="text1"/>
          <w:sz w:val="24"/>
          <w:szCs w:val="24"/>
        </w:rPr>
        <w:t>ого района на 2016 - 2020 годы" на протяжении  трех лет</w:t>
      </w:r>
      <w:r w:rsidR="00647B35" w:rsidRPr="00365DA1">
        <w:rPr>
          <w:rFonts w:ascii="Times New Roman" w:hAnsi="Times New Roman" w:cs="Times New Roman"/>
          <w:color w:val="000000" w:themeColor="text1"/>
          <w:sz w:val="24"/>
          <w:szCs w:val="24"/>
        </w:rPr>
        <w:t xml:space="preserve"> была признана </w:t>
      </w:r>
      <w:r w:rsidR="007928AF" w:rsidRPr="00365DA1">
        <w:rPr>
          <w:rFonts w:ascii="Times New Roman" w:hAnsi="Times New Roman" w:cs="Times New Roman"/>
          <w:color w:val="000000" w:themeColor="text1"/>
          <w:sz w:val="24"/>
          <w:szCs w:val="24"/>
        </w:rPr>
        <w:t xml:space="preserve"> высокоэффективной</w:t>
      </w:r>
      <w:r w:rsidR="004A63FF" w:rsidRPr="00365DA1">
        <w:rPr>
          <w:rFonts w:ascii="Times New Roman" w:hAnsi="Times New Roman" w:cs="Times New Roman"/>
          <w:color w:val="000000" w:themeColor="text1"/>
          <w:sz w:val="24"/>
          <w:szCs w:val="24"/>
        </w:rPr>
        <w:t>.</w:t>
      </w:r>
    </w:p>
    <w:p w:rsidR="002B45C5" w:rsidRPr="0026290D" w:rsidRDefault="00A46CCF" w:rsidP="0026290D">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Муниципальные программы</w:t>
      </w:r>
      <w:r w:rsidR="0027628E" w:rsidRPr="00365DA1">
        <w:rPr>
          <w:rFonts w:ascii="Times New Roman" w:hAnsi="Times New Roman" w:cs="Times New Roman"/>
          <w:bCs/>
          <w:color w:val="000000" w:themeColor="text1"/>
          <w:sz w:val="24"/>
          <w:szCs w:val="24"/>
        </w:rPr>
        <w:t>"</w:t>
      </w:r>
      <w:hyperlink r:id="rId14" w:history="1">
        <w:r w:rsidR="0027628E" w:rsidRPr="00365DA1">
          <w:rPr>
            <w:rFonts w:ascii="Times New Roman" w:hAnsi="Times New Roman" w:cs="Times New Roman"/>
            <w:bCs/>
            <w:color w:val="000000" w:themeColor="text1"/>
            <w:sz w:val="24"/>
            <w:szCs w:val="24"/>
          </w:rPr>
          <w:t>Развитие малого и среднего</w:t>
        </w:r>
      </w:hyperlink>
      <w:r w:rsidR="0027628E" w:rsidRPr="00365DA1">
        <w:rPr>
          <w:rFonts w:ascii="Times New Roman" w:hAnsi="Times New Roman" w:cs="Times New Roman"/>
          <w:bCs/>
          <w:color w:val="000000" w:themeColor="text1"/>
          <w:sz w:val="24"/>
          <w:szCs w:val="24"/>
        </w:rPr>
        <w:t xml:space="preserve"> предпринимательства в Томс</w:t>
      </w:r>
      <w:r w:rsidRPr="00365DA1">
        <w:rPr>
          <w:rFonts w:ascii="Times New Roman" w:hAnsi="Times New Roman" w:cs="Times New Roman"/>
          <w:bCs/>
          <w:color w:val="000000" w:themeColor="text1"/>
          <w:sz w:val="24"/>
          <w:szCs w:val="24"/>
        </w:rPr>
        <w:t>ком районе на 2016 - 2020 годы", "</w:t>
      </w:r>
      <w:hyperlink r:id="rId15" w:history="1">
        <w:r w:rsidRPr="00365DA1">
          <w:rPr>
            <w:rFonts w:ascii="Times New Roman" w:hAnsi="Times New Roman" w:cs="Times New Roman"/>
            <w:bCs/>
            <w:color w:val="000000" w:themeColor="text1"/>
            <w:sz w:val="24"/>
            <w:szCs w:val="24"/>
          </w:rPr>
          <w:t>Улучшение условий и охраны</w:t>
        </w:r>
      </w:hyperlink>
      <w:r w:rsidRPr="00365DA1">
        <w:rPr>
          <w:rFonts w:ascii="Times New Roman" w:hAnsi="Times New Roman" w:cs="Times New Roman"/>
          <w:bCs/>
          <w:color w:val="000000" w:themeColor="text1"/>
          <w:sz w:val="24"/>
          <w:szCs w:val="24"/>
        </w:rPr>
        <w:t xml:space="preserve"> труда в Томском районе на 2016 - 2020 годы" </w:t>
      </w:r>
      <w:r w:rsidRPr="00365DA1">
        <w:rPr>
          <w:rFonts w:ascii="Times New Roman" w:hAnsi="Times New Roman" w:cs="Times New Roman"/>
          <w:color w:val="000000" w:themeColor="text1"/>
          <w:sz w:val="24"/>
          <w:szCs w:val="24"/>
        </w:rPr>
        <w:t>по результатам оценки были признаныэффективными</w:t>
      </w:r>
      <w:r w:rsidR="003518F7" w:rsidRPr="00365DA1">
        <w:rPr>
          <w:rFonts w:ascii="Times New Roman" w:hAnsi="Times New Roman" w:cs="Times New Roman"/>
          <w:color w:val="000000" w:themeColor="text1"/>
          <w:sz w:val="24"/>
          <w:szCs w:val="24"/>
        </w:rPr>
        <w:t xml:space="preserve"> (в 2016 г.) </w:t>
      </w:r>
      <w:r w:rsidRPr="00365DA1">
        <w:rPr>
          <w:rFonts w:ascii="Times New Roman" w:hAnsi="Times New Roman" w:cs="Times New Roman"/>
          <w:color w:val="000000" w:themeColor="text1"/>
          <w:sz w:val="24"/>
          <w:szCs w:val="24"/>
        </w:rPr>
        <w:t>и высокоэффективными</w:t>
      </w:r>
      <w:r w:rsidR="003518F7" w:rsidRPr="00365DA1">
        <w:rPr>
          <w:rFonts w:ascii="Times New Roman" w:hAnsi="Times New Roman" w:cs="Times New Roman"/>
          <w:color w:val="000000" w:themeColor="text1"/>
          <w:sz w:val="24"/>
          <w:szCs w:val="24"/>
        </w:rPr>
        <w:t xml:space="preserve"> (</w:t>
      </w:r>
      <w:r w:rsidRPr="00365DA1">
        <w:rPr>
          <w:rFonts w:ascii="Times New Roman" w:hAnsi="Times New Roman" w:cs="Times New Roman"/>
          <w:color w:val="000000" w:themeColor="text1"/>
          <w:sz w:val="24"/>
          <w:szCs w:val="24"/>
        </w:rPr>
        <w:t xml:space="preserve">в </w:t>
      </w:r>
      <w:r w:rsidR="003518F7" w:rsidRPr="00365DA1">
        <w:rPr>
          <w:rFonts w:ascii="Times New Roman" w:hAnsi="Times New Roman" w:cs="Times New Roman"/>
          <w:color w:val="000000" w:themeColor="text1"/>
          <w:sz w:val="24"/>
          <w:szCs w:val="24"/>
        </w:rPr>
        <w:t xml:space="preserve">2017-2018 гг.). </w:t>
      </w:r>
      <w:r w:rsidR="00B96C09" w:rsidRPr="00365DA1">
        <w:rPr>
          <w:rFonts w:ascii="Times New Roman" w:hAnsi="Times New Roman" w:cs="Times New Roman"/>
          <w:sz w:val="24"/>
          <w:szCs w:val="24"/>
        </w:rPr>
        <w:t xml:space="preserve">На </w:t>
      </w:r>
      <w:r w:rsidR="00934717" w:rsidRPr="00365DA1">
        <w:rPr>
          <w:rFonts w:ascii="Times New Roman" w:hAnsi="Times New Roman" w:cs="Times New Roman"/>
          <w:sz w:val="24"/>
          <w:szCs w:val="24"/>
        </w:rPr>
        <w:t>оценку</w:t>
      </w:r>
      <w:r w:rsidR="002B45C5" w:rsidRPr="00365DA1">
        <w:rPr>
          <w:rFonts w:ascii="Times New Roman" w:hAnsi="Times New Roman" w:cs="Times New Roman"/>
          <w:sz w:val="24"/>
          <w:szCs w:val="24"/>
        </w:rPr>
        <w:t xml:space="preserve"> эффективности муниц</w:t>
      </w:r>
      <w:r w:rsidR="0026290D">
        <w:rPr>
          <w:rFonts w:ascii="Times New Roman" w:hAnsi="Times New Roman" w:cs="Times New Roman"/>
          <w:sz w:val="24"/>
          <w:szCs w:val="24"/>
        </w:rPr>
        <w:t>ипальной программы</w:t>
      </w:r>
      <w:r w:rsidR="00B96C09" w:rsidRPr="00365DA1">
        <w:rPr>
          <w:rFonts w:ascii="Times New Roman" w:hAnsi="Times New Roman" w:cs="Times New Roman"/>
          <w:sz w:val="24"/>
          <w:szCs w:val="24"/>
        </w:rPr>
        <w:t xml:space="preserve">влияло </w:t>
      </w:r>
      <w:r w:rsidR="00B96C09" w:rsidRPr="00365DA1">
        <w:rPr>
          <w:rFonts w:ascii="Times New Roman" w:hAnsi="Times New Roman" w:cs="Times New Roman"/>
          <w:sz w:val="24"/>
          <w:szCs w:val="24"/>
        </w:rPr>
        <w:lastRenderedPageBreak/>
        <w:t>отсутствие</w:t>
      </w:r>
      <w:r w:rsidR="002B45C5" w:rsidRPr="00365DA1">
        <w:rPr>
          <w:rFonts w:ascii="Times New Roman" w:hAnsi="Times New Roman" w:cs="Times New Roman"/>
          <w:sz w:val="24"/>
          <w:szCs w:val="24"/>
        </w:rPr>
        <w:t>федерального и областного финансирования, а также финансирования за счет внебю</w:t>
      </w:r>
      <w:r w:rsidR="00365DA1">
        <w:rPr>
          <w:rFonts w:ascii="Times New Roman" w:hAnsi="Times New Roman" w:cs="Times New Roman"/>
          <w:sz w:val="24"/>
          <w:szCs w:val="24"/>
        </w:rPr>
        <w:t>джетных источников.</w:t>
      </w:r>
    </w:p>
    <w:p w:rsidR="002B45C5" w:rsidRPr="00CA0688" w:rsidRDefault="002B45C5" w:rsidP="00365DA1">
      <w:pPr>
        <w:autoSpaceDE w:val="0"/>
        <w:autoSpaceDN w:val="0"/>
        <w:adjustRightInd w:val="0"/>
        <w:spacing w:after="0" w:line="240" w:lineRule="auto"/>
        <w:ind w:firstLine="426"/>
        <w:jc w:val="both"/>
        <w:rPr>
          <w:rFonts w:ascii="Times New Roman" w:eastAsia="Calibri" w:hAnsi="Times New Roman" w:cs="Times New Roman"/>
          <w:color w:val="000000" w:themeColor="text1"/>
          <w:sz w:val="24"/>
          <w:szCs w:val="24"/>
        </w:rPr>
      </w:pPr>
    </w:p>
    <w:p w:rsidR="006A49D0" w:rsidRPr="00365DA1" w:rsidRDefault="006A49D0" w:rsidP="00365DA1">
      <w:pPr>
        <w:autoSpaceDE w:val="0"/>
        <w:autoSpaceDN w:val="0"/>
        <w:adjustRightInd w:val="0"/>
        <w:spacing w:after="0" w:line="240" w:lineRule="auto"/>
        <w:ind w:firstLine="426"/>
        <w:jc w:val="center"/>
        <w:rPr>
          <w:rFonts w:ascii="Times New Roman" w:hAnsi="Times New Roman" w:cs="Times New Roman"/>
          <w:b/>
          <w:color w:val="000000" w:themeColor="text1"/>
          <w:sz w:val="26"/>
          <w:szCs w:val="26"/>
        </w:rPr>
      </w:pPr>
      <w:r w:rsidRPr="00365DA1">
        <w:rPr>
          <w:rFonts w:ascii="Times New Roman" w:hAnsi="Times New Roman" w:cs="Times New Roman"/>
          <w:b/>
          <w:color w:val="000000" w:themeColor="text1"/>
          <w:sz w:val="26"/>
          <w:szCs w:val="26"/>
        </w:rPr>
        <w:t>Цель 2. Рациональное использование природного капитала Томского района</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
          <w:color w:val="000000" w:themeColor="text1"/>
          <w:sz w:val="26"/>
          <w:szCs w:val="26"/>
        </w:rPr>
      </w:pP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Для решения поставленной цели </w:t>
      </w:r>
      <w:r w:rsidR="00AF4DD9">
        <w:rPr>
          <w:rFonts w:ascii="Times New Roman" w:hAnsi="Times New Roman" w:cs="Times New Roman"/>
          <w:color w:val="000000" w:themeColor="text1"/>
          <w:sz w:val="24"/>
          <w:szCs w:val="24"/>
        </w:rPr>
        <w:t>реализовывалась</w:t>
      </w:r>
      <w:r w:rsidRPr="00365DA1">
        <w:rPr>
          <w:rFonts w:ascii="Times New Roman" w:hAnsi="Times New Roman" w:cs="Times New Roman"/>
          <w:color w:val="000000" w:themeColor="text1"/>
          <w:sz w:val="24"/>
          <w:szCs w:val="24"/>
        </w:rPr>
        <w:t xml:space="preserve"> подпрограмма муниципальной </w:t>
      </w:r>
      <w:hyperlink r:id="rId16" w:history="1">
        <w:r w:rsidRPr="00365DA1">
          <w:rPr>
            <w:rFonts w:ascii="Times New Roman" w:hAnsi="Times New Roman" w:cs="Times New Roman"/>
            <w:color w:val="000000" w:themeColor="text1"/>
            <w:sz w:val="24"/>
            <w:szCs w:val="24"/>
          </w:rPr>
          <w:t>программы</w:t>
        </w:r>
      </w:hyperlink>
      <w:r w:rsidRPr="00365DA1">
        <w:rPr>
          <w:rFonts w:ascii="Times New Roman" w:hAnsi="Times New Roman" w:cs="Times New Roman"/>
          <w:color w:val="000000" w:themeColor="text1"/>
          <w:sz w:val="24"/>
          <w:szCs w:val="24"/>
        </w:rPr>
        <w:t xml:space="preserve"> "Улучшение комфортности проживания на территории Томского района на 2016 - 2020 годы", в которую </w:t>
      </w:r>
      <w:r w:rsidR="002A256D" w:rsidRPr="00365DA1">
        <w:rPr>
          <w:rFonts w:ascii="Times New Roman" w:hAnsi="Times New Roman" w:cs="Times New Roman"/>
          <w:color w:val="000000" w:themeColor="text1"/>
          <w:sz w:val="24"/>
          <w:szCs w:val="24"/>
        </w:rPr>
        <w:t>вошли</w:t>
      </w:r>
      <w:r w:rsidRPr="00365DA1">
        <w:rPr>
          <w:rFonts w:ascii="Times New Roman" w:hAnsi="Times New Roman" w:cs="Times New Roman"/>
          <w:color w:val="000000" w:themeColor="text1"/>
          <w:sz w:val="24"/>
          <w:szCs w:val="24"/>
        </w:rPr>
        <w:t xml:space="preserve"> меропри</w:t>
      </w:r>
      <w:r w:rsidR="003E5188">
        <w:rPr>
          <w:rFonts w:ascii="Times New Roman" w:hAnsi="Times New Roman" w:cs="Times New Roman"/>
          <w:color w:val="000000" w:themeColor="text1"/>
          <w:sz w:val="24"/>
          <w:szCs w:val="24"/>
        </w:rPr>
        <w:t>ятия по утилизации и переработке</w:t>
      </w:r>
      <w:r w:rsidRPr="00365DA1">
        <w:rPr>
          <w:rFonts w:ascii="Times New Roman" w:hAnsi="Times New Roman" w:cs="Times New Roman"/>
          <w:color w:val="000000" w:themeColor="text1"/>
          <w:sz w:val="24"/>
          <w:szCs w:val="24"/>
        </w:rPr>
        <w:t xml:space="preserve"> бытовых и промышленных отходов, по защите населения от природных катаклизмов.</w:t>
      </w:r>
      <w:r w:rsidR="002A256D" w:rsidRPr="00365DA1">
        <w:rPr>
          <w:rFonts w:ascii="Times New Roman" w:hAnsi="Times New Roman" w:cs="Times New Roman"/>
          <w:color w:val="000000" w:themeColor="text1"/>
          <w:sz w:val="24"/>
          <w:szCs w:val="24"/>
        </w:rPr>
        <w:t xml:space="preserve"> А также </w:t>
      </w:r>
      <w:r w:rsidR="00A539B3" w:rsidRPr="00365DA1">
        <w:rPr>
          <w:rFonts w:ascii="Times New Roman" w:hAnsi="Times New Roman" w:cs="Times New Roman"/>
          <w:color w:val="000000" w:themeColor="text1"/>
          <w:sz w:val="24"/>
          <w:szCs w:val="24"/>
        </w:rPr>
        <w:t xml:space="preserve">действовала </w:t>
      </w:r>
      <w:r w:rsidR="002A256D" w:rsidRPr="00365DA1">
        <w:rPr>
          <w:rFonts w:ascii="Times New Roman" w:hAnsi="Times New Roman" w:cs="Times New Roman"/>
          <w:color w:val="000000" w:themeColor="text1"/>
          <w:sz w:val="24"/>
          <w:szCs w:val="24"/>
        </w:rPr>
        <w:t xml:space="preserve">муниципальная программа </w:t>
      </w:r>
      <w:r w:rsidR="00AF4DD9" w:rsidRPr="00365DA1">
        <w:rPr>
          <w:rFonts w:ascii="Times New Roman" w:hAnsi="Times New Roman" w:cs="Times New Roman"/>
          <w:color w:val="000000" w:themeColor="text1"/>
          <w:sz w:val="24"/>
          <w:szCs w:val="24"/>
        </w:rPr>
        <w:t>"</w:t>
      </w:r>
      <w:r w:rsidR="002A256D" w:rsidRPr="00365DA1">
        <w:rPr>
          <w:rFonts w:ascii="Times New Roman" w:hAnsi="Times New Roman" w:cs="Times New Roman"/>
          <w:color w:val="000000" w:themeColor="text1"/>
          <w:sz w:val="24"/>
          <w:szCs w:val="24"/>
        </w:rPr>
        <w:t>Эффективное управление муниципальными ресур</w:t>
      </w:r>
      <w:r w:rsidR="00A539B3" w:rsidRPr="00365DA1">
        <w:rPr>
          <w:rFonts w:ascii="Times New Roman" w:hAnsi="Times New Roman" w:cs="Times New Roman"/>
          <w:color w:val="000000" w:themeColor="text1"/>
          <w:sz w:val="24"/>
          <w:szCs w:val="24"/>
        </w:rPr>
        <w:t>сами Томского района на 2016-202</w:t>
      </w:r>
      <w:r w:rsidR="002A256D" w:rsidRPr="00365DA1">
        <w:rPr>
          <w:rFonts w:ascii="Times New Roman" w:hAnsi="Times New Roman" w:cs="Times New Roman"/>
          <w:color w:val="000000" w:themeColor="text1"/>
          <w:sz w:val="24"/>
          <w:szCs w:val="24"/>
        </w:rPr>
        <w:t>0 годы</w:t>
      </w:r>
      <w:r w:rsidR="00AF4DD9" w:rsidRPr="00365DA1">
        <w:rPr>
          <w:rFonts w:ascii="Times New Roman" w:hAnsi="Times New Roman" w:cs="Times New Roman"/>
          <w:color w:val="000000" w:themeColor="text1"/>
          <w:sz w:val="24"/>
          <w:szCs w:val="24"/>
        </w:rPr>
        <w:t>"</w:t>
      </w:r>
      <w:r w:rsidR="002A256D" w:rsidRPr="00365DA1">
        <w:rPr>
          <w:rFonts w:ascii="Times New Roman" w:hAnsi="Times New Roman" w:cs="Times New Roman"/>
          <w:color w:val="000000" w:themeColor="text1"/>
          <w:sz w:val="24"/>
          <w:szCs w:val="24"/>
        </w:rPr>
        <w:t>.</w:t>
      </w:r>
    </w:p>
    <w:p w:rsidR="00176419" w:rsidRPr="00365DA1" w:rsidRDefault="00176419" w:rsidP="00365DA1">
      <w:pPr>
        <w:autoSpaceDE w:val="0"/>
        <w:autoSpaceDN w:val="0"/>
        <w:adjustRightInd w:val="0"/>
        <w:spacing w:after="0" w:line="240" w:lineRule="auto"/>
        <w:ind w:firstLine="426"/>
        <w:jc w:val="both"/>
        <w:rPr>
          <w:rFonts w:ascii="Times New Roman" w:hAnsi="Times New Roman" w:cs="Times New Roman"/>
          <w:sz w:val="24"/>
          <w:szCs w:val="24"/>
        </w:rPr>
      </w:pPr>
    </w:p>
    <w:p w:rsidR="00176419"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2.1. Совершенствование системы природоп</w:t>
      </w:r>
      <w:r w:rsidR="001814F6" w:rsidRPr="00365DA1">
        <w:rPr>
          <w:rFonts w:ascii="Times New Roman" w:hAnsi="Times New Roman" w:cs="Times New Roman"/>
          <w:b/>
          <w:color w:val="000000"/>
          <w:sz w:val="24"/>
          <w:szCs w:val="24"/>
          <w:lang w:eastAsia="ru-RU"/>
        </w:rPr>
        <w:t>ользования на территории района</w:t>
      </w:r>
    </w:p>
    <w:p w:rsidR="00336F1A" w:rsidRPr="00365DA1" w:rsidRDefault="004C3B44"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Реализация инвестиционных проектов бизне</w:t>
      </w:r>
      <w:r w:rsidR="002F4F13" w:rsidRPr="00365DA1">
        <w:rPr>
          <w:rFonts w:ascii="Times New Roman" w:hAnsi="Times New Roman" w:cs="Times New Roman"/>
          <w:color w:val="000000"/>
          <w:sz w:val="24"/>
          <w:szCs w:val="24"/>
          <w:u w:val="single"/>
          <w:lang w:eastAsia="ru-RU"/>
        </w:rPr>
        <w:t>сом (приложение 4 к Стратегии).</w:t>
      </w:r>
    </w:p>
    <w:p w:rsidR="00ED2F7F" w:rsidRPr="00365DA1" w:rsidRDefault="00ED2F7F"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Р</w:t>
      </w:r>
      <w:r w:rsidR="00336F1A" w:rsidRPr="00365DA1">
        <w:rPr>
          <w:rFonts w:ascii="Times New Roman" w:hAnsi="Times New Roman" w:cs="Times New Roman"/>
          <w:sz w:val="24"/>
          <w:szCs w:val="24"/>
          <w:lang w:eastAsia="ru-RU"/>
        </w:rPr>
        <w:t>еализован</w:t>
      </w:r>
      <w:r w:rsidR="003729D9">
        <w:rPr>
          <w:rFonts w:ascii="Times New Roman" w:hAnsi="Times New Roman" w:cs="Times New Roman"/>
          <w:sz w:val="24"/>
          <w:szCs w:val="24"/>
          <w:lang w:eastAsia="ru-RU"/>
        </w:rPr>
        <w:t>н</w:t>
      </w:r>
      <w:r w:rsidRPr="00365DA1">
        <w:rPr>
          <w:rFonts w:ascii="Times New Roman" w:hAnsi="Times New Roman" w:cs="Times New Roman"/>
          <w:sz w:val="24"/>
          <w:szCs w:val="24"/>
          <w:lang w:eastAsia="ru-RU"/>
        </w:rPr>
        <w:t>ы</w:t>
      </w:r>
      <w:r w:rsidR="003729D9">
        <w:rPr>
          <w:rFonts w:ascii="Times New Roman" w:hAnsi="Times New Roman" w:cs="Times New Roman"/>
          <w:sz w:val="24"/>
          <w:szCs w:val="24"/>
          <w:lang w:eastAsia="ru-RU"/>
        </w:rPr>
        <w:t>е</w:t>
      </w:r>
      <w:r w:rsidR="00336F1A" w:rsidRPr="00365DA1">
        <w:rPr>
          <w:rFonts w:ascii="Times New Roman" w:hAnsi="Times New Roman" w:cs="Times New Roman"/>
          <w:sz w:val="24"/>
          <w:szCs w:val="24"/>
          <w:lang w:eastAsia="ru-RU"/>
        </w:rPr>
        <w:t xml:space="preserve"> проект</w:t>
      </w:r>
      <w:r w:rsidRPr="00365DA1">
        <w:rPr>
          <w:rFonts w:ascii="Times New Roman" w:hAnsi="Times New Roman" w:cs="Times New Roman"/>
          <w:sz w:val="24"/>
          <w:szCs w:val="24"/>
          <w:lang w:eastAsia="ru-RU"/>
        </w:rPr>
        <w:t>ы:</w:t>
      </w:r>
    </w:p>
    <w:p w:rsidR="00336F1A" w:rsidRPr="00365DA1" w:rsidRDefault="00ED2F7F"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Р</w:t>
      </w:r>
      <w:r w:rsidR="00336F1A" w:rsidRPr="00365DA1">
        <w:rPr>
          <w:rFonts w:ascii="Times New Roman" w:hAnsi="Times New Roman" w:cs="Times New Roman"/>
          <w:sz w:val="24"/>
          <w:szCs w:val="24"/>
          <w:lang w:eastAsia="ru-RU"/>
        </w:rPr>
        <w:t>азработка Туганского ильменит-цирконового россыпного месторождения и строительство горно-обогатительного комбината, расположенного на территории Малиновского сельского поселения (ОАО «ТГОК «Ильменит»)</w:t>
      </w:r>
      <w:r w:rsidRPr="00365DA1">
        <w:rPr>
          <w:rFonts w:ascii="Times New Roman" w:hAnsi="Times New Roman" w:cs="Times New Roman"/>
          <w:sz w:val="24"/>
          <w:szCs w:val="24"/>
          <w:lang w:eastAsia="ru-RU"/>
        </w:rPr>
        <w:t>;</w:t>
      </w:r>
    </w:p>
    <w:p w:rsidR="00ED2F7F" w:rsidRPr="00365DA1" w:rsidRDefault="00ED2F7F"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Организация производства инулиносодержащих продуктов питания на основе растительного сырья (ООО "Красота - Сад Мечты", с. Кафтанчиково);</w:t>
      </w:r>
    </w:p>
    <w:p w:rsidR="00ED2F7F" w:rsidRPr="00365DA1" w:rsidRDefault="00ED2F7F"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Строительство промышленно-складского комплекса (ООО "Артлайф" Калтайское сельское поселение).</w:t>
      </w:r>
    </w:p>
    <w:p w:rsidR="00ED2F7F" w:rsidRPr="00365DA1" w:rsidRDefault="00326193"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Проект</w:t>
      </w:r>
      <w:r w:rsidR="00564102" w:rsidRPr="00365DA1">
        <w:rPr>
          <w:rFonts w:ascii="Times New Roman" w:hAnsi="Times New Roman" w:cs="Times New Roman"/>
          <w:sz w:val="24"/>
          <w:szCs w:val="24"/>
        </w:rPr>
        <w:t>ы</w:t>
      </w:r>
      <w:r w:rsidRPr="00365DA1">
        <w:rPr>
          <w:rFonts w:ascii="Times New Roman" w:hAnsi="Times New Roman" w:cs="Times New Roman"/>
          <w:sz w:val="24"/>
          <w:szCs w:val="24"/>
        </w:rPr>
        <w:t xml:space="preserve"> на стадии реализации: </w:t>
      </w:r>
    </w:p>
    <w:p w:rsidR="00ED2F7F" w:rsidRPr="00365DA1" w:rsidRDefault="00ED2F7F" w:rsidP="00365DA1">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rPr>
        <w:t xml:space="preserve">- </w:t>
      </w:r>
      <w:r w:rsidRPr="00365DA1">
        <w:rPr>
          <w:rFonts w:ascii="Times New Roman" w:hAnsi="Times New Roman" w:cs="Times New Roman"/>
          <w:sz w:val="24"/>
          <w:szCs w:val="24"/>
          <w:lang w:eastAsia="ru-RU"/>
        </w:rPr>
        <w:t>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 расположенного на территории Мал</w:t>
      </w:r>
      <w:r w:rsidR="004E3044">
        <w:rPr>
          <w:rFonts w:ascii="Times New Roman" w:hAnsi="Times New Roman" w:cs="Times New Roman"/>
          <w:sz w:val="24"/>
          <w:szCs w:val="24"/>
          <w:lang w:eastAsia="ru-RU"/>
        </w:rPr>
        <w:t>иновского сельского поселения (</w:t>
      </w:r>
      <w:r w:rsidRPr="00365DA1">
        <w:rPr>
          <w:rFonts w:ascii="Times New Roman" w:hAnsi="Times New Roman" w:cs="Times New Roman"/>
          <w:sz w:val="24"/>
          <w:szCs w:val="24"/>
          <w:lang w:eastAsia="ru-RU"/>
        </w:rPr>
        <w:t>АО «ТГОК «Ильменит»);</w:t>
      </w:r>
    </w:p>
    <w:p w:rsidR="00ED2F7F" w:rsidRPr="00365DA1" w:rsidRDefault="00ED2F7F"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lang w:eastAsia="ru-RU"/>
        </w:rPr>
        <w:t xml:space="preserve">- </w:t>
      </w:r>
      <w:r w:rsidR="00326193" w:rsidRPr="00365DA1">
        <w:rPr>
          <w:rFonts w:ascii="Times New Roman" w:hAnsi="Times New Roman" w:cs="Times New Roman"/>
          <w:sz w:val="24"/>
          <w:szCs w:val="24"/>
        </w:rPr>
        <w:t>Строительство НПЗ с причалом разгрузки/погрузки нефтепродуктов (ООО Научно-производственное объединение "ЭТН", с. Моряковский затон)</w:t>
      </w:r>
      <w:r w:rsidRPr="00365DA1">
        <w:rPr>
          <w:rFonts w:ascii="Times New Roman" w:hAnsi="Times New Roman" w:cs="Times New Roman"/>
          <w:sz w:val="24"/>
          <w:szCs w:val="24"/>
        </w:rPr>
        <w:t>, срок реализации проекта до 2025г</w:t>
      </w:r>
      <w:r w:rsidR="00326193" w:rsidRPr="00365DA1">
        <w:rPr>
          <w:rFonts w:ascii="Times New Roman" w:hAnsi="Times New Roman" w:cs="Times New Roman"/>
          <w:sz w:val="24"/>
          <w:szCs w:val="24"/>
        </w:rPr>
        <w:t>.</w:t>
      </w:r>
      <w:r w:rsidRPr="00365DA1">
        <w:rPr>
          <w:rFonts w:ascii="Times New Roman" w:hAnsi="Times New Roman" w:cs="Times New Roman"/>
          <w:sz w:val="24"/>
          <w:szCs w:val="24"/>
        </w:rPr>
        <w:t>;</w:t>
      </w:r>
    </w:p>
    <w:p w:rsidR="00ED2F7F" w:rsidRDefault="00326193"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строительство стеклозавода (в окр. п. Копылово Томского района)</w:t>
      </w:r>
      <w:r w:rsidR="00ED2F7F" w:rsidRPr="00365DA1">
        <w:rPr>
          <w:rFonts w:ascii="Times New Roman" w:hAnsi="Times New Roman" w:cs="Times New Roman"/>
          <w:sz w:val="24"/>
          <w:szCs w:val="24"/>
        </w:rPr>
        <w:t>, ср</w:t>
      </w:r>
      <w:r w:rsidR="004E3044">
        <w:rPr>
          <w:rFonts w:ascii="Times New Roman" w:hAnsi="Times New Roman" w:cs="Times New Roman"/>
          <w:sz w:val="24"/>
          <w:szCs w:val="24"/>
        </w:rPr>
        <w:t>ок реализации проекта до 2025г.</w:t>
      </w:r>
    </w:p>
    <w:p w:rsidR="004E3044" w:rsidRPr="00365DA1" w:rsidRDefault="00F2437F" w:rsidP="00365DA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w:t>
      </w:r>
      <w:r w:rsidR="004E3044">
        <w:rPr>
          <w:rFonts w:ascii="Times New Roman" w:hAnsi="Times New Roman" w:cs="Times New Roman"/>
          <w:sz w:val="24"/>
          <w:szCs w:val="24"/>
        </w:rPr>
        <w:t>реализован</w:t>
      </w:r>
      <w:r w:rsidR="003729D9">
        <w:rPr>
          <w:rFonts w:ascii="Times New Roman" w:hAnsi="Times New Roman" w:cs="Times New Roman"/>
          <w:sz w:val="24"/>
          <w:szCs w:val="24"/>
        </w:rPr>
        <w:t>н</w:t>
      </w:r>
      <w:r w:rsidR="004E3044">
        <w:rPr>
          <w:rFonts w:ascii="Times New Roman" w:hAnsi="Times New Roman" w:cs="Times New Roman"/>
          <w:sz w:val="24"/>
          <w:szCs w:val="24"/>
        </w:rPr>
        <w:t>ы</w:t>
      </w:r>
      <w:r w:rsidR="003729D9">
        <w:rPr>
          <w:rFonts w:ascii="Times New Roman" w:hAnsi="Times New Roman" w:cs="Times New Roman"/>
          <w:sz w:val="24"/>
          <w:szCs w:val="24"/>
        </w:rPr>
        <w:t>е</w:t>
      </w:r>
      <w:r w:rsidR="004E3044">
        <w:rPr>
          <w:rFonts w:ascii="Times New Roman" w:hAnsi="Times New Roman" w:cs="Times New Roman"/>
          <w:sz w:val="24"/>
          <w:szCs w:val="24"/>
        </w:rPr>
        <w:t xml:space="preserve"> проекты:</w:t>
      </w:r>
    </w:p>
    <w:p w:rsidR="00326193" w:rsidRDefault="00ED2F7F"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С</w:t>
      </w:r>
      <w:r w:rsidR="00326193" w:rsidRPr="00365DA1">
        <w:rPr>
          <w:rFonts w:ascii="Times New Roman" w:hAnsi="Times New Roman" w:cs="Times New Roman"/>
          <w:sz w:val="24"/>
          <w:szCs w:val="24"/>
        </w:rPr>
        <w:t>троительство подшипникового завода (ООО "КузбассИнвестСтрой", п. Зональная Станция)</w:t>
      </w:r>
      <w:r w:rsidRPr="00365DA1">
        <w:rPr>
          <w:rFonts w:ascii="Times New Roman" w:hAnsi="Times New Roman" w:cs="Times New Roman"/>
          <w:sz w:val="24"/>
          <w:szCs w:val="24"/>
        </w:rPr>
        <w:t>, срок реализации проекта до 2025г</w:t>
      </w:r>
      <w:r w:rsidR="002D7D3E">
        <w:rPr>
          <w:rFonts w:ascii="Times New Roman" w:hAnsi="Times New Roman" w:cs="Times New Roman"/>
          <w:sz w:val="24"/>
          <w:szCs w:val="24"/>
        </w:rPr>
        <w:t>.;</w:t>
      </w:r>
    </w:p>
    <w:p w:rsidR="002D7D3E" w:rsidRPr="00D72294" w:rsidRDefault="002D7D3E"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D72294">
        <w:rPr>
          <w:rFonts w:ascii="Times New Roman" w:hAnsi="Times New Roman" w:cs="Times New Roman"/>
          <w:color w:val="000000" w:themeColor="text1"/>
          <w:sz w:val="24"/>
          <w:szCs w:val="24"/>
        </w:rPr>
        <w:t>- Строительство рыбоводно</w:t>
      </w:r>
      <w:r w:rsidR="00893A55" w:rsidRPr="00D72294">
        <w:rPr>
          <w:rFonts w:ascii="Times New Roman" w:hAnsi="Times New Roman" w:cs="Times New Roman"/>
          <w:color w:val="000000" w:themeColor="text1"/>
          <w:sz w:val="24"/>
          <w:szCs w:val="24"/>
        </w:rPr>
        <w:t>-</w:t>
      </w:r>
      <w:r w:rsidRPr="00D72294">
        <w:rPr>
          <w:rFonts w:ascii="Times New Roman" w:hAnsi="Times New Roman" w:cs="Times New Roman"/>
          <w:color w:val="000000" w:themeColor="text1"/>
          <w:sz w:val="24"/>
          <w:szCs w:val="24"/>
        </w:rPr>
        <w:t>воспроизводственного комплекса «Аквабиоцентр Томской области» в д. Кандинка (АООО "Китайско-российская компания по развитию сельского хозяйства"), срок реализации проекта до 2025 г.</w:t>
      </w:r>
    </w:p>
    <w:p w:rsidR="003604FA" w:rsidRPr="00365DA1" w:rsidRDefault="003604FA" w:rsidP="00365DA1">
      <w:pPr>
        <w:spacing w:after="0" w:line="240" w:lineRule="auto"/>
        <w:ind w:firstLine="426"/>
        <w:jc w:val="both"/>
        <w:rPr>
          <w:rFonts w:ascii="Times New Roman" w:hAnsi="Times New Roman" w:cs="Times New Roman"/>
          <w:sz w:val="24"/>
          <w:szCs w:val="24"/>
          <w:lang w:eastAsia="ru-RU"/>
        </w:rPr>
      </w:pPr>
    </w:p>
    <w:p w:rsidR="004C3B44" w:rsidRPr="00365DA1" w:rsidRDefault="004C3B44" w:rsidP="00365DA1">
      <w:pPr>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Обеспечение сохранения и воспроизводства ресурсной базы района.</w:t>
      </w:r>
    </w:p>
    <w:p w:rsidR="00C924ED" w:rsidRPr="00365DA1" w:rsidRDefault="00C924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Общая площадь территории Томского района составляет 1003,9 тыс. га, покрытая лесом площадь – 714 тыс. га; лесистость района </w:t>
      </w:r>
      <w:r w:rsidR="00854322">
        <w:rPr>
          <w:rFonts w:ascii="Times New Roman" w:hAnsi="Times New Roman" w:cs="Times New Roman"/>
          <w:strike/>
          <w:sz w:val="24"/>
          <w:szCs w:val="24"/>
        </w:rPr>
        <w:t xml:space="preserve">- </w:t>
      </w:r>
      <w:r w:rsidRPr="00365DA1">
        <w:rPr>
          <w:rFonts w:ascii="Times New Roman" w:hAnsi="Times New Roman" w:cs="Times New Roman"/>
          <w:sz w:val="24"/>
          <w:szCs w:val="24"/>
        </w:rPr>
        <w:t xml:space="preserve">70% . Зеленая зона (леса 1 группы) составляет 88 тыс. га (12 %). Эксплуатационная часть </w:t>
      </w:r>
      <w:r w:rsidR="00854322">
        <w:rPr>
          <w:rFonts w:ascii="Times New Roman" w:hAnsi="Times New Roman" w:cs="Times New Roman"/>
          <w:sz w:val="24"/>
          <w:szCs w:val="24"/>
        </w:rPr>
        <w:t>-</w:t>
      </w:r>
      <w:r w:rsidRPr="00365DA1">
        <w:rPr>
          <w:rFonts w:ascii="Times New Roman" w:hAnsi="Times New Roman" w:cs="Times New Roman"/>
          <w:sz w:val="24"/>
          <w:szCs w:val="24"/>
        </w:rPr>
        <w:t xml:space="preserve"> 619 тыс. га (82 %). Таежная зона (леса III группы) </w:t>
      </w:r>
      <w:r w:rsidR="00854322">
        <w:rPr>
          <w:rFonts w:ascii="Times New Roman" w:hAnsi="Times New Roman" w:cs="Times New Roman"/>
          <w:sz w:val="24"/>
          <w:szCs w:val="24"/>
        </w:rPr>
        <w:t>-</w:t>
      </w:r>
      <w:r w:rsidRPr="00365DA1">
        <w:rPr>
          <w:rFonts w:ascii="Times New Roman" w:hAnsi="Times New Roman" w:cs="Times New Roman"/>
          <w:sz w:val="24"/>
          <w:szCs w:val="24"/>
        </w:rPr>
        <w:t xml:space="preserve"> 49 тыс. га (6 %). Общий запас древесины в лесах района </w:t>
      </w:r>
      <w:r w:rsidR="00854322">
        <w:rPr>
          <w:rFonts w:ascii="Times New Roman" w:hAnsi="Times New Roman" w:cs="Times New Roman"/>
          <w:sz w:val="24"/>
          <w:szCs w:val="24"/>
        </w:rPr>
        <w:t>-</w:t>
      </w:r>
      <w:r w:rsidRPr="00365DA1">
        <w:rPr>
          <w:rFonts w:ascii="Times New Roman" w:hAnsi="Times New Roman" w:cs="Times New Roman"/>
          <w:sz w:val="24"/>
          <w:szCs w:val="24"/>
        </w:rPr>
        <w:t xml:space="preserve"> 94 млн. м3, из них спелые и переспелые 38 млн. м3 (40 %), из них 26 % </w:t>
      </w:r>
      <w:r w:rsidR="00854322">
        <w:rPr>
          <w:rFonts w:ascii="Times New Roman" w:hAnsi="Times New Roman" w:cs="Times New Roman"/>
          <w:sz w:val="24"/>
          <w:szCs w:val="24"/>
        </w:rPr>
        <w:t>-</w:t>
      </w:r>
      <w:r w:rsidRPr="00365DA1">
        <w:rPr>
          <w:rFonts w:ascii="Times New Roman" w:hAnsi="Times New Roman" w:cs="Times New Roman"/>
          <w:sz w:val="24"/>
          <w:szCs w:val="24"/>
        </w:rPr>
        <w:t xml:space="preserve"> хвойные насаждения.</w:t>
      </w:r>
    </w:p>
    <w:p w:rsidR="00C924ED" w:rsidRPr="00365DA1" w:rsidRDefault="00C924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Общий запас древесины </w:t>
      </w:r>
      <w:r w:rsidR="00854322">
        <w:rPr>
          <w:rFonts w:ascii="Times New Roman" w:hAnsi="Times New Roman" w:cs="Times New Roman"/>
          <w:sz w:val="24"/>
          <w:szCs w:val="24"/>
        </w:rPr>
        <w:t>-</w:t>
      </w:r>
      <w:r w:rsidRPr="00365DA1">
        <w:rPr>
          <w:rFonts w:ascii="Times New Roman" w:hAnsi="Times New Roman" w:cs="Times New Roman"/>
          <w:sz w:val="24"/>
          <w:szCs w:val="24"/>
        </w:rPr>
        <w:t xml:space="preserve"> 97,7 млн. куб. м, в том числе спелых и перестойных лесов -36,6 млн. куб. м (44%), из спелых и перестойных лесов – 12,1 млн. куб. м (28%).</w:t>
      </w:r>
    </w:p>
    <w:p w:rsidR="00C924ED" w:rsidRPr="00365DA1" w:rsidRDefault="00854322" w:rsidP="00365DA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Площадь кедровых лесов занимает</w:t>
      </w:r>
      <w:r w:rsidR="00C924ED" w:rsidRPr="00365DA1">
        <w:rPr>
          <w:rFonts w:ascii="Times New Roman" w:hAnsi="Times New Roman" w:cs="Times New Roman"/>
          <w:sz w:val="24"/>
          <w:szCs w:val="24"/>
        </w:rPr>
        <w:t xml:space="preserve"> около 35 тыс. га с запасом 6,3 млн. куб. м (6%). Самый значительный общий запас эксплуатационных хвойных лесов (7,5 млн. м3) в настоящий момент располагается на территории Корниловского лесничества-филиала ОГКУ «Томского управления лесами» («Томсклес»). Наибольший запас хвойных пород на одном гектаре (225 м3) – на территории Томского лесни</w:t>
      </w:r>
      <w:r w:rsidR="00D11226">
        <w:rPr>
          <w:rFonts w:ascii="Times New Roman" w:hAnsi="Times New Roman" w:cs="Times New Roman"/>
          <w:sz w:val="24"/>
          <w:szCs w:val="24"/>
        </w:rPr>
        <w:t>чества-филиала ОГКУ «Томсклес».</w:t>
      </w:r>
    </w:p>
    <w:p w:rsidR="00C924ED" w:rsidRPr="00365DA1" w:rsidRDefault="00C924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Земли государственного лесного фонда (ГЛФ) расположены на 486,1 тыс. га (48,4 %). Управление на этой территории осуществляют 3 лесничества Департамента лесного хозяйства Томской области (Томское,Тимирязевское, Корниловское).</w:t>
      </w:r>
    </w:p>
    <w:p w:rsidR="00C924ED" w:rsidRPr="00365DA1" w:rsidRDefault="00C924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Земли сельскохозяйственного назначения, покрытые древесно - кустарниковой растительностью составляют</w:t>
      </w:r>
      <w:r w:rsidR="00D11226">
        <w:rPr>
          <w:rFonts w:ascii="Times New Roman" w:hAnsi="Times New Roman" w:cs="Times New Roman"/>
          <w:sz w:val="24"/>
          <w:szCs w:val="24"/>
        </w:rPr>
        <w:t xml:space="preserve"> 221,5 тыс. га (22,1% площади).</w:t>
      </w:r>
    </w:p>
    <w:p w:rsidR="00C924ED" w:rsidRPr="00365DA1" w:rsidRDefault="00C924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Природоохранные объекты на территории Томского района включают в себя: 56 особо охраняемых природных территорий (6 геологических, 1 водный, 35 ботанических, 5 зоологических, 5 ландшафтных, 4 комплексных), 1 государственный природный заказник федерального значения, 2 заказника областного значения, водоохранные зоны поверхностных водных объектов, зоны санитарной охраны подземных источников водоснабжения, 2 особо охраняемых территории местного значения районного уровня. Большое рекреационное значение имеет Обь-Томское междуречье.</w:t>
      </w:r>
    </w:p>
    <w:p w:rsidR="00C924ED" w:rsidRPr="00365DA1" w:rsidRDefault="00C924ED"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На территории района находятся Калтайский, Томский (зоологические) и Ларинский (ландшафтный) заказники общей площадью 103,6 тыс. га.</w:t>
      </w:r>
    </w:p>
    <w:p w:rsidR="00EE63DC" w:rsidRPr="00365DA1" w:rsidRDefault="00EE63DC"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Томский район располагает значительными водными, минерально-сырьевыми, земельными, охотничье-промысловыми, рыбными ресурсами, а также древесными и недревесными ресурсами леса. Часть полезных ископаемых разведана и подготовлена к эксплуатации, многие эксплуатируются, но большая часть находится в резерве. Район является наиболее крупным поставщиком подземных вод. В пределах Томского района расположены наиболее продукт</w:t>
      </w:r>
      <w:r w:rsidR="00D11226">
        <w:rPr>
          <w:rFonts w:ascii="Times New Roman" w:hAnsi="Times New Roman" w:cs="Times New Roman"/>
          <w:sz w:val="24"/>
          <w:szCs w:val="24"/>
        </w:rPr>
        <w:t>ивные земли (земельные ресурсы)</w:t>
      </w:r>
      <w:r w:rsidRPr="00365DA1">
        <w:rPr>
          <w:rFonts w:ascii="Times New Roman" w:hAnsi="Times New Roman" w:cs="Times New Roman"/>
          <w:sz w:val="24"/>
          <w:szCs w:val="24"/>
        </w:rPr>
        <w:t xml:space="preserve"> области, которые интенсивно используются в сельскохозяйственном производстве и имеют высокую потенциальную значимость.</w:t>
      </w:r>
    </w:p>
    <w:p w:rsidR="00EE63DC" w:rsidRPr="00365DA1" w:rsidRDefault="00EE63DC"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Томский район - богатая полезными ископаемыми территория области. Здесь распространены месторождения угля, песков строительных, белой глины (кирпичная и керамическая), крупные месторождения песчано – гравийной смеси, минеральных вод, полудрагоценных камней; месторождения редкоземельных металлов (сурьмы, цинка), титана, бокситов, циркония, золота и т.д.</w:t>
      </w:r>
    </w:p>
    <w:p w:rsidR="00EE63DC" w:rsidRPr="00365DA1" w:rsidRDefault="00EE63DC"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районе насчитывается 125 месторождений общераспространенных полезных ископаемых и 15 месторождений по</w:t>
      </w:r>
      <w:r w:rsidR="00FD27A3" w:rsidRPr="00365DA1">
        <w:rPr>
          <w:rFonts w:ascii="Times New Roman" w:hAnsi="Times New Roman" w:cs="Times New Roman"/>
          <w:sz w:val="24"/>
          <w:szCs w:val="24"/>
        </w:rPr>
        <w:t xml:space="preserve">лезных ископаемых других видов, зарегистрировано 49 лицензионных участков недр. </w:t>
      </w:r>
      <w:r w:rsidRPr="00365DA1">
        <w:rPr>
          <w:rFonts w:ascii="Times New Roman" w:hAnsi="Times New Roman" w:cs="Times New Roman"/>
          <w:sz w:val="24"/>
          <w:szCs w:val="24"/>
        </w:rPr>
        <w:t>Крупные месторождения песчано –</w:t>
      </w:r>
      <w:r w:rsidR="005D01AC">
        <w:rPr>
          <w:rFonts w:ascii="Times New Roman" w:hAnsi="Times New Roman" w:cs="Times New Roman"/>
          <w:sz w:val="24"/>
          <w:szCs w:val="24"/>
        </w:rPr>
        <w:t xml:space="preserve"> гравийной смеси разведаны на р.</w:t>
      </w:r>
      <w:r w:rsidRPr="00365DA1">
        <w:rPr>
          <w:rFonts w:ascii="Times New Roman" w:hAnsi="Times New Roman" w:cs="Times New Roman"/>
          <w:sz w:val="24"/>
          <w:szCs w:val="24"/>
        </w:rPr>
        <w:t xml:space="preserve"> Томь, </w:t>
      </w:r>
      <w:r w:rsidR="005D01AC">
        <w:rPr>
          <w:rFonts w:ascii="Times New Roman" w:hAnsi="Times New Roman" w:cs="Times New Roman"/>
          <w:sz w:val="24"/>
          <w:szCs w:val="24"/>
        </w:rPr>
        <w:t xml:space="preserve">р. </w:t>
      </w:r>
      <w:r w:rsidRPr="00365DA1">
        <w:rPr>
          <w:rFonts w:ascii="Times New Roman" w:hAnsi="Times New Roman" w:cs="Times New Roman"/>
          <w:sz w:val="24"/>
          <w:szCs w:val="24"/>
        </w:rPr>
        <w:t xml:space="preserve">Обь, </w:t>
      </w:r>
      <w:r w:rsidR="005D01AC">
        <w:rPr>
          <w:rFonts w:ascii="Times New Roman" w:hAnsi="Times New Roman" w:cs="Times New Roman"/>
          <w:sz w:val="24"/>
          <w:szCs w:val="24"/>
        </w:rPr>
        <w:t xml:space="preserve">р. </w:t>
      </w:r>
      <w:r w:rsidRPr="00365DA1">
        <w:rPr>
          <w:rFonts w:ascii="Times New Roman" w:hAnsi="Times New Roman" w:cs="Times New Roman"/>
          <w:sz w:val="24"/>
          <w:szCs w:val="24"/>
        </w:rPr>
        <w:t xml:space="preserve">Яя. Месторождения камня строительного сосредоточены на юге района, но их небольшое количество. Месторождения песков строительных открыты в долинах Оби, Томи, Чулыма и их притоков. На Туганском месторождении кварцевых песков сосредоточена одна треть всех разведанных запасов стекольных песков страны. Также там встречается каолин (белая глина). </w:t>
      </w:r>
    </w:p>
    <w:p w:rsidR="00EE63DC" w:rsidRPr="00365DA1" w:rsidRDefault="00EE63DC"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районе известно 79 месторождений торфа. Разрабатываемый фонд включает 3 месторождения. Общий запас торфа – более 200 млн.т. Бальнеологическую ценность имеют сапропели оз. Кирек в Обь – Томском междуречье. Общие запасы составляют около 1 млн. м3.</w:t>
      </w:r>
    </w:p>
    <w:p w:rsidR="00EE63DC" w:rsidRPr="00365DA1" w:rsidRDefault="00EE63DC"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районе имеются запасы углекислых, содовых и хлоридно – натриевых вод.</w:t>
      </w:r>
    </w:p>
    <w:p w:rsidR="00EE63DC" w:rsidRPr="00365DA1" w:rsidRDefault="00EE63DC"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целом по району наблюдается стабильный уровень добычи полезных ископаемых. Кроме того, многие месторождения подготавливаются к освоению.</w:t>
      </w:r>
    </w:p>
    <w:p w:rsidR="00A709A5" w:rsidRPr="00365DA1" w:rsidRDefault="00A709A5" w:rsidP="00365DA1">
      <w:pPr>
        <w:shd w:val="clear" w:color="auto" w:fill="FFFFFF"/>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lang w:eastAsia="ru-RU"/>
        </w:rPr>
        <w:t xml:space="preserve">Обеспечение сохранения и воспроизводства ресурсной базы района относится к полномочиям Департамента по недропользованию и развитию нефтегазодобывающего комплекса Администрации Томской области; Департамента лесного хозяйства Томской области; </w:t>
      </w:r>
      <w:hyperlink r:id="rId17" w:history="1">
        <w:r w:rsidRPr="00365DA1">
          <w:rPr>
            <w:rStyle w:val="a3"/>
            <w:rFonts w:ascii="Times New Roman" w:hAnsi="Times New Roman" w:cs="Times New Roman"/>
            <w:color w:val="000000" w:themeColor="text1"/>
            <w:sz w:val="24"/>
            <w:szCs w:val="24"/>
            <w:u w:val="none"/>
          </w:rPr>
          <w:t>Департамент</w:t>
        </w:r>
        <w:r w:rsidR="00564102" w:rsidRPr="00365DA1">
          <w:rPr>
            <w:rStyle w:val="a3"/>
            <w:rFonts w:ascii="Times New Roman" w:hAnsi="Times New Roman" w:cs="Times New Roman"/>
            <w:color w:val="000000" w:themeColor="text1"/>
            <w:sz w:val="24"/>
            <w:szCs w:val="24"/>
            <w:u w:val="none"/>
          </w:rPr>
          <w:t>а</w:t>
        </w:r>
        <w:r w:rsidRPr="00365DA1">
          <w:rPr>
            <w:rStyle w:val="a3"/>
            <w:rFonts w:ascii="Times New Roman" w:hAnsi="Times New Roman" w:cs="Times New Roman"/>
            <w:color w:val="000000" w:themeColor="text1"/>
            <w:sz w:val="24"/>
            <w:szCs w:val="24"/>
            <w:u w:val="none"/>
          </w:rPr>
          <w:t xml:space="preserve"> природных ресурсов и охраны окружающей среды Томской области</w:t>
        </w:r>
      </w:hyperlink>
      <w:r w:rsidRPr="00365DA1">
        <w:rPr>
          <w:rFonts w:ascii="Times New Roman" w:hAnsi="Times New Roman" w:cs="Times New Roman"/>
          <w:color w:val="000000" w:themeColor="text1"/>
          <w:sz w:val="24"/>
          <w:szCs w:val="24"/>
        </w:rPr>
        <w:t xml:space="preserve">; </w:t>
      </w:r>
      <w:hyperlink r:id="rId18" w:history="1">
        <w:r w:rsidRPr="00365DA1">
          <w:rPr>
            <w:rStyle w:val="a3"/>
            <w:rFonts w:ascii="Times New Roman" w:hAnsi="Times New Roman" w:cs="Times New Roman"/>
            <w:color w:val="000000" w:themeColor="text1"/>
            <w:sz w:val="24"/>
            <w:szCs w:val="24"/>
            <w:u w:val="none"/>
          </w:rPr>
          <w:t>Департамент</w:t>
        </w:r>
        <w:r w:rsidR="00564102" w:rsidRPr="00365DA1">
          <w:rPr>
            <w:rStyle w:val="a3"/>
            <w:rFonts w:ascii="Times New Roman" w:hAnsi="Times New Roman" w:cs="Times New Roman"/>
            <w:color w:val="000000" w:themeColor="text1"/>
            <w:sz w:val="24"/>
            <w:szCs w:val="24"/>
            <w:u w:val="none"/>
          </w:rPr>
          <w:t>а</w:t>
        </w:r>
        <w:r w:rsidRPr="00365DA1">
          <w:rPr>
            <w:rStyle w:val="a3"/>
            <w:rFonts w:ascii="Times New Roman" w:hAnsi="Times New Roman" w:cs="Times New Roman"/>
            <w:color w:val="000000" w:themeColor="text1"/>
            <w:sz w:val="24"/>
            <w:szCs w:val="24"/>
            <w:u w:val="none"/>
          </w:rPr>
          <w:t xml:space="preserve"> охотничьего и рыбного хозяйства Томской области</w:t>
        </w:r>
      </w:hyperlink>
      <w:r w:rsidRPr="00365DA1">
        <w:rPr>
          <w:rFonts w:ascii="Times New Roman" w:hAnsi="Times New Roman" w:cs="Times New Roman"/>
          <w:color w:val="000000" w:themeColor="text1"/>
          <w:sz w:val="24"/>
          <w:szCs w:val="24"/>
        </w:rPr>
        <w:t xml:space="preserve">; </w:t>
      </w:r>
      <w:hyperlink r:id="rId19" w:history="1">
        <w:r w:rsidRPr="00365DA1">
          <w:rPr>
            <w:rStyle w:val="a3"/>
            <w:rFonts w:ascii="Times New Roman" w:hAnsi="Times New Roman" w:cs="Times New Roman"/>
            <w:color w:val="000000" w:themeColor="text1"/>
            <w:sz w:val="24"/>
            <w:szCs w:val="24"/>
            <w:u w:val="none"/>
          </w:rPr>
          <w:t>Департамент</w:t>
        </w:r>
        <w:r w:rsidR="00564102" w:rsidRPr="00365DA1">
          <w:rPr>
            <w:rStyle w:val="a3"/>
            <w:rFonts w:ascii="Times New Roman" w:hAnsi="Times New Roman" w:cs="Times New Roman"/>
            <w:color w:val="000000" w:themeColor="text1"/>
            <w:sz w:val="24"/>
            <w:szCs w:val="24"/>
            <w:u w:val="none"/>
          </w:rPr>
          <w:t>а</w:t>
        </w:r>
        <w:r w:rsidRPr="00365DA1">
          <w:rPr>
            <w:rStyle w:val="a3"/>
            <w:rFonts w:ascii="Times New Roman" w:hAnsi="Times New Roman" w:cs="Times New Roman"/>
            <w:color w:val="000000" w:themeColor="text1"/>
            <w:sz w:val="24"/>
            <w:szCs w:val="24"/>
            <w:u w:val="none"/>
          </w:rPr>
          <w:t xml:space="preserve"> по социально-экономическому развитию села Томской области</w:t>
        </w:r>
      </w:hyperlink>
      <w:r w:rsidR="00FD27A3" w:rsidRPr="00365DA1">
        <w:rPr>
          <w:rFonts w:ascii="Times New Roman" w:hAnsi="Times New Roman" w:cs="Times New Roman"/>
        </w:rPr>
        <w:t>.</w:t>
      </w:r>
    </w:p>
    <w:p w:rsidR="00724133" w:rsidRPr="00365DA1" w:rsidRDefault="00724133" w:rsidP="00365DA1">
      <w:pPr>
        <w:shd w:val="clear" w:color="auto" w:fill="FFFFFF"/>
        <w:spacing w:after="0" w:line="240" w:lineRule="auto"/>
        <w:ind w:firstLine="426"/>
        <w:jc w:val="both"/>
        <w:rPr>
          <w:rFonts w:ascii="Times New Roman" w:hAnsi="Times New Roman" w:cs="Times New Roman"/>
          <w:color w:val="000000" w:themeColor="text1"/>
          <w:sz w:val="21"/>
          <w:szCs w:val="21"/>
          <w:highlight w:val="red"/>
        </w:rPr>
      </w:pPr>
    </w:p>
    <w:p w:rsidR="004C3B44" w:rsidRPr="00365DA1" w:rsidRDefault="004C3B44" w:rsidP="00365DA1">
      <w:pPr>
        <w:autoSpaceDE w:val="0"/>
        <w:autoSpaceDN w:val="0"/>
        <w:adjustRightInd w:val="0"/>
        <w:spacing w:after="0" w:line="240" w:lineRule="auto"/>
        <w:ind w:firstLine="426"/>
        <w:jc w:val="both"/>
        <w:rPr>
          <w:rFonts w:ascii="Times New Roman" w:hAnsi="Times New Roman" w:cs="Times New Roman"/>
          <w:color w:val="000000"/>
          <w:sz w:val="24"/>
          <w:szCs w:val="24"/>
          <w:highlight w:val="red"/>
          <w:u w:val="single"/>
          <w:lang w:eastAsia="ru-RU"/>
        </w:rPr>
      </w:pPr>
      <w:r w:rsidRPr="00365DA1">
        <w:rPr>
          <w:rFonts w:ascii="Times New Roman" w:hAnsi="Times New Roman" w:cs="Times New Roman"/>
          <w:color w:val="000000"/>
          <w:sz w:val="24"/>
          <w:szCs w:val="24"/>
          <w:u w:val="single"/>
          <w:lang w:eastAsia="ru-RU"/>
        </w:rPr>
        <w:t>Обеспечение экологической безопасности.</w:t>
      </w:r>
    </w:p>
    <w:p w:rsidR="00592868" w:rsidRPr="00365DA1" w:rsidRDefault="00592868"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sz w:val="24"/>
          <w:szCs w:val="24"/>
        </w:rPr>
        <w:t>По данным Управления Росприроднадзора по Томской области в 2018 году суммарный объем выбросов вредных (загрязняющих) веществ от стационарных источников по Томскому району составил 10 775,324 т., что в 2,9 раз выше, по срав</w:t>
      </w:r>
      <w:r w:rsidR="005D01AC">
        <w:rPr>
          <w:rFonts w:ascii="Times New Roman" w:hAnsi="Times New Roman" w:cs="Times New Roman"/>
          <w:sz w:val="24"/>
          <w:szCs w:val="24"/>
        </w:rPr>
        <w:t>нению с 2016 годом - 3 674,0 т.</w:t>
      </w:r>
    </w:p>
    <w:p w:rsidR="00C064AE" w:rsidRPr="00365DA1" w:rsidRDefault="004173BB"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2016 </w:t>
      </w:r>
      <w:r w:rsidR="002805C7">
        <w:rPr>
          <w:rFonts w:ascii="Times New Roman" w:hAnsi="Times New Roman" w:cs="Times New Roman"/>
          <w:sz w:val="24"/>
          <w:szCs w:val="24"/>
        </w:rPr>
        <w:t>-2018 г</w:t>
      </w:r>
      <w:r w:rsidR="00FB05A3" w:rsidRPr="00365DA1">
        <w:rPr>
          <w:rFonts w:ascii="Times New Roman" w:hAnsi="Times New Roman" w:cs="Times New Roman"/>
          <w:sz w:val="24"/>
          <w:szCs w:val="24"/>
        </w:rPr>
        <w:t>г.</w:t>
      </w:r>
      <w:r w:rsidR="004E3044">
        <w:rPr>
          <w:rFonts w:ascii="Times New Roman" w:hAnsi="Times New Roman" w:cs="Times New Roman"/>
          <w:sz w:val="24"/>
          <w:szCs w:val="24"/>
        </w:rPr>
        <w:t>проводилось</w:t>
      </w:r>
      <w:r w:rsidRPr="00365DA1">
        <w:rPr>
          <w:rFonts w:ascii="Times New Roman" w:hAnsi="Times New Roman" w:cs="Times New Roman"/>
          <w:sz w:val="24"/>
          <w:szCs w:val="24"/>
        </w:rPr>
        <w:t xml:space="preserve"> реформирование сферы обращения с отходами и контрольно-надзорной деятельности</w:t>
      </w:r>
      <w:r w:rsidR="004E3044">
        <w:rPr>
          <w:rFonts w:ascii="Times New Roman" w:hAnsi="Times New Roman" w:cs="Times New Roman"/>
          <w:sz w:val="24"/>
          <w:szCs w:val="24"/>
        </w:rPr>
        <w:t>.</w:t>
      </w:r>
      <w:r w:rsidR="00F131C5">
        <w:rPr>
          <w:rFonts w:ascii="Times New Roman" w:hAnsi="Times New Roman" w:cs="Times New Roman"/>
          <w:sz w:val="24"/>
          <w:szCs w:val="24"/>
        </w:rPr>
        <w:t>П</w:t>
      </w:r>
      <w:r w:rsidRPr="00365DA1">
        <w:rPr>
          <w:rFonts w:ascii="Times New Roman" w:hAnsi="Times New Roman" w:cs="Times New Roman"/>
          <w:sz w:val="24"/>
          <w:szCs w:val="24"/>
        </w:rPr>
        <w:t>риняты подзаконные акты, регулирующие постановку на учет объектов, оказывающих негативное в</w:t>
      </w:r>
      <w:r w:rsidR="00376D3D">
        <w:rPr>
          <w:rFonts w:ascii="Times New Roman" w:hAnsi="Times New Roman" w:cs="Times New Roman"/>
          <w:sz w:val="24"/>
          <w:szCs w:val="24"/>
        </w:rPr>
        <w:t xml:space="preserve">оздействие на окружающую среду. </w:t>
      </w:r>
      <w:r w:rsidRPr="00365DA1">
        <w:rPr>
          <w:rFonts w:ascii="Times New Roman" w:hAnsi="Times New Roman" w:cs="Times New Roman"/>
          <w:sz w:val="24"/>
          <w:szCs w:val="24"/>
        </w:rPr>
        <w:t xml:space="preserve">Региональное законодательство </w:t>
      </w:r>
      <w:r w:rsidR="00376D3D">
        <w:rPr>
          <w:rFonts w:ascii="Times New Roman" w:hAnsi="Times New Roman" w:cs="Times New Roman"/>
          <w:sz w:val="24"/>
          <w:szCs w:val="24"/>
        </w:rPr>
        <w:t>было приведено</w:t>
      </w:r>
      <w:r w:rsidRPr="00365DA1">
        <w:rPr>
          <w:rFonts w:ascii="Times New Roman" w:hAnsi="Times New Roman" w:cs="Times New Roman"/>
          <w:sz w:val="24"/>
          <w:szCs w:val="24"/>
        </w:rPr>
        <w:t xml:space="preserve"> в соответствие с федеральным законодательством, а также </w:t>
      </w:r>
      <w:r w:rsidR="00373892">
        <w:rPr>
          <w:rFonts w:ascii="Times New Roman" w:hAnsi="Times New Roman" w:cs="Times New Roman"/>
          <w:sz w:val="24"/>
          <w:szCs w:val="24"/>
        </w:rPr>
        <w:t>были приняты</w:t>
      </w:r>
      <w:r w:rsidRPr="00365DA1">
        <w:rPr>
          <w:rFonts w:ascii="Times New Roman" w:hAnsi="Times New Roman" w:cs="Times New Roman"/>
          <w:sz w:val="24"/>
          <w:szCs w:val="24"/>
        </w:rPr>
        <w:t>нормативные правовые акты по новым полномочиям.</w:t>
      </w:r>
      <w:r w:rsidR="00FB05A3" w:rsidRPr="00365DA1">
        <w:rPr>
          <w:rFonts w:ascii="Times New Roman" w:hAnsi="Times New Roman" w:cs="Times New Roman"/>
          <w:sz w:val="24"/>
          <w:szCs w:val="24"/>
        </w:rPr>
        <w:t xml:space="preserve"> И</w:t>
      </w:r>
      <w:r w:rsidR="00696C8C" w:rsidRPr="00365DA1">
        <w:rPr>
          <w:rFonts w:ascii="Times New Roman" w:hAnsi="Times New Roman" w:cs="Times New Roman"/>
          <w:sz w:val="24"/>
          <w:szCs w:val="24"/>
        </w:rPr>
        <w:t xml:space="preserve">зменения в экологическом законодательстве </w:t>
      </w:r>
      <w:r w:rsidR="00FB05A3" w:rsidRPr="00365DA1">
        <w:rPr>
          <w:rFonts w:ascii="Times New Roman" w:hAnsi="Times New Roman" w:cs="Times New Roman"/>
          <w:sz w:val="24"/>
          <w:szCs w:val="24"/>
        </w:rPr>
        <w:t xml:space="preserve">были </w:t>
      </w:r>
      <w:r w:rsidRPr="00365DA1">
        <w:rPr>
          <w:rFonts w:ascii="Times New Roman" w:hAnsi="Times New Roman" w:cs="Times New Roman"/>
          <w:sz w:val="24"/>
          <w:szCs w:val="24"/>
        </w:rPr>
        <w:t xml:space="preserve">направлены на всесторонний учет загрязняющих выбросов в окружающую среду и соразмерную плату за причиненный вред. Также </w:t>
      </w:r>
      <w:r w:rsidR="004E3044">
        <w:rPr>
          <w:rFonts w:ascii="Times New Roman" w:hAnsi="Times New Roman" w:cs="Times New Roman"/>
          <w:sz w:val="24"/>
          <w:szCs w:val="24"/>
        </w:rPr>
        <w:t>велась</w:t>
      </w:r>
      <w:r w:rsidRPr="00365DA1">
        <w:rPr>
          <w:rFonts w:ascii="Times New Roman" w:hAnsi="Times New Roman" w:cs="Times New Roman"/>
          <w:sz w:val="24"/>
          <w:szCs w:val="24"/>
        </w:rPr>
        <w:t xml:space="preserve">реформа в сфере оказания услуг по сбору и </w:t>
      </w:r>
      <w:r w:rsidRPr="00365DA1">
        <w:rPr>
          <w:rFonts w:ascii="Times New Roman" w:hAnsi="Times New Roman" w:cs="Times New Roman"/>
          <w:sz w:val="24"/>
          <w:szCs w:val="24"/>
        </w:rPr>
        <w:lastRenderedPageBreak/>
        <w:t xml:space="preserve">транспортировке твердых коммунальных отходов, которая выразилась в определении цены на сбор и вывоз бытового мусора путем проведения электронного аукциона. Кроме того, продолжалось дальнейшее совершенствование законодательства о надзорной деятельности в области охраны окружающей среды. </w:t>
      </w:r>
    </w:p>
    <w:p w:rsidR="00954861" w:rsidRPr="00365DA1" w:rsidRDefault="00954861"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color w:val="000000"/>
          <w:sz w:val="24"/>
          <w:szCs w:val="24"/>
          <w:lang w:eastAsia="ru-RU"/>
        </w:rPr>
        <w:t xml:space="preserve">Совместно с Департаментом природных ресурсов и охраны окружающей среды Томской области в школах Томского района проводятся мероприятия в рамках </w:t>
      </w:r>
      <w:r w:rsidRPr="00365DA1">
        <w:rPr>
          <w:rFonts w:ascii="Times New Roman" w:hAnsi="Times New Roman" w:cs="Times New Roman"/>
          <w:sz w:val="24"/>
          <w:szCs w:val="24"/>
        </w:rPr>
        <w:t xml:space="preserve">Дней защиты от экологической опасности. В школах ежегодно проводятся </w:t>
      </w:r>
      <w:r w:rsidRPr="00365DA1">
        <w:rPr>
          <w:rFonts w:ascii="Times New Roman" w:eastAsia="Times New Roman" w:hAnsi="Times New Roman" w:cs="Times New Roman"/>
          <w:sz w:val="24"/>
          <w:szCs w:val="24"/>
          <w:lang w:eastAsia="ru-RU"/>
        </w:rPr>
        <w:t xml:space="preserve">методические семинары с классными руководителями, </w:t>
      </w:r>
      <w:r w:rsidRPr="00365DA1">
        <w:rPr>
          <w:rFonts w:ascii="Times New Roman" w:hAnsi="Times New Roman" w:cs="Times New Roman"/>
          <w:sz w:val="24"/>
          <w:szCs w:val="24"/>
        </w:rPr>
        <w:t xml:space="preserve">акции по уборке территории в школьном дворе и за его пределами, </w:t>
      </w:r>
      <w:r w:rsidRPr="00365DA1">
        <w:rPr>
          <w:rFonts w:ascii="Times New Roman" w:eastAsia="Times New Roman" w:hAnsi="Times New Roman" w:cs="Times New Roman"/>
          <w:sz w:val="24"/>
          <w:szCs w:val="24"/>
          <w:lang w:eastAsia="ru-RU"/>
        </w:rPr>
        <w:t>акции по сбору макулатуры и др.</w:t>
      </w:r>
    </w:p>
    <w:p w:rsidR="00954861" w:rsidRPr="00365DA1" w:rsidRDefault="00954861" w:rsidP="00365DA1">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Все мероприятия были направлены на оздоровление окружающей среды, воспитание у</w:t>
      </w:r>
      <w:r w:rsidR="00332423">
        <w:rPr>
          <w:rFonts w:ascii="Times New Roman" w:eastAsia="Times New Roman" w:hAnsi="Times New Roman" w:cs="Times New Roman"/>
          <w:color w:val="000000"/>
          <w:sz w:val="24"/>
          <w:szCs w:val="24"/>
          <w:lang w:eastAsia="ru-RU"/>
        </w:rPr>
        <w:t xml:space="preserve"> детей экологической культуры и</w:t>
      </w:r>
      <w:r w:rsidRPr="00365DA1">
        <w:rPr>
          <w:rFonts w:ascii="Times New Roman" w:eastAsia="Times New Roman" w:hAnsi="Times New Roman" w:cs="Times New Roman"/>
          <w:color w:val="000000"/>
          <w:sz w:val="24"/>
          <w:szCs w:val="24"/>
          <w:lang w:eastAsia="ru-RU"/>
        </w:rPr>
        <w:t xml:space="preserve"> чувства любви к родному краю, бережного отношения к природе и природным ресурсам</w:t>
      </w:r>
      <w:r w:rsidR="00681784" w:rsidRPr="00365DA1">
        <w:rPr>
          <w:rFonts w:ascii="Times New Roman" w:eastAsia="Times New Roman" w:hAnsi="Times New Roman" w:cs="Times New Roman"/>
          <w:color w:val="000000"/>
          <w:sz w:val="24"/>
          <w:szCs w:val="24"/>
          <w:lang w:eastAsia="ru-RU"/>
        </w:rPr>
        <w:t>.</w:t>
      </w:r>
    </w:p>
    <w:p w:rsidR="00954861" w:rsidRPr="00365DA1" w:rsidRDefault="00954861" w:rsidP="00365DA1">
      <w:pPr>
        <w:spacing w:after="0" w:line="240" w:lineRule="auto"/>
        <w:ind w:firstLine="426"/>
        <w:jc w:val="both"/>
        <w:rPr>
          <w:rFonts w:ascii="Times New Roman" w:eastAsia="Times New Roman" w:hAnsi="Times New Roman" w:cs="Times New Roman"/>
          <w:sz w:val="24"/>
          <w:szCs w:val="24"/>
          <w:lang w:eastAsia="ru-RU"/>
        </w:rPr>
      </w:pPr>
      <w:r w:rsidRPr="00365DA1">
        <w:rPr>
          <w:rFonts w:ascii="Times New Roman" w:eastAsia="Times New Roman" w:hAnsi="Times New Roman" w:cs="Times New Roman"/>
          <w:sz w:val="24"/>
          <w:szCs w:val="24"/>
          <w:lang w:eastAsia="ru-RU"/>
        </w:rPr>
        <w:t>Такие мероприятия в рамках Дней защиты от экологической опасности активно привлекают обучающихся и взрослых к участию в эко-проектах, а также позволяют успешно развивать экологическую культуру населения.</w:t>
      </w:r>
    </w:p>
    <w:p w:rsidR="00954861" w:rsidRPr="00365DA1" w:rsidRDefault="00954861"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p>
    <w:p w:rsidR="000827F2"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2.2. Обеспечение снижения негативного воздействия на ок</w:t>
      </w:r>
      <w:r w:rsidR="001814F6" w:rsidRPr="00365DA1">
        <w:rPr>
          <w:rFonts w:ascii="Times New Roman" w:hAnsi="Times New Roman" w:cs="Times New Roman"/>
          <w:b/>
          <w:color w:val="000000"/>
          <w:sz w:val="24"/>
          <w:szCs w:val="24"/>
          <w:lang w:eastAsia="ru-RU"/>
        </w:rPr>
        <w:t>ружающую среду в Томском районе</w:t>
      </w:r>
    </w:p>
    <w:p w:rsidR="00A3562E" w:rsidRPr="00365DA1" w:rsidRDefault="004C3B44"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Проекты государственно-муниципального частного партнерства.</w:t>
      </w:r>
    </w:p>
    <w:p w:rsidR="00A3562E" w:rsidRDefault="00A3562E"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sidRPr="00365DA1">
        <w:rPr>
          <w:rFonts w:ascii="Times New Roman" w:hAnsi="Times New Roman" w:cs="Times New Roman"/>
          <w:color w:val="000000"/>
          <w:sz w:val="24"/>
          <w:szCs w:val="24"/>
          <w:lang w:eastAsia="ru-RU"/>
        </w:rPr>
        <w:t>Проекты ГЧП и МЧП Администрацией Том</w:t>
      </w:r>
      <w:r w:rsidR="009C20FF">
        <w:rPr>
          <w:rFonts w:ascii="Times New Roman" w:hAnsi="Times New Roman" w:cs="Times New Roman"/>
          <w:color w:val="000000"/>
          <w:sz w:val="24"/>
          <w:szCs w:val="24"/>
          <w:lang w:eastAsia="ru-RU"/>
        </w:rPr>
        <w:t>ского района не реализовывались.</w:t>
      </w:r>
    </w:p>
    <w:p w:rsidR="007B5195" w:rsidRPr="00365DA1" w:rsidRDefault="007B5195"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p>
    <w:p w:rsidR="00AE05AF" w:rsidRPr="00365DA1" w:rsidRDefault="004C3B44" w:rsidP="00697AFB">
      <w:pPr>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Организация мониторинга несанкционированных свалок мусора и ТБО, ликвидация объектов несанкционированного размещения отходов.</w:t>
      </w:r>
      <w:r w:rsidR="00697AFB" w:rsidRPr="00365DA1">
        <w:rPr>
          <w:rFonts w:ascii="Times New Roman" w:hAnsi="Times New Roman" w:cs="Times New Roman"/>
          <w:color w:val="000000"/>
          <w:sz w:val="24"/>
          <w:szCs w:val="24"/>
          <w:u w:val="single"/>
          <w:lang w:eastAsia="ru-RU"/>
        </w:rPr>
        <w:t>Разработка проектно-сметной документации и строительство объектов размещения твердых бытовых отходов.</w:t>
      </w:r>
    </w:p>
    <w:p w:rsidR="00032F57" w:rsidRPr="00365DA1" w:rsidRDefault="00032F57"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sidRPr="00365DA1">
        <w:rPr>
          <w:rFonts w:ascii="Times New Roman" w:hAnsi="Times New Roman" w:cs="Times New Roman"/>
          <w:sz w:val="24"/>
          <w:szCs w:val="24"/>
        </w:rPr>
        <w:t xml:space="preserve">Все полномочия по обеспечению снижения негативного воздействия на окружающую среду относятся к ведению </w:t>
      </w:r>
      <w:r w:rsidRPr="00365DA1">
        <w:rPr>
          <w:rFonts w:ascii="Times New Roman" w:hAnsi="Times New Roman" w:cs="Times New Roman"/>
          <w:color w:val="000000"/>
          <w:sz w:val="24"/>
          <w:szCs w:val="24"/>
          <w:lang w:eastAsia="ru-RU"/>
        </w:rPr>
        <w:t>Департамента природных ресурсов и охраны окружающей среды Томской области.</w:t>
      </w:r>
    </w:p>
    <w:p w:rsidR="008B7DF7" w:rsidRPr="001F2A83" w:rsidRDefault="00585224" w:rsidP="001F2A83">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sz w:val="24"/>
          <w:szCs w:val="24"/>
        </w:rPr>
        <w:t>На территории Томс</w:t>
      </w:r>
      <w:r w:rsidR="001D20B0" w:rsidRPr="00365DA1">
        <w:rPr>
          <w:rFonts w:ascii="Times New Roman" w:hAnsi="Times New Roman" w:cs="Times New Roman"/>
          <w:sz w:val="24"/>
          <w:szCs w:val="24"/>
        </w:rPr>
        <w:t>кого района в период с 2016-2018</w:t>
      </w:r>
      <w:r w:rsidRPr="00365DA1">
        <w:rPr>
          <w:rFonts w:ascii="Times New Roman" w:hAnsi="Times New Roman" w:cs="Times New Roman"/>
          <w:sz w:val="24"/>
          <w:szCs w:val="24"/>
        </w:rPr>
        <w:t xml:space="preserve"> года </w:t>
      </w:r>
      <w:r w:rsidR="001D20B0" w:rsidRPr="00365DA1">
        <w:rPr>
          <w:rFonts w:ascii="Times New Roman" w:hAnsi="Times New Roman" w:cs="Times New Roman"/>
          <w:sz w:val="24"/>
          <w:szCs w:val="24"/>
        </w:rPr>
        <w:t>находилось 2лицензированных</w:t>
      </w:r>
      <w:r w:rsidRPr="00365DA1">
        <w:rPr>
          <w:rFonts w:ascii="Times New Roman" w:hAnsi="Times New Roman" w:cs="Times New Roman"/>
          <w:sz w:val="24"/>
          <w:szCs w:val="24"/>
        </w:rPr>
        <w:t xml:space="preserve"> полигон</w:t>
      </w:r>
      <w:r w:rsidR="001D20B0" w:rsidRPr="00365DA1">
        <w:rPr>
          <w:rFonts w:ascii="Times New Roman" w:hAnsi="Times New Roman" w:cs="Times New Roman"/>
          <w:sz w:val="24"/>
          <w:szCs w:val="24"/>
        </w:rPr>
        <w:t>а</w:t>
      </w:r>
      <w:r w:rsidR="009C6287" w:rsidRPr="00365DA1">
        <w:rPr>
          <w:rFonts w:ascii="Times New Roman" w:hAnsi="Times New Roman" w:cs="Times New Roman"/>
          <w:sz w:val="24"/>
          <w:szCs w:val="24"/>
        </w:rPr>
        <w:t xml:space="preserve">размещения и захоронения твердых </w:t>
      </w:r>
      <w:r w:rsidR="007C50F0" w:rsidRPr="00365DA1">
        <w:rPr>
          <w:rFonts w:ascii="Times New Roman" w:hAnsi="Times New Roman" w:cs="Times New Roman"/>
          <w:sz w:val="24"/>
          <w:szCs w:val="24"/>
        </w:rPr>
        <w:t xml:space="preserve">бытовых отходов, 26 несанкционированных объектов размещения отходов. </w:t>
      </w:r>
      <w:r w:rsidR="001D20B0" w:rsidRPr="00365DA1">
        <w:rPr>
          <w:rFonts w:ascii="Times New Roman" w:hAnsi="Times New Roman" w:cs="Times New Roman"/>
          <w:sz w:val="24"/>
          <w:szCs w:val="24"/>
        </w:rPr>
        <w:t>Один п</w:t>
      </w:r>
      <w:r w:rsidRPr="00365DA1">
        <w:rPr>
          <w:rFonts w:ascii="Times New Roman" w:hAnsi="Times New Roman" w:cs="Times New Roman"/>
          <w:sz w:val="24"/>
          <w:szCs w:val="24"/>
        </w:rPr>
        <w:t>олигон</w:t>
      </w:r>
      <w:r w:rsidR="001D20B0" w:rsidRPr="00365DA1">
        <w:rPr>
          <w:rFonts w:ascii="Times New Roman" w:hAnsi="Times New Roman" w:cs="Times New Roman"/>
          <w:sz w:val="24"/>
          <w:szCs w:val="24"/>
        </w:rPr>
        <w:t xml:space="preserve"> находи</w:t>
      </w:r>
      <w:r w:rsidRPr="00365DA1">
        <w:rPr>
          <w:rFonts w:ascii="Times New Roman" w:hAnsi="Times New Roman" w:cs="Times New Roman"/>
          <w:sz w:val="24"/>
          <w:szCs w:val="24"/>
        </w:rPr>
        <w:t xml:space="preserve">тся в ведении УМП «Спецавтохозяйство г. Томска» и расположен по адресу: Томская область, Томский район, неподалеку от с. Сурово-Сухоречие. </w:t>
      </w:r>
      <w:r w:rsidR="001D20B0" w:rsidRPr="00365DA1">
        <w:rPr>
          <w:rFonts w:ascii="Times New Roman" w:hAnsi="Times New Roman" w:cs="Times New Roman"/>
          <w:sz w:val="24"/>
          <w:szCs w:val="24"/>
        </w:rPr>
        <w:t>Второй полигон находится в ведении</w:t>
      </w:r>
      <w:r w:rsidR="007C50F0" w:rsidRPr="00365DA1">
        <w:rPr>
          <w:rFonts w:ascii="Times New Roman" w:hAnsi="Times New Roman" w:cs="Times New Roman"/>
          <w:sz w:val="24"/>
          <w:szCs w:val="24"/>
        </w:rPr>
        <w:t xml:space="preserve"> ООО «ЭКМО</w:t>
      </w:r>
      <w:r w:rsidR="001D20B0" w:rsidRPr="00365DA1">
        <w:rPr>
          <w:rFonts w:ascii="Times New Roman" w:hAnsi="Times New Roman" w:cs="Times New Roman"/>
          <w:sz w:val="24"/>
          <w:szCs w:val="24"/>
        </w:rPr>
        <w:t>» и расположенпо адресу: Томская область, Томский район, 2,5 км к юго-востоку от с. Нелюбино.</w:t>
      </w:r>
    </w:p>
    <w:p w:rsidR="00585224" w:rsidRPr="00365DA1" w:rsidRDefault="00585224"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Увеличение количества полигонов</w:t>
      </w:r>
      <w:r w:rsidR="006B7595" w:rsidRPr="00365DA1">
        <w:rPr>
          <w:rFonts w:ascii="Times New Roman" w:hAnsi="Times New Roman" w:cs="Times New Roman"/>
          <w:sz w:val="24"/>
          <w:szCs w:val="24"/>
        </w:rPr>
        <w:t xml:space="preserve"> на территории Томского района з</w:t>
      </w:r>
      <w:r w:rsidRPr="00365DA1">
        <w:rPr>
          <w:rFonts w:ascii="Times New Roman" w:hAnsi="Times New Roman" w:cs="Times New Roman"/>
          <w:sz w:val="24"/>
          <w:szCs w:val="24"/>
        </w:rPr>
        <w:t xml:space="preserve">а данный </w:t>
      </w:r>
      <w:r w:rsidR="002E495B" w:rsidRPr="00365DA1">
        <w:rPr>
          <w:rFonts w:ascii="Times New Roman" w:hAnsi="Times New Roman" w:cs="Times New Roman"/>
          <w:sz w:val="24"/>
          <w:szCs w:val="24"/>
        </w:rPr>
        <w:t xml:space="preserve">период не </w:t>
      </w:r>
      <w:r w:rsidR="002E495B" w:rsidRPr="008A3332">
        <w:rPr>
          <w:rFonts w:ascii="Times New Roman" w:hAnsi="Times New Roman" w:cs="Times New Roman"/>
          <w:color w:val="000000" w:themeColor="text1"/>
          <w:sz w:val="24"/>
          <w:szCs w:val="24"/>
        </w:rPr>
        <w:t>представлялось</w:t>
      </w:r>
      <w:r w:rsidR="003E5188" w:rsidRPr="008A3332">
        <w:rPr>
          <w:rFonts w:ascii="Times New Roman" w:hAnsi="Times New Roman" w:cs="Times New Roman"/>
          <w:color w:val="000000" w:themeColor="text1"/>
          <w:sz w:val="24"/>
          <w:szCs w:val="24"/>
        </w:rPr>
        <w:t xml:space="preserve"> возможным, </w:t>
      </w:r>
      <w:r w:rsidR="008A3332" w:rsidRPr="008A3332">
        <w:rPr>
          <w:rFonts w:ascii="Times New Roman" w:hAnsi="Times New Roman" w:cs="Times New Roman"/>
          <w:color w:val="000000" w:themeColor="text1"/>
          <w:sz w:val="24"/>
          <w:szCs w:val="24"/>
        </w:rPr>
        <w:t>в связи с отсутствием финансирования</w:t>
      </w:r>
      <w:r w:rsidR="003E5188" w:rsidRPr="008A3332">
        <w:rPr>
          <w:rFonts w:ascii="Times New Roman" w:hAnsi="Times New Roman" w:cs="Times New Roman"/>
          <w:color w:val="000000" w:themeColor="text1"/>
          <w:sz w:val="24"/>
          <w:szCs w:val="24"/>
          <w:shd w:val="clear" w:color="auto" w:fill="FFFFFF"/>
        </w:rPr>
        <w:t>на разработку проектно-сметной документации</w:t>
      </w:r>
      <w:r w:rsidR="003E5188">
        <w:rPr>
          <w:color w:val="333333"/>
          <w:shd w:val="clear" w:color="auto" w:fill="FFFFFF"/>
        </w:rPr>
        <w:t xml:space="preserve">. </w:t>
      </w:r>
      <w:r w:rsidR="007C50F0" w:rsidRPr="00365DA1">
        <w:rPr>
          <w:rFonts w:ascii="Times New Roman" w:hAnsi="Times New Roman" w:cs="Times New Roman"/>
          <w:sz w:val="24"/>
          <w:szCs w:val="24"/>
        </w:rPr>
        <w:t>В</w:t>
      </w:r>
      <w:r w:rsidR="00C106AB" w:rsidRPr="00365DA1">
        <w:rPr>
          <w:rFonts w:ascii="Times New Roman" w:hAnsi="Times New Roman" w:cs="Times New Roman"/>
          <w:sz w:val="24"/>
          <w:szCs w:val="24"/>
        </w:rPr>
        <w:t xml:space="preserve"> целях </w:t>
      </w:r>
      <w:r w:rsidR="007C50F0" w:rsidRPr="00365DA1">
        <w:rPr>
          <w:rFonts w:ascii="Times New Roman" w:hAnsi="Times New Roman" w:cs="Times New Roman"/>
          <w:sz w:val="24"/>
          <w:szCs w:val="24"/>
        </w:rPr>
        <w:t xml:space="preserve">недопущения нарушения </w:t>
      </w:r>
      <w:r w:rsidR="00C106AB" w:rsidRPr="00365DA1">
        <w:rPr>
          <w:rFonts w:ascii="Times New Roman" w:hAnsi="Times New Roman" w:cs="Times New Roman"/>
          <w:sz w:val="24"/>
          <w:szCs w:val="24"/>
        </w:rPr>
        <w:t xml:space="preserve">экологической безопасности </w:t>
      </w:r>
      <w:r w:rsidR="007C50F0" w:rsidRPr="00365DA1">
        <w:rPr>
          <w:rFonts w:ascii="Times New Roman" w:hAnsi="Times New Roman" w:cs="Times New Roman"/>
          <w:sz w:val="24"/>
          <w:szCs w:val="24"/>
        </w:rPr>
        <w:t>велась</w:t>
      </w:r>
      <w:r w:rsidR="008B7DF7" w:rsidRPr="00365DA1">
        <w:rPr>
          <w:rFonts w:ascii="Times New Roman" w:hAnsi="Times New Roman" w:cs="Times New Roman"/>
          <w:sz w:val="24"/>
          <w:szCs w:val="24"/>
        </w:rPr>
        <w:t xml:space="preserve"> работапо ликвидации несанкционированных объектов размещения отходов. </w:t>
      </w:r>
    </w:p>
    <w:p w:rsidR="007C50F0" w:rsidRPr="00697AFB" w:rsidRDefault="008B7DF7" w:rsidP="00697AFB">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Администрацией Томского района совместно с Департаментом природных ресурсов и охраны окружающей среды Томской области проводил</w:t>
      </w:r>
      <w:r w:rsidR="007C50F0" w:rsidRPr="00365DA1">
        <w:rPr>
          <w:rFonts w:ascii="Times New Roman" w:hAnsi="Times New Roman" w:cs="Times New Roman"/>
          <w:sz w:val="24"/>
          <w:szCs w:val="24"/>
        </w:rPr>
        <w:t>ись совместные</w:t>
      </w:r>
      <w:r w:rsidRPr="00365DA1">
        <w:rPr>
          <w:rFonts w:ascii="Times New Roman" w:hAnsi="Times New Roman" w:cs="Times New Roman"/>
          <w:sz w:val="24"/>
          <w:szCs w:val="24"/>
        </w:rPr>
        <w:t xml:space="preserve"> выезд</w:t>
      </w:r>
      <w:r w:rsidR="007C50F0" w:rsidRPr="00365DA1">
        <w:rPr>
          <w:rFonts w:ascii="Times New Roman" w:hAnsi="Times New Roman" w:cs="Times New Roman"/>
          <w:sz w:val="24"/>
          <w:szCs w:val="24"/>
        </w:rPr>
        <w:t>ы</w:t>
      </w:r>
      <w:r w:rsidRPr="00365DA1">
        <w:rPr>
          <w:rFonts w:ascii="Times New Roman" w:hAnsi="Times New Roman" w:cs="Times New Roman"/>
          <w:sz w:val="24"/>
          <w:szCs w:val="24"/>
        </w:rPr>
        <w:t xml:space="preserve"> на территорию полигонов</w:t>
      </w:r>
      <w:r w:rsidR="007C50F0" w:rsidRPr="00365DA1">
        <w:rPr>
          <w:rFonts w:ascii="Times New Roman" w:hAnsi="Times New Roman" w:cs="Times New Roman"/>
          <w:sz w:val="24"/>
          <w:szCs w:val="24"/>
        </w:rPr>
        <w:t>.</w:t>
      </w:r>
    </w:p>
    <w:p w:rsidR="00332423" w:rsidRDefault="00332423"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p>
    <w:p w:rsidR="00585224" w:rsidRPr="00365DA1" w:rsidRDefault="009C6287" w:rsidP="00365DA1">
      <w:pPr>
        <w:autoSpaceDE w:val="0"/>
        <w:autoSpaceDN w:val="0"/>
        <w:adjustRightInd w:val="0"/>
        <w:spacing w:after="0" w:line="240" w:lineRule="auto"/>
        <w:ind w:firstLine="426"/>
        <w:jc w:val="both"/>
        <w:rPr>
          <w:rFonts w:ascii="Times New Roman" w:hAnsi="Times New Roman" w:cs="Times New Roman"/>
          <w:color w:val="000000"/>
          <w:sz w:val="24"/>
          <w:szCs w:val="24"/>
          <w:u w:val="single"/>
          <w:lang w:eastAsia="ru-RU"/>
        </w:rPr>
      </w:pPr>
      <w:r w:rsidRPr="00365DA1">
        <w:rPr>
          <w:rFonts w:ascii="Times New Roman" w:hAnsi="Times New Roman" w:cs="Times New Roman"/>
          <w:color w:val="000000"/>
          <w:sz w:val="24"/>
          <w:szCs w:val="24"/>
          <w:u w:val="single"/>
          <w:lang w:eastAsia="ru-RU"/>
        </w:rPr>
        <w:t>Реализация инвестиционных проектов бизнесом (приложение 4 к Стратегии).</w:t>
      </w:r>
    </w:p>
    <w:p w:rsidR="000A6DC5" w:rsidRPr="00365DA1" w:rsidRDefault="000A6DC5"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В 2016-2018 г</w:t>
      </w:r>
      <w:r w:rsidR="00AB3372" w:rsidRPr="00365DA1">
        <w:rPr>
          <w:rFonts w:ascii="Times New Roman" w:eastAsia="Times New Roman" w:hAnsi="Times New Roman" w:cs="Times New Roman"/>
          <w:color w:val="000000"/>
          <w:sz w:val="24"/>
          <w:szCs w:val="24"/>
          <w:lang w:eastAsia="ru-RU"/>
        </w:rPr>
        <w:t>оду был реализован проект</w:t>
      </w:r>
      <w:r w:rsidRPr="00365DA1">
        <w:rPr>
          <w:rFonts w:ascii="Times New Roman" w:hAnsi="Times New Roman" w:cs="Times New Roman"/>
          <w:sz w:val="24"/>
          <w:szCs w:val="24"/>
        </w:rPr>
        <w:t>Обустройства зон санитарной охраны 40 водозаборных скважин.</w:t>
      </w:r>
    </w:p>
    <w:p w:rsidR="000A6DC5" w:rsidRPr="00365DA1" w:rsidRDefault="000A6DC5"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Выполнены работы по прохождению государственной экспертизы проектно-сметной документации по объекту «Реконструкция канализационных очистных сооружений в п. Мирный Томского ра</w:t>
      </w:r>
      <w:r w:rsidR="00272123">
        <w:rPr>
          <w:rFonts w:ascii="Times New Roman" w:eastAsia="Times New Roman" w:hAnsi="Times New Roman" w:cs="Times New Roman"/>
          <w:color w:val="000000"/>
          <w:sz w:val="24"/>
          <w:szCs w:val="24"/>
          <w:lang w:eastAsia="ru-RU"/>
        </w:rPr>
        <w:t xml:space="preserve">йона Томской области. </w:t>
      </w:r>
      <w:r w:rsidR="00AB3372" w:rsidRPr="00365DA1">
        <w:rPr>
          <w:rFonts w:ascii="Times New Roman" w:eastAsia="Times New Roman" w:hAnsi="Times New Roman" w:cs="Times New Roman"/>
          <w:color w:val="000000"/>
          <w:sz w:val="24"/>
          <w:szCs w:val="24"/>
          <w:lang w:eastAsia="ru-RU"/>
        </w:rPr>
        <w:t>Разработана проектно-сметная документация</w:t>
      </w:r>
      <w:r w:rsidRPr="00365DA1">
        <w:rPr>
          <w:rFonts w:ascii="Times New Roman" w:eastAsia="Times New Roman" w:hAnsi="Times New Roman" w:cs="Times New Roman"/>
          <w:color w:val="000000"/>
          <w:sz w:val="24"/>
          <w:szCs w:val="24"/>
          <w:lang w:eastAsia="ru-RU"/>
        </w:rPr>
        <w:t xml:space="preserve"> по объекту «Реконструкция канализационных очистных сооружений в п. Мирный Томского района Томской области.</w:t>
      </w:r>
    </w:p>
    <w:p w:rsidR="009C20FF" w:rsidRPr="002805C7" w:rsidRDefault="009C20FF" w:rsidP="009C20F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Реализован проект -</w:t>
      </w:r>
      <w:r w:rsidRPr="002805C7">
        <w:rPr>
          <w:rFonts w:ascii="Times New Roman" w:hAnsi="Times New Roman" w:cs="Times New Roman"/>
          <w:sz w:val="24"/>
          <w:szCs w:val="24"/>
        </w:rPr>
        <w:t xml:space="preserve"> Строительство пункта накопления, сортировки и перегруза ТБО в окр. с</w:t>
      </w:r>
      <w:r>
        <w:rPr>
          <w:rFonts w:ascii="Times New Roman" w:hAnsi="Times New Roman" w:cs="Times New Roman"/>
          <w:sz w:val="24"/>
          <w:szCs w:val="24"/>
        </w:rPr>
        <w:t xml:space="preserve">. Нелюбино (ООО "ИТП "Урбаника" </w:t>
      </w:r>
      <w:r w:rsidRPr="002805C7">
        <w:rPr>
          <w:rFonts w:ascii="Times New Roman" w:hAnsi="Times New Roman" w:cs="Times New Roman"/>
          <w:sz w:val="24"/>
          <w:szCs w:val="24"/>
        </w:rPr>
        <w:t>Томский район, Зоркальцевское сельское поселение)</w:t>
      </w:r>
      <w:r>
        <w:rPr>
          <w:rFonts w:ascii="Times New Roman" w:hAnsi="Times New Roman" w:cs="Times New Roman"/>
          <w:sz w:val="24"/>
          <w:szCs w:val="24"/>
        </w:rPr>
        <w:t>.</w:t>
      </w:r>
    </w:p>
    <w:p w:rsidR="007B5195" w:rsidRPr="002805C7" w:rsidRDefault="007B5195" w:rsidP="007B5195">
      <w:pPr>
        <w:autoSpaceDE w:val="0"/>
        <w:autoSpaceDN w:val="0"/>
        <w:adjustRightInd w:val="0"/>
        <w:spacing w:after="0" w:line="240" w:lineRule="auto"/>
        <w:ind w:firstLine="426"/>
        <w:jc w:val="both"/>
        <w:rPr>
          <w:rFonts w:ascii="Times New Roman" w:hAnsi="Times New Roman" w:cs="Times New Roman"/>
          <w:sz w:val="24"/>
          <w:szCs w:val="24"/>
        </w:rPr>
      </w:pPr>
      <w:r w:rsidRPr="002805C7">
        <w:rPr>
          <w:rFonts w:ascii="Times New Roman" w:hAnsi="Times New Roman" w:cs="Times New Roman"/>
          <w:sz w:val="24"/>
          <w:szCs w:val="24"/>
        </w:rPr>
        <w:t>Нереализованны</w:t>
      </w:r>
      <w:r w:rsidR="007C1AEC">
        <w:rPr>
          <w:rFonts w:ascii="Times New Roman" w:hAnsi="Times New Roman" w:cs="Times New Roman"/>
          <w:sz w:val="24"/>
          <w:szCs w:val="24"/>
        </w:rPr>
        <w:t xml:space="preserve">й проект </w:t>
      </w:r>
      <w:r w:rsidRPr="002805C7">
        <w:rPr>
          <w:rFonts w:ascii="Times New Roman" w:hAnsi="Times New Roman" w:cs="Times New Roman"/>
          <w:sz w:val="24"/>
          <w:szCs w:val="24"/>
        </w:rPr>
        <w:t>- Строительство пункта накопления, сортировки и перегруза ТБО окр. с. Турунтаево (ООО "ИТП "Урбаника"</w:t>
      </w:r>
      <w:r w:rsidRPr="002805C7">
        <w:rPr>
          <w:rFonts w:ascii="Times New Roman" w:hAnsi="Times New Roman" w:cs="Times New Roman"/>
          <w:sz w:val="24"/>
          <w:szCs w:val="24"/>
        </w:rPr>
        <w:tab/>
        <w:t>Томский район, Турунтаевское сельское поселение), сро</w:t>
      </w:r>
      <w:r w:rsidR="00D37A3A" w:rsidRPr="002805C7">
        <w:rPr>
          <w:rFonts w:ascii="Times New Roman" w:hAnsi="Times New Roman" w:cs="Times New Roman"/>
          <w:sz w:val="24"/>
          <w:szCs w:val="24"/>
        </w:rPr>
        <w:t>к реализации проекта до 2025 г.</w:t>
      </w:r>
    </w:p>
    <w:p w:rsidR="00D37A3A" w:rsidRPr="007B5195" w:rsidRDefault="00D37A3A" w:rsidP="007B5195">
      <w:pPr>
        <w:autoSpaceDE w:val="0"/>
        <w:autoSpaceDN w:val="0"/>
        <w:adjustRightInd w:val="0"/>
        <w:spacing w:after="0" w:line="240" w:lineRule="auto"/>
        <w:ind w:firstLine="426"/>
        <w:jc w:val="both"/>
        <w:rPr>
          <w:rFonts w:ascii="Times New Roman" w:hAnsi="Times New Roman" w:cs="Times New Roman"/>
          <w:sz w:val="24"/>
          <w:szCs w:val="24"/>
          <w:highlight w:val="cyan"/>
        </w:rPr>
      </w:pPr>
    </w:p>
    <w:p w:rsidR="00EC168A"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themeColor="text1"/>
          <w:sz w:val="24"/>
          <w:szCs w:val="24"/>
        </w:rPr>
      </w:pPr>
      <w:r w:rsidRPr="00365DA1">
        <w:rPr>
          <w:rFonts w:ascii="Times New Roman" w:hAnsi="Times New Roman" w:cs="Times New Roman"/>
          <w:b/>
          <w:bCs/>
          <w:color w:val="000000"/>
          <w:sz w:val="24"/>
          <w:szCs w:val="24"/>
          <w:lang w:eastAsia="ru-RU"/>
        </w:rPr>
        <w:lastRenderedPageBreak/>
        <w:t>Задача</w:t>
      </w:r>
      <w:r w:rsidRPr="00365DA1">
        <w:rPr>
          <w:rFonts w:ascii="Times New Roman" w:hAnsi="Times New Roman" w:cs="Times New Roman"/>
          <w:b/>
          <w:color w:val="000000"/>
          <w:sz w:val="24"/>
          <w:szCs w:val="24"/>
          <w:lang w:eastAsia="ru-RU"/>
        </w:rPr>
        <w:t xml:space="preserve"> 2.3. Повышение эффективности использования природных ресурсов</w:t>
      </w:r>
    </w:p>
    <w:p w:rsidR="004C3B44" w:rsidRPr="00365DA1" w:rsidRDefault="004C3B44"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u w:val="single"/>
        </w:rPr>
      </w:pPr>
      <w:r w:rsidRPr="00365DA1">
        <w:rPr>
          <w:rFonts w:ascii="Times New Roman" w:hAnsi="Times New Roman" w:cs="Times New Roman"/>
          <w:color w:val="000000" w:themeColor="text1"/>
          <w:sz w:val="24"/>
          <w:szCs w:val="24"/>
          <w:u w:val="single"/>
        </w:rPr>
        <w:t>Реализация инвестиционных проектов бизнесом (приложение 4 к Стратегии).</w:t>
      </w:r>
    </w:p>
    <w:p w:rsidR="00BB6A67" w:rsidRPr="00874F20" w:rsidRDefault="00BB6A67" w:rsidP="00365DA1">
      <w:pPr>
        <w:spacing w:after="0" w:line="240" w:lineRule="auto"/>
        <w:ind w:firstLine="426"/>
        <w:jc w:val="both"/>
        <w:rPr>
          <w:rFonts w:ascii="Times New Roman" w:hAnsi="Times New Roman" w:cs="Times New Roman"/>
          <w:color w:val="000000" w:themeColor="text1"/>
          <w:sz w:val="24"/>
          <w:szCs w:val="24"/>
          <w:lang w:eastAsia="ru-RU"/>
        </w:rPr>
      </w:pPr>
      <w:r w:rsidRPr="00874F20">
        <w:rPr>
          <w:rFonts w:ascii="Times New Roman" w:hAnsi="Times New Roman" w:cs="Times New Roman"/>
          <w:color w:val="000000" w:themeColor="text1"/>
          <w:sz w:val="24"/>
          <w:szCs w:val="24"/>
          <w:lang w:eastAsia="ru-RU"/>
        </w:rPr>
        <w:t>Реализован</w:t>
      </w:r>
      <w:r w:rsidR="005701FE" w:rsidRPr="00874F20">
        <w:rPr>
          <w:rFonts w:ascii="Times New Roman" w:hAnsi="Times New Roman" w:cs="Times New Roman"/>
          <w:color w:val="000000" w:themeColor="text1"/>
          <w:sz w:val="24"/>
          <w:szCs w:val="24"/>
          <w:lang w:eastAsia="ru-RU"/>
        </w:rPr>
        <w:t>н</w:t>
      </w:r>
      <w:r w:rsidRPr="00874F20">
        <w:rPr>
          <w:rFonts w:ascii="Times New Roman" w:hAnsi="Times New Roman" w:cs="Times New Roman"/>
          <w:color w:val="000000" w:themeColor="text1"/>
          <w:sz w:val="24"/>
          <w:szCs w:val="24"/>
          <w:lang w:eastAsia="ru-RU"/>
        </w:rPr>
        <w:t>ы</w:t>
      </w:r>
      <w:r w:rsidR="005701FE" w:rsidRPr="00874F20">
        <w:rPr>
          <w:rFonts w:ascii="Times New Roman" w:hAnsi="Times New Roman" w:cs="Times New Roman"/>
          <w:color w:val="000000" w:themeColor="text1"/>
          <w:sz w:val="24"/>
          <w:szCs w:val="24"/>
          <w:lang w:eastAsia="ru-RU"/>
        </w:rPr>
        <w:t>е</w:t>
      </w:r>
      <w:r w:rsidRPr="00874F20">
        <w:rPr>
          <w:rFonts w:ascii="Times New Roman" w:hAnsi="Times New Roman" w:cs="Times New Roman"/>
          <w:color w:val="000000" w:themeColor="text1"/>
          <w:sz w:val="24"/>
          <w:szCs w:val="24"/>
          <w:lang w:eastAsia="ru-RU"/>
        </w:rPr>
        <w:t xml:space="preserve"> проекты:</w:t>
      </w:r>
    </w:p>
    <w:p w:rsidR="00BB6A67" w:rsidRPr="00874F20" w:rsidRDefault="007001E3" w:rsidP="007001E3">
      <w:pPr>
        <w:tabs>
          <w:tab w:val="left" w:pos="851"/>
        </w:tabs>
        <w:spacing w:after="0" w:line="240" w:lineRule="auto"/>
        <w:ind w:firstLine="426"/>
        <w:jc w:val="both"/>
        <w:rPr>
          <w:rFonts w:ascii="Times New Roman" w:hAnsi="Times New Roman" w:cs="Times New Roman"/>
          <w:color w:val="000000" w:themeColor="text1"/>
          <w:sz w:val="24"/>
          <w:szCs w:val="24"/>
          <w:lang w:eastAsia="ru-RU"/>
        </w:rPr>
      </w:pPr>
      <w:r w:rsidRPr="00874F20">
        <w:rPr>
          <w:rFonts w:ascii="Times New Roman" w:hAnsi="Times New Roman" w:cs="Times New Roman"/>
          <w:color w:val="000000" w:themeColor="text1"/>
          <w:sz w:val="24"/>
          <w:szCs w:val="24"/>
          <w:lang w:eastAsia="ru-RU"/>
        </w:rPr>
        <w:t xml:space="preserve">- </w:t>
      </w:r>
      <w:r w:rsidR="00BB6A67" w:rsidRPr="00874F20">
        <w:rPr>
          <w:rFonts w:ascii="Times New Roman" w:hAnsi="Times New Roman" w:cs="Times New Roman"/>
          <w:color w:val="000000" w:themeColor="text1"/>
          <w:sz w:val="24"/>
          <w:szCs w:val="24"/>
          <w:lang w:eastAsia="ru-RU"/>
        </w:rPr>
        <w:t>Восстановление и экологическая реабилитация пруда Верхнее Сеченово на р. Порос в д. Верхнее Сеченово Томского района (Департамент природных ресурсов и охраны окружающей среды Томской области);</w:t>
      </w:r>
    </w:p>
    <w:p w:rsidR="00BB6A67" w:rsidRPr="00874F20" w:rsidRDefault="007001E3" w:rsidP="007001E3">
      <w:pPr>
        <w:tabs>
          <w:tab w:val="left" w:pos="851"/>
        </w:tabs>
        <w:spacing w:after="0" w:line="240" w:lineRule="auto"/>
        <w:ind w:firstLine="426"/>
        <w:jc w:val="both"/>
        <w:rPr>
          <w:rFonts w:ascii="Times New Roman" w:hAnsi="Times New Roman" w:cs="Times New Roman"/>
          <w:color w:val="000000" w:themeColor="text1"/>
          <w:sz w:val="24"/>
          <w:szCs w:val="24"/>
          <w:lang w:eastAsia="ru-RU"/>
        </w:rPr>
      </w:pPr>
      <w:r w:rsidRPr="00874F20">
        <w:rPr>
          <w:rFonts w:ascii="Times New Roman" w:hAnsi="Times New Roman" w:cs="Times New Roman"/>
          <w:color w:val="000000" w:themeColor="text1"/>
          <w:sz w:val="24"/>
          <w:szCs w:val="24"/>
          <w:lang w:eastAsia="ru-RU"/>
        </w:rPr>
        <w:t xml:space="preserve">- </w:t>
      </w:r>
      <w:r w:rsidR="00BB6A67" w:rsidRPr="00874F20">
        <w:rPr>
          <w:rFonts w:ascii="Times New Roman" w:hAnsi="Times New Roman" w:cs="Times New Roman"/>
          <w:color w:val="000000" w:themeColor="text1"/>
          <w:sz w:val="24"/>
          <w:szCs w:val="24"/>
          <w:lang w:eastAsia="ru-RU"/>
        </w:rPr>
        <w:t>Восстановление и экологическая реабилитация оз. Мочище в с. Вершинино Томского района (Департамент природных ресурсов и охраны окружающей среды Томской области);</w:t>
      </w:r>
    </w:p>
    <w:p w:rsidR="00BB6A67" w:rsidRPr="00874F20" w:rsidRDefault="007001E3" w:rsidP="007001E3">
      <w:pPr>
        <w:tabs>
          <w:tab w:val="left" w:pos="851"/>
        </w:tabs>
        <w:spacing w:after="0" w:line="240" w:lineRule="auto"/>
        <w:ind w:firstLine="426"/>
        <w:jc w:val="both"/>
        <w:rPr>
          <w:rFonts w:ascii="Times New Roman" w:hAnsi="Times New Roman" w:cs="Times New Roman"/>
          <w:color w:val="000000" w:themeColor="text1"/>
          <w:sz w:val="24"/>
          <w:szCs w:val="24"/>
          <w:lang w:eastAsia="ru-RU"/>
        </w:rPr>
      </w:pPr>
      <w:r w:rsidRPr="00874F20">
        <w:rPr>
          <w:rFonts w:ascii="Times New Roman" w:hAnsi="Times New Roman" w:cs="Times New Roman"/>
          <w:color w:val="000000" w:themeColor="text1"/>
          <w:sz w:val="24"/>
          <w:szCs w:val="24"/>
          <w:lang w:eastAsia="ru-RU"/>
        </w:rPr>
        <w:t xml:space="preserve">- </w:t>
      </w:r>
      <w:r w:rsidR="00BB6A67" w:rsidRPr="00874F20">
        <w:rPr>
          <w:rFonts w:ascii="Times New Roman" w:hAnsi="Times New Roman" w:cs="Times New Roman"/>
          <w:color w:val="000000" w:themeColor="text1"/>
          <w:sz w:val="24"/>
          <w:szCs w:val="24"/>
          <w:lang w:eastAsia="ru-RU"/>
        </w:rPr>
        <w:t xml:space="preserve">Восстановление и экологическая реабилитация пруда Семилужный на безымянном ручье в с. Семилужки Томского района (Департамент природных ресурсов и охраны окружающей среды Томской области). </w:t>
      </w:r>
    </w:p>
    <w:p w:rsidR="007001E3" w:rsidRDefault="007001E3" w:rsidP="007001E3">
      <w:pPr>
        <w:tabs>
          <w:tab w:val="left" w:pos="85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Нереализованные проекты:</w:t>
      </w:r>
    </w:p>
    <w:p w:rsidR="00B808FC" w:rsidRPr="002805C7" w:rsidRDefault="007001E3" w:rsidP="007001E3">
      <w:pPr>
        <w:tabs>
          <w:tab w:val="left" w:pos="85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808FC" w:rsidRPr="002805C7">
        <w:rPr>
          <w:rFonts w:ascii="Times New Roman" w:hAnsi="Times New Roman" w:cs="Times New Roman"/>
          <w:sz w:val="24"/>
          <w:szCs w:val="24"/>
        </w:rPr>
        <w:t>Строительство комбината по глубокой перерабо</w:t>
      </w:r>
      <w:r>
        <w:rPr>
          <w:rFonts w:ascii="Times New Roman" w:hAnsi="Times New Roman" w:cs="Times New Roman"/>
          <w:sz w:val="24"/>
          <w:szCs w:val="24"/>
        </w:rPr>
        <w:t xml:space="preserve">тке древесины "Зеленая фабрика" </w:t>
      </w:r>
      <w:r w:rsidR="00B808FC" w:rsidRPr="002805C7">
        <w:rPr>
          <w:rFonts w:ascii="Times New Roman" w:hAnsi="Times New Roman" w:cs="Times New Roman"/>
          <w:sz w:val="24"/>
          <w:szCs w:val="24"/>
        </w:rPr>
        <w:t>(ООО "Дерево-обрабатывающий комбинат "Зеленая фабрика" с. Итатка, Итатское сельское поселение), сро</w:t>
      </w:r>
      <w:r w:rsidR="00272123">
        <w:rPr>
          <w:rFonts w:ascii="Times New Roman" w:hAnsi="Times New Roman" w:cs="Times New Roman"/>
          <w:sz w:val="24"/>
          <w:szCs w:val="24"/>
        </w:rPr>
        <w:t>к реализации проекта до 2017 г.</w:t>
      </w:r>
      <w:r w:rsidR="00126DC9">
        <w:rPr>
          <w:rFonts w:ascii="Times New Roman" w:hAnsi="Times New Roman" w:cs="Times New Roman"/>
          <w:sz w:val="24"/>
          <w:szCs w:val="24"/>
        </w:rPr>
        <w:t>;</w:t>
      </w:r>
    </w:p>
    <w:p w:rsidR="00126DC9" w:rsidRPr="00365DA1" w:rsidRDefault="00126DC9" w:rsidP="00126DC9">
      <w:pPr>
        <w:tabs>
          <w:tab w:val="left" w:pos="85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65DA1">
        <w:rPr>
          <w:rFonts w:ascii="Times New Roman" w:hAnsi="Times New Roman" w:cs="Times New Roman"/>
          <w:sz w:val="24"/>
          <w:szCs w:val="24"/>
          <w:lang w:eastAsia="ru-RU"/>
        </w:rPr>
        <w:t>Строительство лесоперерабатывающего комплекса «ФорестИК – Томск» с. Итатка (ООО «ФорестИК»);</w:t>
      </w:r>
    </w:p>
    <w:p w:rsidR="00126DC9" w:rsidRDefault="00126DC9" w:rsidP="00126DC9">
      <w:pPr>
        <w:tabs>
          <w:tab w:val="left" w:pos="85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65DA1">
        <w:rPr>
          <w:rFonts w:ascii="Times New Roman" w:hAnsi="Times New Roman" w:cs="Times New Roman"/>
          <w:sz w:val="24"/>
          <w:szCs w:val="24"/>
          <w:lang w:eastAsia="ru-RU"/>
        </w:rPr>
        <w:t>Строительство объекта "Рыбоводно-воспроизводственный комплекс "Аквабиоцентр Томской области"  расположенного в окр. д. Кандинка, Калтайское сельское поселение (АООО "Китайско-российская компания по</w:t>
      </w:r>
      <w:r>
        <w:rPr>
          <w:rFonts w:ascii="Times New Roman" w:hAnsi="Times New Roman" w:cs="Times New Roman"/>
          <w:sz w:val="24"/>
          <w:szCs w:val="24"/>
          <w:lang w:eastAsia="ru-RU"/>
        </w:rPr>
        <w:t xml:space="preserve"> развитию сельского хозяйства").</w:t>
      </w:r>
    </w:p>
    <w:p w:rsidR="00282A7E" w:rsidRPr="00365DA1" w:rsidRDefault="00282A7E" w:rsidP="00CF3307">
      <w:pPr>
        <w:autoSpaceDE w:val="0"/>
        <w:autoSpaceDN w:val="0"/>
        <w:adjustRightInd w:val="0"/>
        <w:spacing w:after="0" w:line="240" w:lineRule="auto"/>
        <w:jc w:val="both"/>
        <w:rPr>
          <w:rFonts w:ascii="Times New Roman" w:hAnsi="Times New Roman" w:cs="Times New Roman"/>
          <w:color w:val="000000" w:themeColor="text1"/>
          <w:sz w:val="24"/>
          <w:szCs w:val="24"/>
          <w:u w:val="single"/>
        </w:rPr>
      </w:pPr>
    </w:p>
    <w:p w:rsidR="00747382" w:rsidRDefault="004C3B44"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u w:val="single"/>
        </w:rPr>
      </w:pPr>
      <w:r w:rsidRPr="00365DA1">
        <w:rPr>
          <w:rFonts w:ascii="Times New Roman" w:hAnsi="Times New Roman" w:cs="Times New Roman"/>
          <w:color w:val="000000" w:themeColor="text1"/>
          <w:sz w:val="24"/>
          <w:szCs w:val="24"/>
          <w:u w:val="single"/>
        </w:rPr>
        <w:t>Вовлечение в хозяйственный оборот минерально-сырьевых, водных, земельных, древесных, биологических и рекреационных ресурсов в Томском районе.</w:t>
      </w:r>
    </w:p>
    <w:p w:rsidR="00747382" w:rsidRPr="00365DA1" w:rsidRDefault="00747382" w:rsidP="00747382">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Входящая в состав МП «Эффективное управление муниципальными ресурсами Томского района на  2016-2020 годы» подпрограмма 3 "Эффективное управление древесно-кустарниковой растительностью на землях сельскохозяйственного назначения, находящихся в собственности муниципального образования "Томский район" отменена </w:t>
      </w:r>
      <w:r>
        <w:rPr>
          <w:rFonts w:ascii="Times New Roman" w:hAnsi="Times New Roman" w:cs="Times New Roman"/>
          <w:color w:val="000000" w:themeColor="text1"/>
          <w:sz w:val="24"/>
          <w:szCs w:val="24"/>
        </w:rPr>
        <w:t xml:space="preserve">в апреле </w:t>
      </w:r>
      <w:r w:rsidRPr="00365DA1">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года в виду оспоримости земельных участков, находящихся в собственности </w:t>
      </w:r>
      <w:r w:rsidR="00EB1BAC">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униципального образования «Томский район»</w:t>
      </w:r>
      <w:r w:rsidRPr="00365D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Так, решениями судов, земельные участки, покрытые древесно-кустарниковой растительностью, были признаны относящимися к лесному фонду, таким образом, распоряжение данными участками стало невозможным. </w:t>
      </w:r>
    </w:p>
    <w:p w:rsidR="00747382" w:rsidRPr="00365DA1" w:rsidRDefault="00747382" w:rsidP="0074738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 2016 года</w:t>
      </w:r>
      <w:r w:rsidR="00AC7642">
        <w:rPr>
          <w:rFonts w:ascii="Times New Roman" w:hAnsi="Times New Roman" w:cs="Times New Roman"/>
          <w:sz w:val="24"/>
          <w:szCs w:val="24"/>
        </w:rPr>
        <w:t xml:space="preserve">в Томском районе </w:t>
      </w:r>
      <w:r>
        <w:rPr>
          <w:rFonts w:ascii="Times New Roman" w:hAnsi="Times New Roman" w:cs="Times New Roman"/>
          <w:sz w:val="24"/>
          <w:szCs w:val="24"/>
        </w:rPr>
        <w:t>велась работа по оказанию методической, консультативной и практической помощи</w:t>
      </w:r>
      <w:r w:rsidRPr="00365DA1">
        <w:rPr>
          <w:rFonts w:ascii="Times New Roman" w:hAnsi="Times New Roman" w:cs="Times New Roman"/>
          <w:sz w:val="24"/>
          <w:szCs w:val="24"/>
        </w:rPr>
        <w:t xml:space="preserve"> Администрациям сельских поселений, лесопользователям,</w:t>
      </w:r>
      <w:r>
        <w:rPr>
          <w:rFonts w:ascii="Times New Roman" w:hAnsi="Times New Roman" w:cs="Times New Roman"/>
          <w:sz w:val="24"/>
          <w:szCs w:val="24"/>
        </w:rPr>
        <w:t>недропользователям,</w:t>
      </w:r>
      <w:r w:rsidRPr="00365DA1">
        <w:rPr>
          <w:rFonts w:ascii="Times New Roman" w:hAnsi="Times New Roman" w:cs="Times New Roman"/>
          <w:sz w:val="24"/>
          <w:szCs w:val="24"/>
        </w:rPr>
        <w:t xml:space="preserve"> гражданам по вопросам, связанным с ис</w:t>
      </w:r>
      <w:r>
        <w:rPr>
          <w:rFonts w:ascii="Times New Roman" w:hAnsi="Times New Roman" w:cs="Times New Roman"/>
          <w:sz w:val="24"/>
          <w:szCs w:val="24"/>
        </w:rPr>
        <w:t>пользованием лесных насаждений и природных ресурсов.</w:t>
      </w:r>
    </w:p>
    <w:p w:rsidR="00203F37" w:rsidRDefault="00747382" w:rsidP="00AC7642">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Проводилась работа по подготовке правово-нормативных актов и других материалов по вопросам лесопользования и охраны лесных насаждений </w:t>
      </w:r>
      <w:r w:rsidR="00874F20">
        <w:rPr>
          <w:rFonts w:ascii="Times New Roman" w:hAnsi="Times New Roman" w:cs="Times New Roman"/>
          <w:sz w:val="24"/>
          <w:szCs w:val="24"/>
        </w:rPr>
        <w:t xml:space="preserve">–распоряжение </w:t>
      </w:r>
      <w:r w:rsidRPr="00365DA1">
        <w:rPr>
          <w:rFonts w:ascii="Times New Roman" w:hAnsi="Times New Roman" w:cs="Times New Roman"/>
          <w:sz w:val="24"/>
          <w:szCs w:val="24"/>
        </w:rPr>
        <w:t>Администрации Томского района «Об утверждении «Плана приведения в надлежащее состоян</w:t>
      </w:r>
      <w:r>
        <w:rPr>
          <w:rFonts w:ascii="Times New Roman" w:hAnsi="Times New Roman" w:cs="Times New Roman"/>
          <w:sz w:val="24"/>
          <w:szCs w:val="24"/>
        </w:rPr>
        <w:t>ие въездных трасс в г. Томск» (от</w:t>
      </w:r>
      <w:r w:rsidR="006F74D9">
        <w:rPr>
          <w:rFonts w:ascii="Times New Roman" w:hAnsi="Times New Roman" w:cs="Times New Roman"/>
          <w:sz w:val="24"/>
          <w:szCs w:val="24"/>
        </w:rPr>
        <w:t xml:space="preserve"> 20.06.2018 № 271-П). </w:t>
      </w:r>
    </w:p>
    <w:p w:rsidR="00AC7642" w:rsidRDefault="00203F37" w:rsidP="00AC764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Распоряжением Администрации Томского района от 08.10.2018 №410–П  создана Межведомственная рабочая группа по инвентаризации и функциональному перераспределению земельных участков из земель сельскохозяйственного назначения, находящихся в собственности муниципального образования «Томский район». С </w:t>
      </w:r>
      <w:r w:rsidR="00AC7642">
        <w:rPr>
          <w:rFonts w:ascii="Times New Roman" w:hAnsi="Times New Roman" w:cs="Times New Roman"/>
          <w:sz w:val="24"/>
          <w:szCs w:val="24"/>
        </w:rPr>
        <w:t>ноября 2018 года рабочей группой проведено 4 заседания, на которых были рассмотрены</w:t>
      </w:r>
      <w:r>
        <w:rPr>
          <w:rFonts w:ascii="Times New Roman" w:hAnsi="Times New Roman" w:cs="Times New Roman"/>
          <w:sz w:val="24"/>
          <w:szCs w:val="24"/>
        </w:rPr>
        <w:t xml:space="preserve"> 120</w:t>
      </w:r>
      <w:r w:rsidR="00AC7642">
        <w:rPr>
          <w:rFonts w:ascii="Times New Roman" w:hAnsi="Times New Roman" w:cs="Times New Roman"/>
          <w:sz w:val="24"/>
          <w:szCs w:val="24"/>
        </w:rPr>
        <w:t xml:space="preserve"> земельных участков, находящихся в собственности Томского района, на территориях 2 сельских поселений (Новорождественское СП,</w:t>
      </w:r>
      <w:r>
        <w:rPr>
          <w:rFonts w:ascii="Times New Roman" w:hAnsi="Times New Roman" w:cs="Times New Roman"/>
          <w:sz w:val="24"/>
          <w:szCs w:val="24"/>
        </w:rPr>
        <w:t xml:space="preserve"> Турунтаевское СП</w:t>
      </w:r>
      <w:r w:rsidR="00AC7642">
        <w:rPr>
          <w:rFonts w:ascii="Times New Roman" w:hAnsi="Times New Roman" w:cs="Times New Roman"/>
          <w:sz w:val="24"/>
          <w:szCs w:val="24"/>
        </w:rPr>
        <w:t>).</w:t>
      </w:r>
    </w:p>
    <w:p w:rsidR="00747382" w:rsidRPr="00365DA1" w:rsidRDefault="00747382" w:rsidP="00747382">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Обеспечивался контроль за исполнением сельскими поселениями Томского района Закона Томской области от 09.08.2007 № 165 – ОЗ «Об установлении порядка и нормативов заготовки гражданами древесины для собственных нужд» в части формирования списка граждан, нуждающихся в древесине для собственных нужд и представления его в Департамент лесного хозяйства Томской области и Администрацию Томского района.</w:t>
      </w:r>
    </w:p>
    <w:p w:rsidR="006F74D9" w:rsidRDefault="00747382" w:rsidP="003C72B6">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За 2016-2018 гг.</w:t>
      </w:r>
      <w:r w:rsidR="006125EE">
        <w:rPr>
          <w:rFonts w:ascii="Times New Roman" w:hAnsi="Times New Roman" w:cs="Times New Roman"/>
          <w:sz w:val="24"/>
          <w:szCs w:val="24"/>
        </w:rPr>
        <w:t xml:space="preserve"> на территории Томского района выдано 12 горноотводныхактов </w:t>
      </w:r>
      <w:r w:rsidRPr="00365DA1">
        <w:rPr>
          <w:rFonts w:ascii="Times New Roman" w:hAnsi="Times New Roman" w:cs="Times New Roman"/>
          <w:sz w:val="24"/>
          <w:szCs w:val="24"/>
        </w:rPr>
        <w:t>на добычу общераспрос</w:t>
      </w:r>
      <w:r w:rsidR="006125EE">
        <w:rPr>
          <w:rFonts w:ascii="Times New Roman" w:hAnsi="Times New Roman" w:cs="Times New Roman"/>
          <w:sz w:val="24"/>
          <w:szCs w:val="24"/>
        </w:rPr>
        <w:t>траненных полезных ископаемых к лицензиям на пользование недрами.</w:t>
      </w:r>
    </w:p>
    <w:p w:rsidR="003C72B6" w:rsidRPr="00365DA1" w:rsidRDefault="003C72B6" w:rsidP="00AC764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Осуществлялись выезды на объекты недропользования и  природопользования, в том числе в рамках работы межведомственной комиссии с целью повышения эффективности ис</w:t>
      </w:r>
      <w:r w:rsidR="00AC7642">
        <w:rPr>
          <w:rFonts w:ascii="Times New Roman" w:hAnsi="Times New Roman" w:cs="Times New Roman"/>
          <w:sz w:val="24"/>
          <w:szCs w:val="24"/>
        </w:rPr>
        <w:t>пользования природных ресурсов.</w:t>
      </w:r>
    </w:p>
    <w:p w:rsidR="003C72B6" w:rsidRPr="00365DA1" w:rsidRDefault="00747382" w:rsidP="003C72B6">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Проводилась работа в составе комиссии по приемке рекультивированных земель.</w:t>
      </w:r>
    </w:p>
    <w:p w:rsidR="003C72B6" w:rsidRPr="00AC7642" w:rsidRDefault="00747382" w:rsidP="00AC7642">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Организовывались выезды на объекты рекультивации. За 3 года проведено 56 выездов, в том числе с составлением и подписанием </w:t>
      </w:r>
      <w:r w:rsidR="006F74D9">
        <w:rPr>
          <w:rFonts w:ascii="Times New Roman" w:hAnsi="Times New Roman" w:cs="Times New Roman"/>
          <w:sz w:val="24"/>
          <w:szCs w:val="24"/>
        </w:rPr>
        <w:t xml:space="preserve">34 </w:t>
      </w:r>
      <w:r w:rsidR="003C72B6">
        <w:rPr>
          <w:rFonts w:ascii="Times New Roman" w:hAnsi="Times New Roman" w:cs="Times New Roman"/>
          <w:sz w:val="24"/>
          <w:szCs w:val="24"/>
        </w:rPr>
        <w:t>актов рекультивации.</w:t>
      </w:r>
    </w:p>
    <w:p w:rsidR="003C72B6" w:rsidRDefault="003C72B6"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u w:val="single"/>
        </w:rPr>
      </w:pPr>
    </w:p>
    <w:p w:rsidR="00585224" w:rsidRDefault="004C3B44"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u w:val="single"/>
        </w:rPr>
      </w:pPr>
      <w:r w:rsidRPr="00365DA1">
        <w:rPr>
          <w:rFonts w:ascii="Times New Roman" w:hAnsi="Times New Roman" w:cs="Times New Roman"/>
          <w:color w:val="000000" w:themeColor="text1"/>
          <w:sz w:val="24"/>
          <w:szCs w:val="24"/>
          <w:u w:val="single"/>
        </w:rPr>
        <w:t>Развитие промышленного использования возобновляемых природных ресурсов в Томском районе.</w:t>
      </w:r>
    </w:p>
    <w:p w:rsidR="00060F56" w:rsidRPr="00BA1A85" w:rsidRDefault="00060F56" w:rsidP="00060F56">
      <w:pPr>
        <w:spacing w:after="0" w:line="240" w:lineRule="auto"/>
        <w:ind w:firstLine="426"/>
        <w:jc w:val="both"/>
        <w:rPr>
          <w:rFonts w:ascii="Times New Roman" w:hAnsi="Times New Roman" w:cs="Times New Roman"/>
          <w:sz w:val="24"/>
          <w:szCs w:val="24"/>
        </w:rPr>
      </w:pPr>
      <w:r w:rsidRPr="00BA1A85">
        <w:rPr>
          <w:rFonts w:ascii="Times New Roman" w:hAnsi="Times New Roman" w:cs="Times New Roman"/>
          <w:sz w:val="24"/>
          <w:szCs w:val="24"/>
        </w:rPr>
        <w:t>Эффективное использование природных ресурсов на территории Томского района является одной из важнейших целей муниципального образования «Томский район».</w:t>
      </w:r>
    </w:p>
    <w:p w:rsidR="00060F56" w:rsidRPr="00BA1A85" w:rsidRDefault="00060F56" w:rsidP="00060F56">
      <w:pPr>
        <w:spacing w:after="0" w:line="240" w:lineRule="auto"/>
        <w:ind w:firstLine="426"/>
        <w:jc w:val="both"/>
        <w:rPr>
          <w:rFonts w:ascii="Times New Roman" w:hAnsi="Times New Roman" w:cs="Times New Roman"/>
          <w:sz w:val="24"/>
          <w:szCs w:val="24"/>
        </w:rPr>
      </w:pPr>
      <w:r w:rsidRPr="00BA1A85">
        <w:rPr>
          <w:rFonts w:ascii="Times New Roman" w:hAnsi="Times New Roman" w:cs="Times New Roman"/>
          <w:sz w:val="24"/>
          <w:szCs w:val="24"/>
        </w:rPr>
        <w:t>Томский район богат полезными ископаемыми, среди которых известны горючие (бурый уголь, торф), металлические (железные руды, титан, полиметаллы, сурьма, золото, цирконий и др.), строительные материалы (камень строительный, грунт строительный, сапропели, известняки, песчано-гравийные смеси, песок, глины), агрохимиче</w:t>
      </w:r>
      <w:r w:rsidRPr="00BA1A85">
        <w:rPr>
          <w:rFonts w:ascii="Times New Roman" w:hAnsi="Times New Roman" w:cs="Times New Roman"/>
          <w:sz w:val="24"/>
          <w:szCs w:val="24"/>
        </w:rPr>
        <w:softHyphen/>
        <w:t xml:space="preserve">ское сырьё (торф), минеральные воды, лечебные грязи (сапропели) и др. </w:t>
      </w:r>
    </w:p>
    <w:p w:rsidR="00060F56" w:rsidRPr="00BA1A85" w:rsidRDefault="00060F56" w:rsidP="00060F56">
      <w:pPr>
        <w:spacing w:after="0" w:line="240" w:lineRule="auto"/>
        <w:ind w:firstLine="426"/>
        <w:jc w:val="both"/>
        <w:rPr>
          <w:rFonts w:ascii="Times New Roman" w:hAnsi="Times New Roman" w:cs="Times New Roman"/>
          <w:sz w:val="24"/>
          <w:szCs w:val="24"/>
        </w:rPr>
      </w:pPr>
      <w:r w:rsidRPr="00BA1A85">
        <w:rPr>
          <w:rFonts w:ascii="Times New Roman" w:hAnsi="Times New Roman" w:cs="Times New Roman"/>
          <w:color w:val="000000"/>
          <w:sz w:val="24"/>
          <w:szCs w:val="24"/>
        </w:rPr>
        <w:t>Туганское ильменит-цирконовое</w:t>
      </w:r>
      <w:r w:rsidR="00E6732F" w:rsidRPr="00BA1A85">
        <w:rPr>
          <w:rFonts w:ascii="Times New Roman" w:hAnsi="Times New Roman" w:cs="Times New Roman"/>
          <w:color w:val="000000"/>
          <w:sz w:val="24"/>
          <w:szCs w:val="24"/>
        </w:rPr>
        <w:t>россыпное месторождение,</w:t>
      </w:r>
      <w:r w:rsidRPr="00BA1A85">
        <w:rPr>
          <w:rFonts w:ascii="Times New Roman" w:hAnsi="Times New Roman" w:cs="Times New Roman"/>
          <w:color w:val="000000"/>
          <w:sz w:val="24"/>
          <w:szCs w:val="24"/>
        </w:rPr>
        <w:t xml:space="preserve"> расположенное на территории </w:t>
      </w:r>
      <w:r w:rsidR="00E6732F" w:rsidRPr="00BA1A85">
        <w:rPr>
          <w:rFonts w:ascii="Times New Roman" w:hAnsi="Times New Roman" w:cs="Times New Roman"/>
          <w:color w:val="000000"/>
          <w:sz w:val="24"/>
          <w:szCs w:val="24"/>
        </w:rPr>
        <w:t>Томского района,</w:t>
      </w:r>
      <w:r w:rsidRPr="00BA1A85">
        <w:rPr>
          <w:rFonts w:ascii="Times New Roman" w:hAnsi="Times New Roman" w:cs="Times New Roman"/>
          <w:color w:val="000000"/>
          <w:sz w:val="24"/>
          <w:szCs w:val="24"/>
        </w:rPr>
        <w:t xml:space="preserve"> я</w:t>
      </w:r>
      <w:r w:rsidRPr="00BA1A85">
        <w:rPr>
          <w:rFonts w:ascii="Times New Roman" w:hAnsi="Times New Roman" w:cs="Times New Roman"/>
          <w:sz w:val="24"/>
          <w:szCs w:val="24"/>
        </w:rPr>
        <w:t>вляется одним из крупнейших на территории Российской Федерации. Акционерное общество «Туганский горно-обогатительный комбинат «Ильменит» — это горнодобывающее предприятие, созданное с целью промышленной разработки данного месторождения.</w:t>
      </w:r>
      <w:r>
        <w:rPr>
          <w:rFonts w:ascii="Times New Roman" w:hAnsi="Times New Roman" w:cs="Times New Roman"/>
          <w:sz w:val="24"/>
          <w:szCs w:val="24"/>
        </w:rPr>
        <w:t xml:space="preserve"> На стадии реализации находится проект «</w:t>
      </w:r>
      <w:r w:rsidRPr="00365DA1">
        <w:rPr>
          <w:rFonts w:ascii="Times New Roman" w:hAnsi="Times New Roman" w:cs="Times New Roman"/>
          <w:sz w:val="24"/>
          <w:szCs w:val="24"/>
          <w:lang w:eastAsia="ru-RU"/>
        </w:rPr>
        <w:t>Реконструкция существующего опытно-промышленного производства АО «ТГОК «Ильменит» с целью наращивания производственных мощностей до 575 тыс. тонн переработки исходного сырья в год</w:t>
      </w:r>
      <w:r w:rsidR="00BC6AFA">
        <w:rPr>
          <w:rFonts w:ascii="Times New Roman" w:hAnsi="Times New Roman" w:cs="Times New Roman"/>
          <w:sz w:val="24"/>
          <w:szCs w:val="24"/>
          <w:lang w:eastAsia="ru-RU"/>
        </w:rPr>
        <w:t>.</w:t>
      </w:r>
    </w:p>
    <w:p w:rsidR="00060F56" w:rsidRPr="00BA1A85" w:rsidRDefault="00060F56" w:rsidP="00060F56">
      <w:pPr>
        <w:spacing w:after="0" w:line="240" w:lineRule="auto"/>
        <w:ind w:firstLine="426"/>
        <w:jc w:val="both"/>
        <w:rPr>
          <w:rFonts w:ascii="Times New Roman" w:hAnsi="Times New Roman" w:cs="Times New Roman"/>
          <w:sz w:val="24"/>
          <w:szCs w:val="24"/>
        </w:rPr>
      </w:pPr>
      <w:r w:rsidRPr="00BA1A85">
        <w:rPr>
          <w:rFonts w:ascii="Times New Roman" w:hAnsi="Times New Roman" w:cs="Times New Roman"/>
          <w:sz w:val="24"/>
          <w:szCs w:val="24"/>
        </w:rPr>
        <w:t>Среди крупных предприятий промышленного производств</w:t>
      </w:r>
      <w:r>
        <w:rPr>
          <w:rFonts w:ascii="Times New Roman" w:hAnsi="Times New Roman" w:cs="Times New Roman"/>
          <w:sz w:val="24"/>
          <w:szCs w:val="24"/>
        </w:rPr>
        <w:t xml:space="preserve">а </w:t>
      </w:r>
      <w:r w:rsidR="00E6732F">
        <w:rPr>
          <w:rFonts w:ascii="Times New Roman" w:hAnsi="Times New Roman" w:cs="Times New Roman"/>
          <w:sz w:val="24"/>
          <w:szCs w:val="24"/>
        </w:rPr>
        <w:t xml:space="preserve">также </w:t>
      </w:r>
      <w:r>
        <w:rPr>
          <w:rFonts w:ascii="Times New Roman" w:hAnsi="Times New Roman" w:cs="Times New Roman"/>
          <w:sz w:val="24"/>
          <w:szCs w:val="24"/>
        </w:rPr>
        <w:t>следует отмети</w:t>
      </w:r>
      <w:r w:rsidR="00874F20">
        <w:rPr>
          <w:rFonts w:ascii="Times New Roman" w:hAnsi="Times New Roman" w:cs="Times New Roman"/>
          <w:sz w:val="24"/>
          <w:szCs w:val="24"/>
        </w:rPr>
        <w:t xml:space="preserve">ть: </w:t>
      </w:r>
      <w:r w:rsidRPr="00BA1A85">
        <w:rPr>
          <w:rFonts w:ascii="Times New Roman" w:hAnsi="Times New Roman" w:cs="Times New Roman"/>
          <w:sz w:val="24"/>
          <w:szCs w:val="24"/>
        </w:rPr>
        <w:t>ЗАО «Научно-производственная фирма «Микран», ООО «Газпром торг Томск», ООО «Неотехника», ОАО «Копыловский керамический завод МПО», ООО «Красота Сила Молодость», ООО «Томскнефтепереработка», ООО «Моряковский речной затон»</w:t>
      </w:r>
      <w:r w:rsidR="00EE7AC7">
        <w:rPr>
          <w:rFonts w:ascii="Times New Roman" w:hAnsi="Times New Roman" w:cs="Times New Roman"/>
          <w:sz w:val="24"/>
          <w:szCs w:val="24"/>
        </w:rPr>
        <w:t xml:space="preserve"> и др</w:t>
      </w:r>
      <w:r w:rsidRPr="00BA1A85">
        <w:rPr>
          <w:rFonts w:ascii="Times New Roman" w:hAnsi="Times New Roman" w:cs="Times New Roman"/>
          <w:sz w:val="24"/>
          <w:szCs w:val="24"/>
        </w:rPr>
        <w:t>.</w:t>
      </w:r>
    </w:p>
    <w:p w:rsidR="00270A67" w:rsidRPr="00365DA1" w:rsidRDefault="00270A67" w:rsidP="00365DA1">
      <w:pPr>
        <w:spacing w:after="0" w:line="240" w:lineRule="auto"/>
        <w:ind w:firstLine="426"/>
        <w:jc w:val="both"/>
        <w:rPr>
          <w:rFonts w:ascii="Times New Roman" w:eastAsia="Calibri" w:hAnsi="Times New Roman" w:cs="Times New Roman"/>
          <w:sz w:val="24"/>
          <w:szCs w:val="24"/>
        </w:rPr>
      </w:pPr>
    </w:p>
    <w:p w:rsidR="00E07B49" w:rsidRPr="00365DA1" w:rsidRDefault="005C7EA3" w:rsidP="00365DA1">
      <w:pPr>
        <w:spacing w:after="0" w:line="240" w:lineRule="auto"/>
        <w:ind w:firstLine="426"/>
        <w:jc w:val="both"/>
        <w:rPr>
          <w:rFonts w:ascii="Times New Roman" w:eastAsia="Calibri" w:hAnsi="Times New Roman" w:cs="Times New Roman"/>
          <w:b/>
          <w:color w:val="000000" w:themeColor="text1"/>
          <w:sz w:val="24"/>
          <w:szCs w:val="24"/>
          <w:u w:val="single"/>
        </w:rPr>
      </w:pPr>
      <w:r w:rsidRPr="00365DA1">
        <w:rPr>
          <w:rFonts w:ascii="Times New Roman" w:eastAsia="Calibri" w:hAnsi="Times New Roman" w:cs="Times New Roman"/>
          <w:b/>
          <w:color w:val="000000" w:themeColor="text1"/>
          <w:sz w:val="24"/>
          <w:szCs w:val="24"/>
          <w:u w:val="single"/>
        </w:rPr>
        <w:t>Выводы</w:t>
      </w:r>
      <w:r w:rsidR="00E07B49" w:rsidRPr="00365DA1">
        <w:rPr>
          <w:rFonts w:ascii="Times New Roman" w:eastAsia="Calibri" w:hAnsi="Times New Roman" w:cs="Times New Roman"/>
          <w:b/>
          <w:color w:val="000000" w:themeColor="text1"/>
          <w:sz w:val="24"/>
          <w:szCs w:val="24"/>
          <w:u w:val="single"/>
        </w:rPr>
        <w:t>:</w:t>
      </w:r>
    </w:p>
    <w:p w:rsidR="007D2053" w:rsidRPr="00365DA1" w:rsidRDefault="007D2053"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По итогам результатов</w:t>
      </w:r>
      <w:r w:rsidR="00C82380">
        <w:rPr>
          <w:rFonts w:ascii="Times New Roman" w:hAnsi="Times New Roman" w:cs="Times New Roman"/>
          <w:sz w:val="24"/>
          <w:szCs w:val="24"/>
        </w:rPr>
        <w:t>мониторинга</w:t>
      </w:r>
      <w:r w:rsidRPr="00365DA1">
        <w:rPr>
          <w:rFonts w:ascii="Times New Roman" w:hAnsi="Times New Roman" w:cs="Times New Roman"/>
          <w:sz w:val="24"/>
          <w:szCs w:val="24"/>
        </w:rPr>
        <w:t xml:space="preserve"> за 2018 год </w:t>
      </w:r>
      <w:r w:rsidR="008113A6">
        <w:rPr>
          <w:rFonts w:ascii="Times New Roman" w:hAnsi="Times New Roman" w:cs="Times New Roman"/>
          <w:sz w:val="24"/>
          <w:szCs w:val="24"/>
        </w:rPr>
        <w:t xml:space="preserve">цель выполнена, </w:t>
      </w:r>
      <w:r w:rsidR="002805C7">
        <w:rPr>
          <w:rFonts w:ascii="Times New Roman" w:hAnsi="Times New Roman" w:cs="Times New Roman"/>
          <w:sz w:val="24"/>
          <w:szCs w:val="24"/>
        </w:rPr>
        <w:t>показатель цели достигнут:</w:t>
      </w:r>
      <w:r w:rsidRPr="00365DA1">
        <w:rPr>
          <w:rFonts w:ascii="Times New Roman" w:hAnsi="Times New Roman" w:cs="Times New Roman"/>
          <w:sz w:val="24"/>
          <w:szCs w:val="24"/>
        </w:rPr>
        <w:t xml:space="preserve"> «Количество предприятий, имеющих выбросы загрязняющих</w:t>
      </w:r>
      <w:r w:rsidRPr="00365DA1">
        <w:rPr>
          <w:rStyle w:val="af1"/>
          <w:rFonts w:ascii="Times New Roman" w:hAnsi="Times New Roman" w:cs="Times New Roman"/>
          <w:sz w:val="24"/>
          <w:szCs w:val="24"/>
        </w:rPr>
        <w:t xml:space="preserve"> в</w:t>
      </w:r>
      <w:r w:rsidRPr="00365DA1">
        <w:rPr>
          <w:rFonts w:ascii="Times New Roman" w:hAnsi="Times New Roman" w:cs="Times New Roman"/>
          <w:sz w:val="24"/>
          <w:szCs w:val="24"/>
        </w:rPr>
        <w:t>еществ в атмосферу, ед.» - 58, к уровню планового значения – 103,6%, что свидетельствует об отрицательной динам</w:t>
      </w:r>
      <w:r w:rsidRPr="00365DA1">
        <w:rPr>
          <w:rFonts w:ascii="Times New Roman" w:hAnsi="Times New Roman" w:cs="Times New Roman"/>
          <w:color w:val="000000" w:themeColor="text1"/>
          <w:sz w:val="24"/>
          <w:szCs w:val="24"/>
        </w:rPr>
        <w:t xml:space="preserve">икероста </w:t>
      </w:r>
      <w:r w:rsidRPr="00365DA1">
        <w:rPr>
          <w:rFonts w:ascii="Times New Roman" w:hAnsi="Times New Roman" w:cs="Times New Roman"/>
          <w:sz w:val="24"/>
          <w:szCs w:val="24"/>
        </w:rPr>
        <w:t>данного показателя и связано с предоставлением большему количеству предприятий разрешения на выбросы загрязняющих веществ в атмосферу.</w:t>
      </w:r>
    </w:p>
    <w:p w:rsidR="00784BC1" w:rsidRPr="00365DA1" w:rsidRDefault="00784BC1"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Анализ фактически достигнутых результатов </w:t>
      </w:r>
      <w:r w:rsidR="007D2053" w:rsidRPr="00365DA1">
        <w:rPr>
          <w:rFonts w:ascii="Times New Roman" w:hAnsi="Times New Roman" w:cs="Times New Roman"/>
          <w:sz w:val="24"/>
          <w:szCs w:val="24"/>
        </w:rPr>
        <w:t>показателей задач показал, что из 4</w:t>
      </w:r>
      <w:r w:rsidRPr="00365DA1">
        <w:rPr>
          <w:rFonts w:ascii="Times New Roman" w:hAnsi="Times New Roman" w:cs="Times New Roman"/>
          <w:sz w:val="24"/>
          <w:szCs w:val="24"/>
        </w:rPr>
        <w:t xml:space="preserve"> показателей 2 имеют положительную динамику:</w:t>
      </w:r>
    </w:p>
    <w:p w:rsidR="00784BC1" w:rsidRPr="00365DA1" w:rsidRDefault="00784BC1"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«Добыча полезных ископаемых, млн. рублей» - 9 млн.руб., к уро</w:t>
      </w:r>
      <w:r w:rsidR="001814F6" w:rsidRPr="00365DA1">
        <w:rPr>
          <w:rFonts w:ascii="Times New Roman" w:hAnsi="Times New Roman" w:cs="Times New Roman"/>
          <w:sz w:val="24"/>
          <w:szCs w:val="24"/>
        </w:rPr>
        <w:t>в</w:t>
      </w:r>
      <w:r w:rsidR="007C098A" w:rsidRPr="00365DA1">
        <w:rPr>
          <w:rFonts w:ascii="Times New Roman" w:hAnsi="Times New Roman" w:cs="Times New Roman"/>
          <w:sz w:val="24"/>
          <w:szCs w:val="24"/>
        </w:rPr>
        <w:t>ню планового значения – 104,7%;</w:t>
      </w:r>
    </w:p>
    <w:p w:rsidR="001814F6" w:rsidRPr="00365DA1" w:rsidRDefault="00784BC1"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«Количество полигонов и пунктов накопления, сортировки и перегруза ТБО, ед.» - 2, к у</w:t>
      </w:r>
      <w:r w:rsidR="001814F6" w:rsidRPr="00365DA1">
        <w:rPr>
          <w:rFonts w:ascii="Times New Roman" w:hAnsi="Times New Roman" w:cs="Times New Roman"/>
          <w:sz w:val="24"/>
          <w:szCs w:val="24"/>
        </w:rPr>
        <w:t xml:space="preserve">ровню планового значения – </w:t>
      </w:r>
      <w:r w:rsidR="007C098A" w:rsidRPr="00365DA1">
        <w:rPr>
          <w:rFonts w:ascii="Times New Roman" w:hAnsi="Times New Roman" w:cs="Times New Roman"/>
          <w:sz w:val="24"/>
          <w:szCs w:val="24"/>
        </w:rPr>
        <w:t>200%.</w:t>
      </w:r>
    </w:p>
    <w:p w:rsidR="00ED2F7F" w:rsidRPr="00365DA1" w:rsidRDefault="00784BC1"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Показатель «Выбросы загрязняющих веществ в атмосферный воздух, в расчете на одного жителя, тонн» остался неизменным к уровню планового значения – 0,06 т. и составил 100%</w:t>
      </w:r>
      <w:r w:rsidR="00EE641E" w:rsidRPr="00365DA1">
        <w:rPr>
          <w:rFonts w:ascii="Times New Roman" w:hAnsi="Times New Roman" w:cs="Times New Roman"/>
          <w:sz w:val="24"/>
          <w:szCs w:val="24"/>
        </w:rPr>
        <w:t>.</w:t>
      </w:r>
    </w:p>
    <w:p w:rsidR="00CD7943" w:rsidRPr="00365DA1" w:rsidRDefault="00CD7943"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Один показатель имеет отрицательную динамику развития:</w:t>
      </w:r>
    </w:p>
    <w:p w:rsidR="001A3ED4" w:rsidRPr="00992C73" w:rsidRDefault="00784BC1" w:rsidP="00992C7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«Территориальные резервы для развития, всего, тыс. кв.м.» </w:t>
      </w:r>
      <w:r w:rsidR="007C098A" w:rsidRPr="00365DA1">
        <w:rPr>
          <w:rFonts w:ascii="Times New Roman" w:hAnsi="Times New Roman" w:cs="Times New Roman"/>
          <w:sz w:val="24"/>
          <w:szCs w:val="24"/>
        </w:rPr>
        <w:t xml:space="preserve">- </w:t>
      </w:r>
      <w:r w:rsidR="004143EA">
        <w:rPr>
          <w:rFonts w:ascii="Times New Roman" w:hAnsi="Times New Roman" w:cs="Times New Roman"/>
          <w:sz w:val="24"/>
          <w:szCs w:val="24"/>
        </w:rPr>
        <w:t xml:space="preserve">4 </w:t>
      </w:r>
      <w:r w:rsidR="00992C73">
        <w:rPr>
          <w:rFonts w:ascii="Times New Roman" w:hAnsi="Times New Roman" w:cs="Times New Roman"/>
          <w:sz w:val="24"/>
          <w:szCs w:val="24"/>
        </w:rPr>
        <w:t xml:space="preserve">128 086 </w:t>
      </w:r>
      <w:r w:rsidR="007C098A" w:rsidRPr="00365DA1">
        <w:rPr>
          <w:rFonts w:ascii="Times New Roman" w:hAnsi="Times New Roman" w:cs="Times New Roman"/>
          <w:sz w:val="24"/>
          <w:szCs w:val="24"/>
        </w:rPr>
        <w:t xml:space="preserve">тыс.кв.м., </w:t>
      </w:r>
      <w:r w:rsidR="00992C73">
        <w:rPr>
          <w:rFonts w:ascii="Times New Roman" w:hAnsi="Times New Roman" w:cs="Times New Roman"/>
          <w:sz w:val="24"/>
          <w:szCs w:val="24"/>
        </w:rPr>
        <w:t>к уровню планового значения –102</w:t>
      </w:r>
      <w:r w:rsidR="007C098A" w:rsidRPr="00365DA1">
        <w:rPr>
          <w:rFonts w:ascii="Times New Roman" w:hAnsi="Times New Roman" w:cs="Times New Roman"/>
          <w:sz w:val="24"/>
          <w:szCs w:val="24"/>
        </w:rPr>
        <w:t>,</w:t>
      </w:r>
      <w:r w:rsidR="00992C73">
        <w:rPr>
          <w:rFonts w:ascii="Times New Roman" w:hAnsi="Times New Roman" w:cs="Times New Roman"/>
          <w:sz w:val="24"/>
          <w:szCs w:val="24"/>
        </w:rPr>
        <w:t>4</w:t>
      </w:r>
      <w:r w:rsidR="007C098A" w:rsidRPr="00365DA1">
        <w:rPr>
          <w:rFonts w:ascii="Times New Roman" w:hAnsi="Times New Roman" w:cs="Times New Roman"/>
          <w:sz w:val="24"/>
          <w:szCs w:val="24"/>
        </w:rPr>
        <w:t>%, что свидетельствует об отрицательной динам</w:t>
      </w:r>
      <w:r w:rsidR="007C098A" w:rsidRPr="00365DA1">
        <w:rPr>
          <w:rFonts w:ascii="Times New Roman" w:hAnsi="Times New Roman" w:cs="Times New Roman"/>
          <w:color w:val="000000" w:themeColor="text1"/>
          <w:sz w:val="24"/>
          <w:szCs w:val="24"/>
        </w:rPr>
        <w:t>ике</w:t>
      </w:r>
      <w:r w:rsidR="007C098A" w:rsidRPr="00365DA1">
        <w:rPr>
          <w:rFonts w:ascii="Times New Roman" w:hAnsi="Times New Roman" w:cs="Times New Roman"/>
          <w:sz w:val="24"/>
          <w:szCs w:val="24"/>
        </w:rPr>
        <w:t xml:space="preserve">данного показателя, несмотря на то, что </w:t>
      </w:r>
      <w:r w:rsidR="003A1A34" w:rsidRPr="00365DA1">
        <w:rPr>
          <w:rFonts w:ascii="Times New Roman" w:hAnsi="Times New Roman" w:cs="Times New Roman"/>
          <w:sz w:val="24"/>
          <w:szCs w:val="24"/>
        </w:rPr>
        <w:t xml:space="preserve">с 2016 года </w:t>
      </w:r>
      <w:r w:rsidR="005D0EE7" w:rsidRPr="00365DA1">
        <w:rPr>
          <w:rFonts w:ascii="Times New Roman" w:hAnsi="Times New Roman" w:cs="Times New Roman"/>
          <w:sz w:val="24"/>
          <w:szCs w:val="24"/>
        </w:rPr>
        <w:t>увеличилась</w:t>
      </w:r>
      <w:r w:rsidR="003A1A34" w:rsidRPr="00365DA1">
        <w:rPr>
          <w:rFonts w:ascii="Times New Roman" w:hAnsi="Times New Roman" w:cs="Times New Roman"/>
          <w:sz w:val="24"/>
          <w:szCs w:val="24"/>
        </w:rPr>
        <w:t xml:space="preserve"> площадь земель, предоставленная в собственность</w:t>
      </w:r>
      <w:r w:rsidR="0000354D">
        <w:rPr>
          <w:rFonts w:ascii="Times New Roman" w:hAnsi="Times New Roman" w:cs="Times New Roman"/>
          <w:sz w:val="24"/>
          <w:szCs w:val="24"/>
        </w:rPr>
        <w:t xml:space="preserve"> (граждан, юридических лиц)</w:t>
      </w:r>
      <w:r w:rsidR="003A1A34" w:rsidRPr="00365DA1">
        <w:rPr>
          <w:rFonts w:ascii="Times New Roman" w:hAnsi="Times New Roman" w:cs="Times New Roman"/>
          <w:sz w:val="24"/>
          <w:szCs w:val="24"/>
        </w:rPr>
        <w:t>.</w:t>
      </w:r>
    </w:p>
    <w:p w:rsidR="00F90AC3" w:rsidRPr="00365DA1" w:rsidRDefault="007D2053"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рамках второй цели запланированные мероприятия проведены частично.</w:t>
      </w:r>
    </w:p>
    <w:p w:rsidR="00F90AC3" w:rsidRPr="00365DA1" w:rsidRDefault="00510B78" w:rsidP="00510B78">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Не реализованы мероприятия: </w:t>
      </w:r>
      <w:r w:rsidR="00EE641E" w:rsidRPr="00510B78">
        <w:rPr>
          <w:rFonts w:ascii="Times New Roman" w:hAnsi="Times New Roman" w:cs="Times New Roman"/>
          <w:color w:val="000000"/>
          <w:sz w:val="24"/>
          <w:szCs w:val="24"/>
          <w:lang w:eastAsia="ru-RU"/>
        </w:rPr>
        <w:t>разработка проектно-сметной документации и строительство объектов разм</w:t>
      </w:r>
      <w:r w:rsidRPr="00510B78">
        <w:rPr>
          <w:rFonts w:ascii="Times New Roman" w:hAnsi="Times New Roman" w:cs="Times New Roman"/>
          <w:color w:val="000000"/>
          <w:sz w:val="24"/>
          <w:szCs w:val="24"/>
          <w:lang w:eastAsia="ru-RU"/>
        </w:rPr>
        <w:t>ещения твердых бытовых отходов</w:t>
      </w:r>
      <w:r w:rsidR="002805C7">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п</w:t>
      </w:r>
      <w:r w:rsidR="00F90AC3" w:rsidRPr="00365DA1">
        <w:rPr>
          <w:rFonts w:ascii="Times New Roman" w:hAnsi="Times New Roman" w:cs="Times New Roman"/>
          <w:color w:val="000000"/>
          <w:sz w:val="24"/>
          <w:szCs w:val="24"/>
          <w:lang w:eastAsia="ru-RU"/>
        </w:rPr>
        <w:t>роекты  государственно-муниц</w:t>
      </w:r>
      <w:r>
        <w:rPr>
          <w:rFonts w:ascii="Times New Roman" w:hAnsi="Times New Roman" w:cs="Times New Roman"/>
          <w:color w:val="000000"/>
          <w:sz w:val="24"/>
          <w:szCs w:val="24"/>
          <w:lang w:eastAsia="ru-RU"/>
        </w:rPr>
        <w:t>ипаль</w:t>
      </w:r>
      <w:r w:rsidR="002805C7">
        <w:rPr>
          <w:rFonts w:ascii="Times New Roman" w:hAnsi="Times New Roman" w:cs="Times New Roman"/>
          <w:color w:val="000000"/>
          <w:sz w:val="24"/>
          <w:szCs w:val="24"/>
          <w:lang w:eastAsia="ru-RU"/>
        </w:rPr>
        <w:t>ного частного партнерства</w:t>
      </w:r>
      <w:r>
        <w:rPr>
          <w:rFonts w:ascii="Times New Roman" w:hAnsi="Times New Roman" w:cs="Times New Roman"/>
          <w:color w:val="000000"/>
          <w:sz w:val="24"/>
          <w:szCs w:val="24"/>
          <w:lang w:eastAsia="ru-RU"/>
        </w:rPr>
        <w:t>.</w:t>
      </w:r>
    </w:p>
    <w:p w:rsidR="00EE641E" w:rsidRPr="00365DA1" w:rsidRDefault="00EE641E"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На основани</w:t>
      </w:r>
      <w:r w:rsidR="004143EA">
        <w:rPr>
          <w:rFonts w:ascii="Times New Roman" w:hAnsi="Times New Roman" w:cs="Times New Roman"/>
          <w:color w:val="000000" w:themeColor="text1"/>
          <w:sz w:val="24"/>
          <w:szCs w:val="24"/>
        </w:rPr>
        <w:t>и Методики проведения и критер</w:t>
      </w:r>
      <w:r w:rsidR="00197454">
        <w:rPr>
          <w:rFonts w:ascii="Times New Roman" w:hAnsi="Times New Roman" w:cs="Times New Roman"/>
          <w:color w:val="000000" w:themeColor="text1"/>
          <w:sz w:val="24"/>
          <w:szCs w:val="24"/>
        </w:rPr>
        <w:t>и</w:t>
      </w:r>
      <w:r w:rsidR="004143EA">
        <w:rPr>
          <w:rFonts w:ascii="Times New Roman" w:hAnsi="Times New Roman" w:cs="Times New Roman"/>
          <w:color w:val="000000" w:themeColor="text1"/>
          <w:sz w:val="24"/>
          <w:szCs w:val="24"/>
        </w:rPr>
        <w:t>ев</w:t>
      </w:r>
      <w:r w:rsidRPr="00365DA1">
        <w:rPr>
          <w:rFonts w:ascii="Times New Roman" w:hAnsi="Times New Roman" w:cs="Times New Roman"/>
          <w:color w:val="000000" w:themeColor="text1"/>
          <w:sz w:val="24"/>
          <w:szCs w:val="24"/>
        </w:rPr>
        <w:t xml:space="preserve"> оценки эффективности реализации муниципальных программ Томского района муниципальная программа </w:t>
      </w:r>
      <w:r w:rsidR="007A79C7" w:rsidRPr="00365DA1">
        <w:rPr>
          <w:rFonts w:ascii="Times New Roman" w:hAnsi="Times New Roman" w:cs="Times New Roman"/>
          <w:color w:val="000000" w:themeColor="text1"/>
          <w:sz w:val="24"/>
          <w:szCs w:val="24"/>
        </w:rPr>
        <w:t xml:space="preserve">«Эффективное управление </w:t>
      </w:r>
      <w:r w:rsidR="007A79C7" w:rsidRPr="00365DA1">
        <w:rPr>
          <w:rFonts w:ascii="Times New Roman" w:hAnsi="Times New Roman" w:cs="Times New Roman"/>
          <w:color w:val="000000" w:themeColor="text1"/>
          <w:sz w:val="24"/>
          <w:szCs w:val="24"/>
        </w:rPr>
        <w:lastRenderedPageBreak/>
        <w:t xml:space="preserve">муниципальными ресурсами Томского района на 2016-2020 годы» </w:t>
      </w:r>
      <w:r w:rsidRPr="00365DA1">
        <w:rPr>
          <w:rFonts w:ascii="Times New Roman" w:hAnsi="Times New Roman" w:cs="Times New Roman"/>
          <w:color w:val="000000" w:themeColor="text1"/>
          <w:sz w:val="24"/>
          <w:szCs w:val="24"/>
        </w:rPr>
        <w:t>по результатам оценки была признана эффективной (в 2016 г.) и высок</w:t>
      </w:r>
      <w:r w:rsidR="00051645">
        <w:rPr>
          <w:rFonts w:ascii="Times New Roman" w:hAnsi="Times New Roman" w:cs="Times New Roman"/>
          <w:color w:val="000000" w:themeColor="text1"/>
          <w:sz w:val="24"/>
          <w:szCs w:val="24"/>
        </w:rPr>
        <w:t>оэффективной (в 2017-2018 гг.).</w:t>
      </w:r>
    </w:p>
    <w:p w:rsidR="007A79C7" w:rsidRPr="00365DA1" w:rsidRDefault="00006AE2"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На оценку эффективностимуниципальной </w:t>
      </w:r>
      <w:r w:rsidR="0087106E" w:rsidRPr="00365DA1">
        <w:rPr>
          <w:rFonts w:ascii="Times New Roman" w:hAnsi="Times New Roman" w:cs="Times New Roman"/>
          <w:sz w:val="24"/>
          <w:szCs w:val="24"/>
        </w:rPr>
        <w:t>программы</w:t>
      </w:r>
      <w:r w:rsidR="00EE641E" w:rsidRPr="00365DA1">
        <w:rPr>
          <w:rFonts w:ascii="Times New Roman" w:hAnsi="Times New Roman" w:cs="Times New Roman"/>
          <w:sz w:val="24"/>
          <w:szCs w:val="24"/>
        </w:rPr>
        <w:t>влияло</w:t>
      </w:r>
      <w:r w:rsidR="007A79C7" w:rsidRPr="00365DA1">
        <w:rPr>
          <w:rFonts w:ascii="Times New Roman" w:hAnsi="Times New Roman" w:cs="Times New Roman"/>
          <w:sz w:val="24"/>
          <w:szCs w:val="24"/>
        </w:rPr>
        <w:t xml:space="preserve"> отсутствие федерального и областного финансирования, а также финансирования за счет внебюджетных источников.</w:t>
      </w:r>
    </w:p>
    <w:p w:rsidR="007A79C7" w:rsidRPr="00365DA1" w:rsidRDefault="007A79C7" w:rsidP="00365DA1">
      <w:pPr>
        <w:spacing w:after="0" w:line="240" w:lineRule="auto"/>
        <w:ind w:firstLine="426"/>
        <w:jc w:val="both"/>
        <w:rPr>
          <w:rFonts w:ascii="Times New Roman" w:eastAsia="Calibri" w:hAnsi="Times New Roman" w:cs="Times New Roman"/>
          <w:sz w:val="24"/>
          <w:szCs w:val="24"/>
        </w:rPr>
      </w:pPr>
    </w:p>
    <w:p w:rsidR="006A49D0" w:rsidRPr="00365DA1" w:rsidRDefault="006A49D0" w:rsidP="00365DA1">
      <w:pPr>
        <w:autoSpaceDE w:val="0"/>
        <w:autoSpaceDN w:val="0"/>
        <w:adjustRightInd w:val="0"/>
        <w:spacing w:after="0" w:line="240" w:lineRule="auto"/>
        <w:ind w:firstLine="426"/>
        <w:jc w:val="center"/>
        <w:rPr>
          <w:rFonts w:ascii="Times New Roman" w:hAnsi="Times New Roman" w:cs="Times New Roman"/>
          <w:b/>
          <w:bCs/>
          <w:color w:val="000000" w:themeColor="text1"/>
          <w:sz w:val="26"/>
          <w:szCs w:val="26"/>
        </w:rPr>
      </w:pPr>
      <w:r w:rsidRPr="00365DA1">
        <w:rPr>
          <w:rFonts w:ascii="Times New Roman" w:hAnsi="Times New Roman" w:cs="Times New Roman"/>
          <w:b/>
          <w:bCs/>
          <w:color w:val="000000" w:themeColor="text1"/>
          <w:sz w:val="26"/>
          <w:szCs w:val="26"/>
        </w:rPr>
        <w:t>Цель 3. Повышение уровня и качества жизни населения на всей территории Томского рай</w:t>
      </w:r>
      <w:r w:rsidR="000B1F5C" w:rsidRPr="00365DA1">
        <w:rPr>
          <w:rFonts w:ascii="Times New Roman" w:hAnsi="Times New Roman" w:cs="Times New Roman"/>
          <w:b/>
          <w:bCs/>
          <w:color w:val="000000" w:themeColor="text1"/>
          <w:sz w:val="26"/>
          <w:szCs w:val="26"/>
        </w:rPr>
        <w:t>она</w:t>
      </w:r>
    </w:p>
    <w:p w:rsidR="000B1F5C" w:rsidRPr="00365DA1" w:rsidRDefault="000B1F5C" w:rsidP="00365DA1">
      <w:pPr>
        <w:autoSpaceDE w:val="0"/>
        <w:autoSpaceDN w:val="0"/>
        <w:adjustRightInd w:val="0"/>
        <w:spacing w:after="0" w:line="240" w:lineRule="auto"/>
        <w:ind w:firstLine="426"/>
        <w:jc w:val="both"/>
        <w:rPr>
          <w:rFonts w:ascii="Times New Roman" w:hAnsi="Times New Roman" w:cs="Times New Roman"/>
          <w:b/>
          <w:bCs/>
          <w:color w:val="000000" w:themeColor="text1"/>
          <w:sz w:val="26"/>
          <w:szCs w:val="26"/>
        </w:rPr>
      </w:pP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Для сбалансированного социально-экономического развития Томского района сформированы условия для повышения уровня и качества жизни населения через реализацию муниципальных программ:</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1. "</w:t>
      </w:r>
      <w:hyperlink r:id="rId20" w:history="1">
        <w:r w:rsidRPr="00365DA1">
          <w:rPr>
            <w:rFonts w:ascii="Times New Roman" w:hAnsi="Times New Roman" w:cs="Times New Roman"/>
            <w:bCs/>
            <w:color w:val="000000" w:themeColor="text1"/>
            <w:sz w:val="24"/>
            <w:szCs w:val="24"/>
          </w:rPr>
          <w:t>Развитие образования</w:t>
        </w:r>
      </w:hyperlink>
      <w:r w:rsidRPr="00365DA1">
        <w:rPr>
          <w:rFonts w:ascii="Times New Roman" w:hAnsi="Times New Roman" w:cs="Times New Roman"/>
          <w:bCs/>
          <w:color w:val="000000" w:themeColor="text1"/>
          <w:sz w:val="24"/>
          <w:szCs w:val="24"/>
        </w:rPr>
        <w:t xml:space="preserve"> в Томском районе на 2016 - 2020 годы";</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2. "</w:t>
      </w:r>
      <w:hyperlink r:id="rId21" w:history="1">
        <w:r w:rsidRPr="00365DA1">
          <w:rPr>
            <w:rFonts w:ascii="Times New Roman" w:hAnsi="Times New Roman" w:cs="Times New Roman"/>
            <w:bCs/>
            <w:color w:val="000000" w:themeColor="text1"/>
            <w:sz w:val="24"/>
            <w:szCs w:val="24"/>
          </w:rPr>
          <w:t>Социальное развитие</w:t>
        </w:r>
      </w:hyperlink>
      <w:r w:rsidRPr="00365DA1">
        <w:rPr>
          <w:rFonts w:ascii="Times New Roman" w:hAnsi="Times New Roman" w:cs="Times New Roman"/>
          <w:bCs/>
          <w:color w:val="000000" w:themeColor="text1"/>
          <w:sz w:val="24"/>
          <w:szCs w:val="24"/>
        </w:rPr>
        <w:t xml:space="preserve"> Томского района на 2016 - 2020 годы".</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Муниципальные программы направлены на улучшение системы образования, культуры, искусства и туризма, физической культуры и спорта на территории района, соблюдение социальной справедливости и защиты населения Томского района, профилактику правонарушений и обеспечение общественной безопасности.</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Формированию жилищной политики, обеспечению доступности жилья для отдельных категор</w:t>
      </w:r>
      <w:r w:rsidR="00484BC6">
        <w:rPr>
          <w:rFonts w:ascii="Times New Roman" w:hAnsi="Times New Roman" w:cs="Times New Roman"/>
          <w:bCs/>
          <w:color w:val="000000" w:themeColor="text1"/>
          <w:sz w:val="24"/>
          <w:szCs w:val="24"/>
        </w:rPr>
        <w:t>ий граждан, а также соответствию</w:t>
      </w:r>
      <w:r w:rsidRPr="00365DA1">
        <w:rPr>
          <w:rFonts w:ascii="Times New Roman" w:hAnsi="Times New Roman" w:cs="Times New Roman"/>
          <w:bCs/>
          <w:color w:val="000000" w:themeColor="text1"/>
          <w:sz w:val="24"/>
          <w:szCs w:val="24"/>
        </w:rPr>
        <w:t xml:space="preserve"> объема комфортного жилищного фонда потребностям населения </w:t>
      </w:r>
      <w:r w:rsidR="002A256D" w:rsidRPr="00365DA1">
        <w:rPr>
          <w:rFonts w:ascii="Times New Roman" w:hAnsi="Times New Roman" w:cs="Times New Roman"/>
          <w:bCs/>
          <w:color w:val="000000" w:themeColor="text1"/>
          <w:sz w:val="24"/>
          <w:szCs w:val="24"/>
        </w:rPr>
        <w:t>способствует</w:t>
      </w:r>
      <w:r w:rsidRPr="00365DA1">
        <w:rPr>
          <w:rFonts w:ascii="Times New Roman" w:hAnsi="Times New Roman" w:cs="Times New Roman"/>
          <w:bCs/>
          <w:color w:val="000000" w:themeColor="text1"/>
          <w:sz w:val="24"/>
          <w:szCs w:val="24"/>
        </w:rPr>
        <w:t xml:space="preserve"> муниципальная </w:t>
      </w:r>
      <w:hyperlink r:id="rId22" w:history="1">
        <w:r w:rsidRPr="00365DA1">
          <w:rPr>
            <w:rFonts w:ascii="Times New Roman" w:hAnsi="Times New Roman" w:cs="Times New Roman"/>
            <w:bCs/>
            <w:color w:val="000000" w:themeColor="text1"/>
            <w:sz w:val="24"/>
            <w:szCs w:val="24"/>
          </w:rPr>
          <w:t>программа</w:t>
        </w:r>
      </w:hyperlink>
      <w:r w:rsidRPr="00365DA1">
        <w:rPr>
          <w:rFonts w:ascii="Times New Roman" w:hAnsi="Times New Roman" w:cs="Times New Roman"/>
          <w:bCs/>
          <w:color w:val="000000" w:themeColor="text1"/>
          <w:sz w:val="24"/>
          <w:szCs w:val="24"/>
        </w:rPr>
        <w:t xml:space="preserve"> "Улучшение комфортности проживания на территории Томского района на 2016 - 2020 годы".</w:t>
      </w:r>
    </w:p>
    <w:p w:rsidR="00726CBF" w:rsidRPr="00365DA1" w:rsidRDefault="00726CBF"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highlight w:val="red"/>
        </w:rPr>
      </w:pPr>
    </w:p>
    <w:p w:rsidR="00131742"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3.1. Обеспечение доступности и качества образовательных у</w:t>
      </w:r>
      <w:r w:rsidR="00946E0B">
        <w:rPr>
          <w:rFonts w:ascii="Times New Roman" w:hAnsi="Times New Roman" w:cs="Times New Roman"/>
          <w:b/>
          <w:color w:val="000000"/>
          <w:sz w:val="24"/>
          <w:szCs w:val="24"/>
          <w:lang w:eastAsia="ru-RU"/>
        </w:rPr>
        <w:t>слуг</w:t>
      </w:r>
      <w:r w:rsidR="00626BFB" w:rsidRPr="00365DA1">
        <w:rPr>
          <w:rFonts w:ascii="Times New Roman" w:hAnsi="Times New Roman" w:cs="Times New Roman"/>
          <w:b/>
          <w:color w:val="000000"/>
          <w:sz w:val="24"/>
          <w:szCs w:val="24"/>
          <w:lang w:eastAsia="ru-RU"/>
        </w:rPr>
        <w:t xml:space="preserve"> населению Томского района</w:t>
      </w:r>
    </w:p>
    <w:p w:rsidR="000E0B48" w:rsidRPr="00365DA1" w:rsidRDefault="004C3B44"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Реализ</w:t>
      </w:r>
      <w:r w:rsidR="0007737D" w:rsidRPr="00365DA1">
        <w:rPr>
          <w:rFonts w:ascii="Times New Roman" w:hAnsi="Times New Roman" w:cs="Times New Roman"/>
          <w:bCs/>
          <w:color w:val="000000"/>
          <w:sz w:val="24"/>
          <w:szCs w:val="24"/>
          <w:u w:val="single"/>
          <w:lang w:eastAsia="ru-RU"/>
        </w:rPr>
        <w:t>ация инфраструктурных проектов.</w:t>
      </w:r>
    </w:p>
    <w:p w:rsidR="000E0B48" w:rsidRPr="00365DA1" w:rsidRDefault="000117D6"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За период 201</w:t>
      </w:r>
      <w:r w:rsidR="00E80969" w:rsidRPr="00365DA1">
        <w:rPr>
          <w:rFonts w:ascii="Times New Roman" w:hAnsi="Times New Roman" w:cs="Times New Roman"/>
          <w:bCs/>
          <w:color w:val="000000"/>
          <w:sz w:val="24"/>
          <w:szCs w:val="24"/>
          <w:lang w:eastAsia="ru-RU"/>
        </w:rPr>
        <w:t>6 - 2018 гг. приобретены</w:t>
      </w:r>
      <w:r w:rsidR="000E0B48" w:rsidRPr="00365DA1">
        <w:rPr>
          <w:rFonts w:ascii="Times New Roman" w:hAnsi="Times New Roman" w:cs="Times New Roman"/>
          <w:bCs/>
          <w:color w:val="000000"/>
          <w:sz w:val="24"/>
          <w:szCs w:val="24"/>
          <w:lang w:eastAsia="ru-RU"/>
        </w:rPr>
        <w:t xml:space="preserve"> здания:</w:t>
      </w:r>
    </w:p>
    <w:p w:rsidR="000E0B48" w:rsidRPr="00365DA1" w:rsidRDefault="00946E0B" w:rsidP="00946E0B">
      <w:pPr>
        <w:pStyle w:val="a4"/>
        <w:spacing w:after="0" w:line="240" w:lineRule="auto"/>
        <w:ind w:left="0"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E80969" w:rsidRPr="00365DA1">
        <w:rPr>
          <w:rFonts w:ascii="Times New Roman" w:hAnsi="Times New Roman" w:cs="Times New Roman"/>
          <w:bCs/>
          <w:color w:val="000000"/>
          <w:sz w:val="24"/>
          <w:szCs w:val="24"/>
          <w:lang w:eastAsia="ru-RU"/>
        </w:rPr>
        <w:t xml:space="preserve">в микрорайоне </w:t>
      </w:r>
      <w:r w:rsidR="000E0B48" w:rsidRPr="00365DA1">
        <w:rPr>
          <w:rFonts w:ascii="Times New Roman" w:hAnsi="Times New Roman" w:cs="Times New Roman"/>
          <w:bCs/>
          <w:color w:val="000000"/>
          <w:sz w:val="24"/>
          <w:szCs w:val="24"/>
          <w:lang w:eastAsia="ru-RU"/>
        </w:rPr>
        <w:t>Северный парк для размещения дошкольного учреждения на 8</w:t>
      </w:r>
      <w:r w:rsidR="00E80969" w:rsidRPr="00365DA1">
        <w:rPr>
          <w:rFonts w:ascii="Times New Roman" w:hAnsi="Times New Roman" w:cs="Times New Roman"/>
          <w:bCs/>
          <w:color w:val="000000"/>
          <w:sz w:val="24"/>
          <w:szCs w:val="24"/>
          <w:lang w:eastAsia="ru-RU"/>
        </w:rPr>
        <w:t xml:space="preserve">0 </w:t>
      </w:r>
      <w:r w:rsidR="000E0B48" w:rsidRPr="00365DA1">
        <w:rPr>
          <w:rFonts w:ascii="Times New Roman" w:hAnsi="Times New Roman" w:cs="Times New Roman"/>
          <w:bCs/>
          <w:color w:val="000000"/>
          <w:sz w:val="24"/>
          <w:szCs w:val="24"/>
          <w:lang w:eastAsia="ru-RU"/>
        </w:rPr>
        <w:t>мест</w:t>
      </w:r>
      <w:r w:rsidR="00E80969" w:rsidRPr="00365DA1">
        <w:rPr>
          <w:rFonts w:ascii="Times New Roman" w:hAnsi="Times New Roman" w:cs="Times New Roman"/>
          <w:bCs/>
          <w:color w:val="000000"/>
          <w:sz w:val="24"/>
          <w:szCs w:val="24"/>
          <w:lang w:eastAsia="ru-RU"/>
        </w:rPr>
        <w:t xml:space="preserve"> – 92,09</w:t>
      </w:r>
      <w:r w:rsidR="000E0B48" w:rsidRPr="00365DA1">
        <w:rPr>
          <w:rFonts w:ascii="Times New Roman" w:hAnsi="Times New Roman" w:cs="Times New Roman"/>
          <w:bCs/>
          <w:color w:val="000000"/>
          <w:sz w:val="24"/>
          <w:szCs w:val="24"/>
          <w:lang w:eastAsia="ru-RU"/>
        </w:rPr>
        <w:t xml:space="preserve"> млн.</w:t>
      </w:r>
      <w:r w:rsidR="00E80969" w:rsidRPr="00365DA1">
        <w:rPr>
          <w:rFonts w:ascii="Times New Roman" w:hAnsi="Times New Roman" w:cs="Times New Roman"/>
          <w:bCs/>
          <w:color w:val="000000"/>
          <w:sz w:val="24"/>
          <w:szCs w:val="24"/>
          <w:lang w:eastAsia="ru-RU"/>
        </w:rPr>
        <w:t xml:space="preserve"> руб. (</w:t>
      </w:r>
      <w:r w:rsidR="000E0B48" w:rsidRPr="00365DA1">
        <w:rPr>
          <w:rFonts w:ascii="Times New Roman" w:hAnsi="Times New Roman" w:cs="Times New Roman"/>
          <w:bCs/>
          <w:color w:val="000000"/>
          <w:sz w:val="24"/>
          <w:szCs w:val="24"/>
          <w:lang w:eastAsia="ru-RU"/>
        </w:rPr>
        <w:t>из них</w:t>
      </w:r>
      <w:r w:rsidR="00E80969" w:rsidRPr="00365DA1">
        <w:rPr>
          <w:rFonts w:ascii="Times New Roman" w:hAnsi="Times New Roman" w:cs="Times New Roman"/>
          <w:bCs/>
          <w:color w:val="000000"/>
          <w:sz w:val="24"/>
          <w:szCs w:val="24"/>
          <w:lang w:eastAsia="ru-RU"/>
        </w:rPr>
        <w:t xml:space="preserve">, </w:t>
      </w:r>
      <w:r w:rsidR="000E0B48" w:rsidRPr="00365DA1">
        <w:rPr>
          <w:rFonts w:ascii="Times New Roman" w:hAnsi="Times New Roman" w:cs="Times New Roman"/>
          <w:bCs/>
          <w:color w:val="000000"/>
          <w:sz w:val="24"/>
          <w:szCs w:val="24"/>
          <w:lang w:eastAsia="ru-RU"/>
        </w:rPr>
        <w:t>средств</w:t>
      </w:r>
      <w:r w:rsidR="00E80969" w:rsidRPr="00365DA1">
        <w:rPr>
          <w:rFonts w:ascii="Times New Roman" w:hAnsi="Times New Roman" w:cs="Times New Roman"/>
          <w:bCs/>
          <w:color w:val="000000"/>
          <w:sz w:val="24"/>
          <w:szCs w:val="24"/>
          <w:lang w:eastAsia="ru-RU"/>
        </w:rPr>
        <w:t>а</w:t>
      </w:r>
      <w:r w:rsidR="000E0B48" w:rsidRPr="00365DA1">
        <w:rPr>
          <w:rFonts w:ascii="Times New Roman" w:hAnsi="Times New Roman" w:cs="Times New Roman"/>
          <w:bCs/>
          <w:color w:val="000000"/>
          <w:sz w:val="24"/>
          <w:szCs w:val="24"/>
          <w:lang w:eastAsia="ru-RU"/>
        </w:rPr>
        <w:t xml:space="preserve"> областного бюджета-</w:t>
      </w:r>
      <w:r w:rsidR="00E80969" w:rsidRPr="00365DA1">
        <w:rPr>
          <w:rFonts w:ascii="Times New Roman" w:hAnsi="Times New Roman" w:cs="Times New Roman"/>
          <w:bCs/>
          <w:color w:val="000000"/>
          <w:sz w:val="24"/>
          <w:szCs w:val="24"/>
          <w:lang w:eastAsia="ru-RU"/>
        </w:rPr>
        <w:t xml:space="preserve"> 92</w:t>
      </w:r>
      <w:r w:rsidR="000E0B48" w:rsidRPr="00365DA1">
        <w:rPr>
          <w:rFonts w:ascii="Times New Roman" w:hAnsi="Times New Roman" w:cs="Times New Roman"/>
          <w:bCs/>
          <w:color w:val="000000"/>
          <w:sz w:val="24"/>
          <w:szCs w:val="24"/>
          <w:lang w:eastAsia="ru-RU"/>
        </w:rPr>
        <w:t xml:space="preserve"> млн.руб., </w:t>
      </w:r>
      <w:r w:rsidR="00E80969" w:rsidRPr="00365DA1">
        <w:rPr>
          <w:rFonts w:ascii="Times New Roman" w:hAnsi="Times New Roman" w:cs="Times New Roman"/>
          <w:bCs/>
          <w:color w:val="000000"/>
          <w:sz w:val="24"/>
          <w:szCs w:val="24"/>
          <w:lang w:eastAsia="ru-RU"/>
        </w:rPr>
        <w:t>средства местного бюджета - 0,09</w:t>
      </w:r>
      <w:r w:rsidR="000E0B48" w:rsidRPr="00365DA1">
        <w:rPr>
          <w:rFonts w:ascii="Times New Roman" w:hAnsi="Times New Roman" w:cs="Times New Roman"/>
          <w:bCs/>
          <w:color w:val="000000"/>
          <w:sz w:val="24"/>
          <w:szCs w:val="24"/>
          <w:lang w:eastAsia="ru-RU"/>
        </w:rPr>
        <w:t xml:space="preserve"> млн.руб.</w:t>
      </w:r>
      <w:r w:rsidR="00E80969" w:rsidRPr="00365DA1">
        <w:rPr>
          <w:rFonts w:ascii="Times New Roman" w:hAnsi="Times New Roman" w:cs="Times New Roman"/>
          <w:bCs/>
          <w:color w:val="000000"/>
          <w:sz w:val="24"/>
          <w:szCs w:val="24"/>
          <w:lang w:eastAsia="ru-RU"/>
        </w:rPr>
        <w:t>);</w:t>
      </w:r>
    </w:p>
    <w:p w:rsidR="00E80969" w:rsidRPr="00365DA1" w:rsidRDefault="00946E0B" w:rsidP="00946E0B">
      <w:pPr>
        <w:pStyle w:val="a4"/>
        <w:spacing w:after="0" w:line="240" w:lineRule="auto"/>
        <w:ind w:left="0"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E80969" w:rsidRPr="00365DA1">
        <w:rPr>
          <w:rFonts w:ascii="Times New Roman" w:hAnsi="Times New Roman" w:cs="Times New Roman"/>
          <w:bCs/>
          <w:color w:val="000000"/>
          <w:sz w:val="24"/>
          <w:szCs w:val="24"/>
          <w:lang w:eastAsia="ru-RU"/>
        </w:rPr>
        <w:t>здания с оборудованием, земельным участком  и инженерными коммуникациями в микрорайоне "Южные ворота" п. Зональная Станция для размещения начальной общеобразовательной организации на 200 мест – 252,8 млн. руб. (из них, средства областного бюджета - 252,4 млн. руб., средства местного бюджета - 0,4 млн. руб.).</w:t>
      </w:r>
    </w:p>
    <w:p w:rsidR="00B11273" w:rsidRPr="00365DA1" w:rsidRDefault="00946E0B" w:rsidP="00946E0B">
      <w:pPr>
        <w:pStyle w:val="a4"/>
        <w:spacing w:after="0" w:line="240" w:lineRule="auto"/>
        <w:ind w:left="0"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B11273" w:rsidRPr="00365DA1">
        <w:rPr>
          <w:rFonts w:ascii="Times New Roman" w:hAnsi="Times New Roman" w:cs="Times New Roman"/>
          <w:bCs/>
          <w:color w:val="000000"/>
          <w:sz w:val="24"/>
          <w:szCs w:val="24"/>
          <w:lang w:eastAsia="ru-RU"/>
        </w:rPr>
        <w:t xml:space="preserve">здания </w:t>
      </w:r>
      <w:r w:rsidR="000E0B48" w:rsidRPr="00365DA1">
        <w:rPr>
          <w:rFonts w:ascii="Times New Roman" w:hAnsi="Times New Roman" w:cs="Times New Roman"/>
          <w:bCs/>
          <w:color w:val="000000"/>
          <w:sz w:val="24"/>
          <w:szCs w:val="24"/>
          <w:lang w:eastAsia="ru-RU"/>
        </w:rPr>
        <w:t xml:space="preserve">с оборудованием и земельным участком в пос. Зональная станция для размещения дошкольной образовательной организации на 145 </w:t>
      </w:r>
      <w:r w:rsidR="00E80969" w:rsidRPr="00365DA1">
        <w:rPr>
          <w:rFonts w:ascii="Times New Roman" w:hAnsi="Times New Roman" w:cs="Times New Roman"/>
          <w:bCs/>
          <w:color w:val="000000"/>
          <w:sz w:val="24"/>
          <w:szCs w:val="24"/>
          <w:lang w:eastAsia="ru-RU"/>
        </w:rPr>
        <w:t xml:space="preserve">мест стоимостью 185,0 млн. руб. (из них, </w:t>
      </w:r>
      <w:r w:rsidR="000E0B48" w:rsidRPr="00365DA1">
        <w:rPr>
          <w:rFonts w:ascii="Times New Roman" w:hAnsi="Times New Roman" w:cs="Times New Roman"/>
          <w:bCs/>
          <w:color w:val="000000"/>
          <w:sz w:val="24"/>
          <w:szCs w:val="24"/>
          <w:lang w:eastAsia="ru-RU"/>
        </w:rPr>
        <w:t>средств</w:t>
      </w:r>
      <w:r w:rsidR="00E80969" w:rsidRPr="00365DA1">
        <w:rPr>
          <w:rFonts w:ascii="Times New Roman" w:hAnsi="Times New Roman" w:cs="Times New Roman"/>
          <w:bCs/>
          <w:color w:val="000000"/>
          <w:sz w:val="24"/>
          <w:szCs w:val="24"/>
          <w:lang w:eastAsia="ru-RU"/>
        </w:rPr>
        <w:t>а</w:t>
      </w:r>
      <w:r w:rsidR="000E0B48" w:rsidRPr="00365DA1">
        <w:rPr>
          <w:rFonts w:ascii="Times New Roman" w:hAnsi="Times New Roman" w:cs="Times New Roman"/>
          <w:bCs/>
          <w:color w:val="000000"/>
          <w:sz w:val="24"/>
          <w:szCs w:val="24"/>
          <w:lang w:eastAsia="ru-RU"/>
        </w:rPr>
        <w:t xml:space="preserve"> федера</w:t>
      </w:r>
      <w:r w:rsidR="00E80969" w:rsidRPr="00365DA1">
        <w:rPr>
          <w:rFonts w:ascii="Times New Roman" w:hAnsi="Times New Roman" w:cs="Times New Roman"/>
          <w:bCs/>
          <w:color w:val="000000"/>
          <w:sz w:val="24"/>
          <w:szCs w:val="24"/>
          <w:lang w:eastAsia="ru-RU"/>
        </w:rPr>
        <w:t xml:space="preserve">льного бюджета – 74,0 млн. руб., </w:t>
      </w:r>
      <w:r w:rsidR="000E0B48" w:rsidRPr="00365DA1">
        <w:rPr>
          <w:rFonts w:ascii="Times New Roman" w:hAnsi="Times New Roman" w:cs="Times New Roman"/>
          <w:bCs/>
          <w:color w:val="000000"/>
          <w:sz w:val="24"/>
          <w:szCs w:val="24"/>
          <w:lang w:eastAsia="ru-RU"/>
        </w:rPr>
        <w:t>средств</w:t>
      </w:r>
      <w:r w:rsidR="00E80969" w:rsidRPr="00365DA1">
        <w:rPr>
          <w:rFonts w:ascii="Times New Roman" w:hAnsi="Times New Roman" w:cs="Times New Roman"/>
          <w:bCs/>
          <w:color w:val="000000"/>
          <w:sz w:val="24"/>
          <w:szCs w:val="24"/>
          <w:lang w:eastAsia="ru-RU"/>
        </w:rPr>
        <w:t xml:space="preserve">а областного бюджета – 110,9 млн. руб., </w:t>
      </w:r>
      <w:r w:rsidR="000E0B48" w:rsidRPr="00365DA1">
        <w:rPr>
          <w:rFonts w:ascii="Times New Roman" w:hAnsi="Times New Roman" w:cs="Times New Roman"/>
          <w:bCs/>
          <w:color w:val="000000"/>
          <w:sz w:val="24"/>
          <w:szCs w:val="24"/>
          <w:lang w:eastAsia="ru-RU"/>
        </w:rPr>
        <w:t>средств</w:t>
      </w:r>
      <w:r w:rsidR="00543765" w:rsidRPr="00365DA1">
        <w:rPr>
          <w:rFonts w:ascii="Times New Roman" w:hAnsi="Times New Roman" w:cs="Times New Roman"/>
          <w:bCs/>
          <w:color w:val="000000"/>
          <w:sz w:val="24"/>
          <w:szCs w:val="24"/>
          <w:lang w:eastAsia="ru-RU"/>
        </w:rPr>
        <w:t>а</w:t>
      </w:r>
      <w:r w:rsidR="000E0B48" w:rsidRPr="00365DA1">
        <w:rPr>
          <w:rFonts w:ascii="Times New Roman" w:hAnsi="Times New Roman" w:cs="Times New Roman"/>
          <w:bCs/>
          <w:color w:val="000000"/>
          <w:sz w:val="24"/>
          <w:szCs w:val="24"/>
          <w:lang w:eastAsia="ru-RU"/>
        </w:rPr>
        <w:t xml:space="preserve"> м</w:t>
      </w:r>
      <w:r w:rsidR="00E80969" w:rsidRPr="00365DA1">
        <w:rPr>
          <w:rFonts w:ascii="Times New Roman" w:hAnsi="Times New Roman" w:cs="Times New Roman"/>
          <w:bCs/>
          <w:color w:val="000000"/>
          <w:sz w:val="24"/>
          <w:szCs w:val="24"/>
          <w:lang w:eastAsia="ru-RU"/>
        </w:rPr>
        <w:t>естного бюджета – 0,1 млн. руб.).</w:t>
      </w:r>
    </w:p>
    <w:p w:rsidR="00E80969" w:rsidRPr="00365DA1" w:rsidRDefault="00E80969"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По причине отсутствия областного финансирования не были реализованы проекты по реконструкции (МАОУ "Копыловская СОШ",  МБОУ "Богашевская СОШ"), капитальному ремонту (МБОУ "Межениновская СОШ", МБОУ "Рыбаловская СОШ", МБОУ "Нелюбинская СОШ"), строительству пристройки (корпуса) МБОУ "</w:t>
      </w:r>
      <w:r w:rsidR="00946E0B">
        <w:rPr>
          <w:rFonts w:ascii="Times New Roman" w:hAnsi="Times New Roman" w:cs="Times New Roman"/>
          <w:bCs/>
          <w:color w:val="000000"/>
          <w:sz w:val="24"/>
          <w:szCs w:val="24"/>
          <w:lang w:eastAsia="ru-RU"/>
        </w:rPr>
        <w:t>Корниловская СОШ".</w:t>
      </w:r>
    </w:p>
    <w:p w:rsidR="00D056E2" w:rsidRPr="00365DA1" w:rsidRDefault="00484BC6" w:rsidP="00D056E2">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2018 году с</w:t>
      </w:r>
      <w:r w:rsidR="00E80969" w:rsidRPr="00365DA1">
        <w:rPr>
          <w:rFonts w:ascii="Times New Roman" w:hAnsi="Times New Roman" w:cs="Times New Roman"/>
          <w:bCs/>
          <w:color w:val="000000"/>
          <w:sz w:val="24"/>
          <w:szCs w:val="24"/>
          <w:lang w:eastAsia="ru-RU"/>
        </w:rPr>
        <w:t>троительство школы в мкр. Северный парк не начато, бюджетная заявка о необходимост</w:t>
      </w:r>
      <w:r>
        <w:rPr>
          <w:rFonts w:ascii="Times New Roman" w:hAnsi="Times New Roman" w:cs="Times New Roman"/>
          <w:bCs/>
          <w:color w:val="000000"/>
          <w:sz w:val="24"/>
          <w:szCs w:val="24"/>
          <w:lang w:eastAsia="ru-RU"/>
        </w:rPr>
        <w:t>и выделения средств из бюджета</w:t>
      </w:r>
      <w:r w:rsidR="00E80969" w:rsidRPr="00365DA1">
        <w:rPr>
          <w:rFonts w:ascii="Times New Roman" w:hAnsi="Times New Roman" w:cs="Times New Roman"/>
          <w:bCs/>
          <w:color w:val="000000"/>
          <w:sz w:val="24"/>
          <w:szCs w:val="24"/>
          <w:lang w:eastAsia="ru-RU"/>
        </w:rPr>
        <w:t xml:space="preserve"> Томской области на строительство подается ежегодно.</w:t>
      </w:r>
    </w:p>
    <w:p w:rsidR="000E0B48" w:rsidRPr="00365DA1" w:rsidRDefault="000E0B48" w:rsidP="00365DA1">
      <w:pPr>
        <w:spacing w:after="0" w:line="240" w:lineRule="auto"/>
        <w:ind w:firstLine="426"/>
        <w:jc w:val="both"/>
        <w:rPr>
          <w:rFonts w:ascii="Times New Roman" w:hAnsi="Times New Roman" w:cs="Times New Roman"/>
          <w:bCs/>
          <w:color w:val="000000"/>
          <w:sz w:val="24"/>
          <w:szCs w:val="24"/>
          <w:highlight w:val="yellow"/>
          <w:lang w:eastAsia="ru-RU"/>
        </w:rPr>
      </w:pPr>
    </w:p>
    <w:p w:rsidR="003A7A24" w:rsidRPr="00365DA1" w:rsidRDefault="004C3B44"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Материально-техническое оснащение учреждений системы образования, в том числе строительство общеобразовательных объектов.</w:t>
      </w:r>
    </w:p>
    <w:p w:rsidR="003A7A24" w:rsidRPr="00365DA1" w:rsidRDefault="006756A5"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За период 2016 - 2018 гг. на данное мероприятие были выделены</w:t>
      </w:r>
      <w:r w:rsidR="002137EB" w:rsidRPr="00365DA1">
        <w:rPr>
          <w:rFonts w:ascii="Times New Roman" w:hAnsi="Times New Roman" w:cs="Times New Roman"/>
          <w:bCs/>
          <w:color w:val="000000"/>
          <w:sz w:val="24"/>
          <w:szCs w:val="24"/>
          <w:lang w:eastAsia="ru-RU"/>
        </w:rPr>
        <w:t xml:space="preserve"> средства</w:t>
      </w:r>
      <w:r w:rsidRPr="00365DA1">
        <w:rPr>
          <w:rFonts w:ascii="Times New Roman" w:hAnsi="Times New Roman" w:cs="Times New Roman"/>
          <w:bCs/>
          <w:color w:val="000000"/>
          <w:sz w:val="24"/>
          <w:szCs w:val="24"/>
          <w:lang w:eastAsia="ru-RU"/>
        </w:rPr>
        <w:t xml:space="preserve"> в общем объеме 261,4 млн. руб.,которые </w:t>
      </w:r>
      <w:r w:rsidR="002137EB" w:rsidRPr="00365DA1">
        <w:rPr>
          <w:rFonts w:ascii="Times New Roman" w:hAnsi="Times New Roman" w:cs="Times New Roman"/>
          <w:bCs/>
          <w:color w:val="000000"/>
          <w:sz w:val="24"/>
          <w:szCs w:val="24"/>
          <w:lang w:eastAsia="ru-RU"/>
        </w:rPr>
        <w:t>направлены на</w:t>
      </w:r>
      <w:r w:rsidR="002C401C" w:rsidRPr="00365DA1">
        <w:rPr>
          <w:rFonts w:ascii="Times New Roman" w:hAnsi="Times New Roman" w:cs="Times New Roman"/>
          <w:bCs/>
          <w:color w:val="000000"/>
          <w:sz w:val="24"/>
          <w:szCs w:val="24"/>
          <w:lang w:eastAsia="ru-RU"/>
        </w:rPr>
        <w:t>:</w:t>
      </w:r>
    </w:p>
    <w:p w:rsidR="003A7A24" w:rsidRPr="00365DA1" w:rsidRDefault="002137EB"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О</w:t>
      </w:r>
      <w:r w:rsidR="00B11273" w:rsidRPr="00365DA1">
        <w:rPr>
          <w:rFonts w:ascii="Times New Roman" w:hAnsi="Times New Roman" w:cs="Times New Roman"/>
          <w:bCs/>
          <w:color w:val="000000"/>
          <w:sz w:val="24"/>
          <w:szCs w:val="24"/>
          <w:lang w:eastAsia="ru-RU"/>
        </w:rPr>
        <w:t>снащение спортивным инвентарем и оборудованием создаваемых школьных спортивных клубов</w:t>
      </w:r>
      <w:r w:rsidR="003A7A24" w:rsidRPr="00365DA1">
        <w:rPr>
          <w:rFonts w:ascii="Times New Roman" w:hAnsi="Times New Roman" w:cs="Times New Roman"/>
          <w:bCs/>
          <w:color w:val="000000"/>
          <w:sz w:val="24"/>
          <w:szCs w:val="24"/>
          <w:lang w:eastAsia="ru-RU"/>
        </w:rPr>
        <w:t xml:space="preserve"> на общую сумму 6,8 млн. руб.</w:t>
      </w:r>
      <w:r w:rsidR="002C401C" w:rsidRPr="00365DA1">
        <w:rPr>
          <w:rFonts w:ascii="Times New Roman" w:hAnsi="Times New Roman" w:cs="Times New Roman"/>
          <w:bCs/>
          <w:color w:val="000000"/>
          <w:sz w:val="24"/>
          <w:szCs w:val="24"/>
          <w:lang w:eastAsia="ru-RU"/>
        </w:rPr>
        <w:t xml:space="preserve"> за счет средств областного и федерального бюджета;</w:t>
      </w:r>
    </w:p>
    <w:p w:rsidR="002137EB" w:rsidRPr="00365DA1" w:rsidRDefault="002137EB"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К</w:t>
      </w:r>
      <w:r w:rsidR="002C401C" w:rsidRPr="00365DA1">
        <w:rPr>
          <w:rFonts w:ascii="Times New Roman" w:hAnsi="Times New Roman" w:cs="Times New Roman"/>
          <w:bCs/>
          <w:color w:val="000000"/>
          <w:sz w:val="24"/>
          <w:szCs w:val="24"/>
          <w:lang w:eastAsia="ru-RU"/>
        </w:rPr>
        <w:t>апитальный ремонт спортивного зала в общеобразовательных организациях (</w:t>
      </w:r>
      <w:r w:rsidR="00272123">
        <w:rPr>
          <w:rFonts w:ascii="Times New Roman" w:hAnsi="Times New Roman" w:cs="Times New Roman"/>
          <w:bCs/>
          <w:color w:val="000000"/>
          <w:sz w:val="24"/>
          <w:szCs w:val="24"/>
          <w:lang w:eastAsia="ru-RU"/>
        </w:rPr>
        <w:t xml:space="preserve">МАОУ </w:t>
      </w:r>
      <w:r w:rsidR="00B11273" w:rsidRPr="00365DA1">
        <w:rPr>
          <w:rFonts w:ascii="Times New Roman" w:hAnsi="Times New Roman" w:cs="Times New Roman"/>
          <w:bCs/>
          <w:color w:val="000000"/>
          <w:sz w:val="24"/>
          <w:szCs w:val="24"/>
          <w:lang w:eastAsia="ru-RU"/>
        </w:rPr>
        <w:t>"Ка</w:t>
      </w:r>
      <w:r w:rsidR="002C401C" w:rsidRPr="00365DA1">
        <w:rPr>
          <w:rFonts w:ascii="Times New Roman" w:hAnsi="Times New Roman" w:cs="Times New Roman"/>
          <w:bCs/>
          <w:color w:val="000000"/>
          <w:sz w:val="24"/>
          <w:szCs w:val="24"/>
          <w:lang w:eastAsia="ru-RU"/>
        </w:rPr>
        <w:t>л</w:t>
      </w:r>
      <w:r w:rsidR="00272123">
        <w:rPr>
          <w:rFonts w:ascii="Times New Roman" w:hAnsi="Times New Roman" w:cs="Times New Roman"/>
          <w:bCs/>
          <w:color w:val="000000"/>
          <w:sz w:val="24"/>
          <w:szCs w:val="24"/>
          <w:lang w:eastAsia="ru-RU"/>
        </w:rPr>
        <w:t>тайская СОШ</w:t>
      </w:r>
      <w:r w:rsidR="002C401C" w:rsidRPr="00365DA1">
        <w:rPr>
          <w:rFonts w:ascii="Times New Roman" w:hAnsi="Times New Roman" w:cs="Times New Roman"/>
          <w:bCs/>
          <w:color w:val="000000"/>
          <w:sz w:val="24"/>
          <w:szCs w:val="24"/>
          <w:lang w:eastAsia="ru-RU"/>
        </w:rPr>
        <w:t>"</w:t>
      </w:r>
      <w:r w:rsidR="00272123">
        <w:rPr>
          <w:rFonts w:ascii="Times New Roman" w:hAnsi="Times New Roman" w:cs="Times New Roman"/>
          <w:bCs/>
          <w:color w:val="000000"/>
          <w:sz w:val="24"/>
          <w:szCs w:val="24"/>
          <w:lang w:eastAsia="ru-RU"/>
        </w:rPr>
        <w:t xml:space="preserve">,  МБОУ "Рыбаловская СОШ", МБОУ "Рассветовская СОШ") </w:t>
      </w:r>
      <w:r w:rsidR="002C401C" w:rsidRPr="00365DA1">
        <w:rPr>
          <w:rFonts w:ascii="Times New Roman" w:hAnsi="Times New Roman" w:cs="Times New Roman"/>
          <w:bCs/>
          <w:color w:val="000000"/>
          <w:sz w:val="24"/>
          <w:szCs w:val="24"/>
          <w:lang w:eastAsia="ru-RU"/>
        </w:rPr>
        <w:t xml:space="preserve">за счет средств </w:t>
      </w:r>
      <w:r w:rsidR="002C401C" w:rsidRPr="00365DA1">
        <w:rPr>
          <w:rFonts w:ascii="Times New Roman" w:hAnsi="Times New Roman" w:cs="Times New Roman"/>
          <w:bCs/>
          <w:color w:val="000000"/>
          <w:sz w:val="24"/>
          <w:szCs w:val="24"/>
          <w:lang w:eastAsia="ru-RU"/>
        </w:rPr>
        <w:lastRenderedPageBreak/>
        <w:t xml:space="preserve">областного и федерального бюджетов на общую сумму </w:t>
      </w:r>
      <w:r w:rsidRPr="00365DA1">
        <w:rPr>
          <w:rFonts w:ascii="Times New Roman" w:hAnsi="Times New Roman" w:cs="Times New Roman"/>
          <w:bCs/>
          <w:color w:val="000000"/>
          <w:sz w:val="24"/>
          <w:szCs w:val="24"/>
          <w:lang w:eastAsia="ru-RU"/>
        </w:rPr>
        <w:t>10,3 млн. руб., местного бюджета 0,05 млн. руб.;</w:t>
      </w:r>
    </w:p>
    <w:p w:rsidR="00813816" w:rsidRPr="00365DA1" w:rsidRDefault="00813816"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Реконструкцию и капитальный ремонт образовательных учреждений – 30,4 млн.руб, в т.ч. дошкольных учреждений – 6,4 млн.руб., школ - 24 млн.руб.;</w:t>
      </w:r>
    </w:p>
    <w:p w:rsidR="00813816" w:rsidRPr="00365DA1" w:rsidRDefault="00813816"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Текущий ремонт зданий-11,6 млн.руб, в т.ч. дошкольных учреждений-1,4 млн.руб., школ-10,2 млн.руб.;</w:t>
      </w:r>
    </w:p>
    <w:p w:rsidR="00B11273" w:rsidRPr="00365DA1" w:rsidRDefault="002137EB"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Разработку проектно-сметной документации для</w:t>
      </w:r>
      <w:r w:rsidR="00813816" w:rsidRPr="00365DA1">
        <w:rPr>
          <w:rFonts w:ascii="Times New Roman" w:hAnsi="Times New Roman" w:cs="Times New Roman"/>
          <w:bCs/>
          <w:color w:val="000000"/>
          <w:sz w:val="24"/>
          <w:szCs w:val="24"/>
          <w:lang w:eastAsia="ru-RU"/>
        </w:rPr>
        <w:t>:</w:t>
      </w:r>
      <w:r w:rsidRPr="00365DA1">
        <w:rPr>
          <w:rFonts w:ascii="Times New Roman" w:hAnsi="Times New Roman" w:cs="Times New Roman"/>
          <w:bCs/>
          <w:color w:val="000000"/>
          <w:sz w:val="24"/>
          <w:szCs w:val="24"/>
          <w:lang w:eastAsia="ru-RU"/>
        </w:rPr>
        <w:t xml:space="preserve"> капитального ремонта МБОУ "Межениновская СОШ" - 2,5 млн. руб. за счет средств местного бюджета;</w:t>
      </w:r>
      <w:r w:rsidR="00C34E48">
        <w:rPr>
          <w:rFonts w:ascii="Times New Roman" w:hAnsi="Times New Roman" w:cs="Times New Roman"/>
          <w:bCs/>
          <w:color w:val="000000"/>
          <w:sz w:val="24"/>
          <w:szCs w:val="24"/>
          <w:lang w:eastAsia="ru-RU"/>
        </w:rPr>
        <w:t>строительства</w:t>
      </w:r>
      <w:r w:rsidR="00B11273" w:rsidRPr="00365DA1">
        <w:rPr>
          <w:rFonts w:ascii="Times New Roman" w:hAnsi="Times New Roman" w:cs="Times New Roman"/>
          <w:bCs/>
          <w:color w:val="000000"/>
          <w:sz w:val="24"/>
          <w:szCs w:val="24"/>
          <w:lang w:eastAsia="ru-RU"/>
        </w:rPr>
        <w:t xml:space="preserve"> газовой котельной и газопровода МБОУ "Лучановская СОШ" - 1,5 млн. руб., их них: областной бюджет - 1,2 млн. руб.; местный бюджет - 0,3 млн. руб.</w:t>
      </w:r>
      <w:r w:rsidRPr="00365DA1">
        <w:rPr>
          <w:rFonts w:ascii="Times New Roman" w:hAnsi="Times New Roman" w:cs="Times New Roman"/>
          <w:bCs/>
          <w:color w:val="000000"/>
          <w:sz w:val="24"/>
          <w:szCs w:val="24"/>
          <w:lang w:eastAsia="ru-RU"/>
        </w:rPr>
        <w:t>;</w:t>
      </w:r>
    </w:p>
    <w:p w:rsidR="00B3547A" w:rsidRPr="00365DA1" w:rsidRDefault="00C34E48"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Приобретение</w:t>
      </w:r>
      <w:r w:rsidR="00407354" w:rsidRPr="00365DA1">
        <w:rPr>
          <w:rFonts w:ascii="Times New Roman" w:hAnsi="Times New Roman" w:cs="Times New Roman"/>
          <w:bCs/>
          <w:color w:val="000000"/>
          <w:sz w:val="24"/>
          <w:szCs w:val="24"/>
          <w:lang w:eastAsia="ru-RU"/>
        </w:rPr>
        <w:t xml:space="preserve"> школьных автобусов для организации подвоза обуч</w:t>
      </w:r>
      <w:r>
        <w:rPr>
          <w:rFonts w:ascii="Times New Roman" w:hAnsi="Times New Roman" w:cs="Times New Roman"/>
          <w:bCs/>
          <w:color w:val="000000"/>
          <w:sz w:val="24"/>
          <w:szCs w:val="24"/>
          <w:lang w:eastAsia="ru-RU"/>
        </w:rPr>
        <w:t>ающихся в количестве 9- штук -</w:t>
      </w:r>
      <w:r w:rsidR="00407354" w:rsidRPr="00365DA1">
        <w:rPr>
          <w:rFonts w:ascii="Times New Roman" w:hAnsi="Times New Roman" w:cs="Times New Roman"/>
          <w:bCs/>
          <w:color w:val="000000"/>
          <w:sz w:val="24"/>
          <w:szCs w:val="24"/>
          <w:lang w:eastAsia="ru-RU"/>
        </w:rPr>
        <w:t xml:space="preserve"> 18,1 млн. руб., в том числе за счет средств областного бюджета 8,9 млн. руб., за счет средств местного бюджета 9,2 млн. руб. Школьные автобусы были приобретены для замены автобусов по сроку службы (2007 - 2008 года выпуска) по муниципальным общеобразовательным организациям (</w:t>
      </w:r>
      <w:r w:rsidR="00813816" w:rsidRPr="00365DA1">
        <w:rPr>
          <w:rFonts w:ascii="Times New Roman" w:hAnsi="Times New Roman" w:cs="Times New Roman"/>
          <w:bCs/>
          <w:color w:val="000000"/>
          <w:sz w:val="24"/>
          <w:szCs w:val="24"/>
          <w:lang w:eastAsia="ru-RU"/>
        </w:rPr>
        <w:t>Моряковской,Богашевской, Корниловской, Воронинской, Кисловской, ЧернореченскойРыбаловской СОШ);</w:t>
      </w:r>
    </w:p>
    <w:p w:rsidR="006756A5" w:rsidRPr="00365DA1" w:rsidRDefault="00B3547A"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 xml:space="preserve">Создание безопасных условий в муниципальных образовательных учреждениях </w:t>
      </w:r>
      <w:r w:rsidR="006756A5" w:rsidRPr="00365DA1">
        <w:rPr>
          <w:rFonts w:ascii="Times New Roman" w:hAnsi="Times New Roman" w:cs="Times New Roman"/>
          <w:bCs/>
          <w:color w:val="000000"/>
          <w:sz w:val="24"/>
          <w:szCs w:val="24"/>
          <w:lang w:eastAsia="ru-RU"/>
        </w:rPr>
        <w:t>Томского района – 7,8 млн. руб.;</w:t>
      </w:r>
    </w:p>
    <w:p w:rsidR="004C7742" w:rsidRPr="00365DA1" w:rsidRDefault="00B3547A" w:rsidP="00365DA1">
      <w:pPr>
        <w:pStyle w:val="a4"/>
        <w:numPr>
          <w:ilvl w:val="0"/>
          <w:numId w:val="12"/>
        </w:numPr>
        <w:tabs>
          <w:tab w:val="left" w:pos="709"/>
          <w:tab w:val="left" w:pos="851"/>
        </w:tabs>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С</w:t>
      </w:r>
      <w:r w:rsidR="00B11273" w:rsidRPr="00365DA1">
        <w:rPr>
          <w:rFonts w:ascii="Times New Roman" w:hAnsi="Times New Roman" w:cs="Times New Roman"/>
          <w:bCs/>
          <w:color w:val="000000"/>
          <w:sz w:val="24"/>
          <w:szCs w:val="24"/>
          <w:lang w:eastAsia="ru-RU"/>
        </w:rPr>
        <w:t xml:space="preserve">оздание условий для поэтапного введения федеральных государственных образовательных стандартов - </w:t>
      </w:r>
      <w:r w:rsidR="00062AA9" w:rsidRPr="00365DA1">
        <w:rPr>
          <w:rFonts w:ascii="Times New Roman" w:hAnsi="Times New Roman" w:cs="Times New Roman"/>
          <w:bCs/>
          <w:color w:val="000000"/>
          <w:sz w:val="24"/>
          <w:szCs w:val="24"/>
          <w:lang w:eastAsia="ru-RU"/>
        </w:rPr>
        <w:t>22,6</w:t>
      </w:r>
      <w:r w:rsidR="00B11273" w:rsidRPr="00365DA1">
        <w:rPr>
          <w:rFonts w:ascii="Times New Roman" w:hAnsi="Times New Roman" w:cs="Times New Roman"/>
          <w:bCs/>
          <w:color w:val="000000"/>
          <w:sz w:val="24"/>
          <w:szCs w:val="24"/>
          <w:lang w:eastAsia="ru-RU"/>
        </w:rPr>
        <w:t xml:space="preserve"> млн руб. </w:t>
      </w:r>
      <w:r w:rsidR="00062AA9" w:rsidRPr="00365DA1">
        <w:rPr>
          <w:rFonts w:ascii="Times New Roman" w:hAnsi="Times New Roman" w:cs="Times New Roman"/>
          <w:bCs/>
          <w:color w:val="000000"/>
          <w:sz w:val="24"/>
          <w:szCs w:val="24"/>
          <w:lang w:eastAsia="ru-RU"/>
        </w:rPr>
        <w:t xml:space="preserve">за счет средств </w:t>
      </w:r>
      <w:r w:rsidR="00B11273" w:rsidRPr="00365DA1">
        <w:rPr>
          <w:rFonts w:ascii="Times New Roman" w:hAnsi="Times New Roman" w:cs="Times New Roman"/>
          <w:bCs/>
          <w:color w:val="000000"/>
          <w:sz w:val="24"/>
          <w:szCs w:val="24"/>
          <w:lang w:eastAsia="ru-RU"/>
        </w:rPr>
        <w:t xml:space="preserve">областного </w:t>
      </w:r>
      <w:r w:rsidR="00062AA9" w:rsidRPr="00365DA1">
        <w:rPr>
          <w:rFonts w:ascii="Times New Roman" w:hAnsi="Times New Roman" w:cs="Times New Roman"/>
          <w:bCs/>
          <w:color w:val="000000"/>
          <w:sz w:val="24"/>
          <w:szCs w:val="24"/>
          <w:lang w:eastAsia="ru-RU"/>
        </w:rPr>
        <w:t xml:space="preserve">и местного </w:t>
      </w:r>
      <w:r w:rsidR="006756A5" w:rsidRPr="00365DA1">
        <w:rPr>
          <w:rFonts w:ascii="Times New Roman" w:hAnsi="Times New Roman" w:cs="Times New Roman"/>
          <w:bCs/>
          <w:color w:val="000000"/>
          <w:sz w:val="24"/>
          <w:szCs w:val="24"/>
          <w:lang w:eastAsia="ru-RU"/>
        </w:rPr>
        <w:t>бюджета;</w:t>
      </w:r>
    </w:p>
    <w:p w:rsidR="00B11273" w:rsidRPr="00365DA1" w:rsidRDefault="004C7742" w:rsidP="00365DA1">
      <w:pPr>
        <w:pStyle w:val="a4"/>
        <w:numPr>
          <w:ilvl w:val="0"/>
          <w:numId w:val="12"/>
        </w:numPr>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 xml:space="preserve"> М</w:t>
      </w:r>
      <w:r w:rsidR="00B11273" w:rsidRPr="00365DA1">
        <w:rPr>
          <w:rFonts w:ascii="Times New Roman" w:hAnsi="Times New Roman" w:cs="Times New Roman"/>
          <w:bCs/>
          <w:color w:val="000000"/>
          <w:sz w:val="24"/>
          <w:szCs w:val="24"/>
          <w:lang w:eastAsia="ru-RU"/>
        </w:rPr>
        <w:t xml:space="preserve">ероприятия по противопожарной безопасности </w:t>
      </w:r>
      <w:r w:rsidRPr="00365DA1">
        <w:rPr>
          <w:rFonts w:ascii="Times New Roman" w:hAnsi="Times New Roman" w:cs="Times New Roman"/>
          <w:bCs/>
          <w:color w:val="000000"/>
          <w:sz w:val="24"/>
          <w:szCs w:val="24"/>
          <w:lang w:eastAsia="ru-RU"/>
        </w:rPr>
        <w:t>–6,</w:t>
      </w:r>
      <w:r w:rsidR="006756A5" w:rsidRPr="00365DA1">
        <w:rPr>
          <w:rFonts w:ascii="Times New Roman" w:hAnsi="Times New Roman" w:cs="Times New Roman"/>
          <w:bCs/>
          <w:color w:val="000000"/>
          <w:sz w:val="24"/>
          <w:szCs w:val="24"/>
          <w:lang w:eastAsia="ru-RU"/>
        </w:rPr>
        <w:t>3 млн. руб.;</w:t>
      </w:r>
    </w:p>
    <w:p w:rsidR="00EE397D" w:rsidRPr="00365DA1" w:rsidRDefault="00EE397D" w:rsidP="00365DA1">
      <w:pPr>
        <w:pStyle w:val="a4"/>
        <w:numPr>
          <w:ilvl w:val="0"/>
          <w:numId w:val="12"/>
        </w:numPr>
        <w:tabs>
          <w:tab w:val="left" w:pos="851"/>
        </w:tabs>
        <w:spacing w:after="0" w:line="240" w:lineRule="auto"/>
        <w:ind w:left="0"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Приобретение оборудования и обеспечение материально-технических условий, необходимых для внедрения персонифицированного финансирования дополнительного образования в муниципальных учреждениях дополнительного образования-1,2 млн. руб.;</w:t>
      </w:r>
    </w:p>
    <w:p w:rsidR="00B11273" w:rsidRPr="00365DA1" w:rsidRDefault="004C7742" w:rsidP="00365DA1">
      <w:pPr>
        <w:pStyle w:val="a4"/>
        <w:numPr>
          <w:ilvl w:val="0"/>
          <w:numId w:val="12"/>
        </w:numPr>
        <w:tabs>
          <w:tab w:val="left" w:pos="851"/>
        </w:tabs>
        <w:spacing w:after="0" w:line="240" w:lineRule="auto"/>
        <w:ind w:left="0"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lang w:eastAsia="ru-RU"/>
        </w:rPr>
        <w:t>П</w:t>
      </w:r>
      <w:r w:rsidR="00B11273" w:rsidRPr="00365DA1">
        <w:rPr>
          <w:rFonts w:ascii="Times New Roman" w:hAnsi="Times New Roman" w:cs="Times New Roman"/>
          <w:bCs/>
          <w:color w:val="000000"/>
          <w:sz w:val="24"/>
          <w:szCs w:val="24"/>
          <w:lang w:eastAsia="ru-RU"/>
        </w:rPr>
        <w:t xml:space="preserve">риобретение основных средств и материальных запасов </w:t>
      </w:r>
      <w:r w:rsidRPr="00365DA1">
        <w:rPr>
          <w:rFonts w:ascii="Times New Roman" w:hAnsi="Times New Roman" w:cs="Times New Roman"/>
          <w:bCs/>
          <w:color w:val="000000"/>
          <w:sz w:val="24"/>
          <w:szCs w:val="24"/>
          <w:lang w:eastAsia="ru-RU"/>
        </w:rPr>
        <w:t>в рамках текущей деятельности 142,3</w:t>
      </w:r>
      <w:r w:rsidR="00B11273" w:rsidRPr="00365DA1">
        <w:rPr>
          <w:rFonts w:ascii="Times New Roman" w:hAnsi="Times New Roman" w:cs="Times New Roman"/>
          <w:bCs/>
          <w:color w:val="000000"/>
          <w:sz w:val="24"/>
          <w:szCs w:val="24"/>
          <w:lang w:eastAsia="ru-RU"/>
        </w:rPr>
        <w:t xml:space="preserve"> млн.руб</w:t>
      </w:r>
      <w:r w:rsidR="00813816" w:rsidRPr="00365DA1">
        <w:rPr>
          <w:rFonts w:ascii="Times New Roman" w:hAnsi="Times New Roman" w:cs="Times New Roman"/>
          <w:bCs/>
          <w:color w:val="000000"/>
          <w:sz w:val="24"/>
          <w:szCs w:val="24"/>
          <w:lang w:eastAsia="ru-RU"/>
        </w:rPr>
        <w:t>.</w:t>
      </w:r>
    </w:p>
    <w:p w:rsidR="006B079C" w:rsidRPr="00365DA1" w:rsidRDefault="006B079C" w:rsidP="00365DA1">
      <w:pPr>
        <w:tabs>
          <w:tab w:val="left" w:pos="851"/>
        </w:tabs>
        <w:spacing w:after="0" w:line="240" w:lineRule="auto"/>
        <w:ind w:firstLine="426"/>
        <w:jc w:val="both"/>
        <w:rPr>
          <w:rFonts w:ascii="Times New Roman" w:hAnsi="Times New Roman" w:cs="Times New Roman"/>
          <w:bCs/>
          <w:color w:val="000000"/>
          <w:sz w:val="24"/>
          <w:szCs w:val="24"/>
          <w:u w:val="single"/>
          <w:lang w:eastAsia="ru-RU"/>
        </w:rPr>
      </w:pPr>
    </w:p>
    <w:p w:rsidR="004C3B44" w:rsidRPr="00365DA1" w:rsidRDefault="004C3B44"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Совершенствование системы оплаты труда работникам образования.</w:t>
      </w:r>
    </w:p>
    <w:p w:rsidR="00CC0C91" w:rsidRPr="00365DA1" w:rsidRDefault="00C34E48"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 соответствии с</w:t>
      </w:r>
      <w:r w:rsidR="00B11273" w:rsidRPr="00365DA1">
        <w:rPr>
          <w:rFonts w:ascii="Times New Roman" w:hAnsi="Times New Roman" w:cs="Times New Roman"/>
          <w:bCs/>
          <w:color w:val="000000"/>
          <w:sz w:val="24"/>
          <w:szCs w:val="24"/>
          <w:lang w:eastAsia="ru-RU"/>
        </w:rPr>
        <w:t xml:space="preserve"> Указом Президента РФ от 07.05.2012 № 597 «О мероприятиях по реализации государственной </w:t>
      </w:r>
      <w:r w:rsidR="00CC0C91" w:rsidRPr="00365DA1">
        <w:rPr>
          <w:rFonts w:ascii="Times New Roman" w:hAnsi="Times New Roman" w:cs="Times New Roman"/>
          <w:bCs/>
          <w:color w:val="000000"/>
          <w:sz w:val="24"/>
          <w:szCs w:val="24"/>
          <w:lang w:eastAsia="ru-RU"/>
        </w:rPr>
        <w:t>социальной политики» сохранялась</w:t>
      </w:r>
      <w:r w:rsidR="00B11273" w:rsidRPr="00365DA1">
        <w:rPr>
          <w:rFonts w:ascii="Times New Roman" w:hAnsi="Times New Roman" w:cs="Times New Roman"/>
          <w:bCs/>
          <w:color w:val="000000"/>
          <w:sz w:val="24"/>
          <w:szCs w:val="24"/>
          <w:lang w:eastAsia="ru-RU"/>
        </w:rPr>
        <w:t xml:space="preserve"> тенденция на повышение заработной платы педагогическим работник</w:t>
      </w:r>
      <w:r>
        <w:rPr>
          <w:rFonts w:ascii="Times New Roman" w:hAnsi="Times New Roman" w:cs="Times New Roman"/>
          <w:bCs/>
          <w:color w:val="000000"/>
          <w:sz w:val="24"/>
          <w:szCs w:val="24"/>
          <w:lang w:eastAsia="ru-RU"/>
        </w:rPr>
        <w:t>ам  образовательных учреждений.</w:t>
      </w:r>
    </w:p>
    <w:p w:rsidR="009E315F" w:rsidRPr="00365DA1" w:rsidRDefault="00D018F5"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Средняя фактическая заработная плата педагогических работников</w:t>
      </w:r>
      <w:r w:rsidR="00A40143" w:rsidRPr="00365DA1">
        <w:rPr>
          <w:rFonts w:ascii="Times New Roman" w:hAnsi="Times New Roman" w:cs="Times New Roman"/>
          <w:bCs/>
          <w:color w:val="000000"/>
          <w:sz w:val="24"/>
          <w:szCs w:val="24"/>
          <w:lang w:eastAsia="ru-RU"/>
        </w:rPr>
        <w:t xml:space="preserve">в 2018 году </w:t>
      </w:r>
      <w:r w:rsidR="009E315F" w:rsidRPr="00365DA1">
        <w:rPr>
          <w:rFonts w:ascii="Times New Roman" w:hAnsi="Times New Roman" w:cs="Times New Roman"/>
          <w:bCs/>
          <w:color w:val="000000"/>
          <w:sz w:val="24"/>
          <w:szCs w:val="24"/>
          <w:lang w:eastAsia="ru-RU"/>
        </w:rPr>
        <w:t>составляла:</w:t>
      </w:r>
    </w:p>
    <w:p w:rsidR="00A40143" w:rsidRPr="00365DA1" w:rsidRDefault="009E315F"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 xml:space="preserve">- </w:t>
      </w:r>
      <w:r w:rsidR="00A40143" w:rsidRPr="00365DA1">
        <w:rPr>
          <w:rFonts w:ascii="Times New Roman" w:hAnsi="Times New Roman" w:cs="Times New Roman"/>
          <w:bCs/>
          <w:color w:val="000000"/>
          <w:sz w:val="24"/>
          <w:szCs w:val="24"/>
          <w:lang w:eastAsia="ru-RU"/>
        </w:rPr>
        <w:t>муниципальных дошкольных образовательных учреждений - 31 043 руб. в месяц или 117,2% к уровню 2016г.;</w:t>
      </w:r>
    </w:p>
    <w:p w:rsidR="00D018F5" w:rsidRPr="00365DA1" w:rsidRDefault="00A40143"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 xml:space="preserve">- </w:t>
      </w:r>
      <w:r w:rsidR="00D018F5" w:rsidRPr="00365DA1">
        <w:rPr>
          <w:rFonts w:ascii="Times New Roman" w:hAnsi="Times New Roman" w:cs="Times New Roman"/>
          <w:bCs/>
          <w:color w:val="000000"/>
          <w:sz w:val="24"/>
          <w:szCs w:val="24"/>
          <w:lang w:eastAsia="ru-RU"/>
        </w:rPr>
        <w:t xml:space="preserve">муниципальных общеобразовательных учреждений </w:t>
      </w:r>
      <w:r w:rsidRPr="00365DA1">
        <w:rPr>
          <w:rFonts w:ascii="Times New Roman" w:hAnsi="Times New Roman" w:cs="Times New Roman"/>
          <w:bCs/>
          <w:color w:val="000000"/>
          <w:sz w:val="24"/>
          <w:szCs w:val="24"/>
          <w:lang w:eastAsia="ru-RU"/>
        </w:rPr>
        <w:t xml:space="preserve">- </w:t>
      </w:r>
      <w:r w:rsidR="00D018F5" w:rsidRPr="00365DA1">
        <w:rPr>
          <w:rFonts w:ascii="Times New Roman" w:hAnsi="Times New Roman" w:cs="Times New Roman"/>
          <w:bCs/>
          <w:color w:val="000000"/>
          <w:sz w:val="24"/>
          <w:szCs w:val="24"/>
          <w:lang w:eastAsia="ru-RU"/>
        </w:rPr>
        <w:t>34 019,7 руб.</w:t>
      </w:r>
      <w:r w:rsidRPr="00365DA1">
        <w:rPr>
          <w:rFonts w:ascii="Times New Roman" w:hAnsi="Times New Roman" w:cs="Times New Roman"/>
          <w:bCs/>
          <w:color w:val="000000"/>
          <w:sz w:val="24"/>
          <w:szCs w:val="24"/>
          <w:lang w:eastAsia="ru-RU"/>
        </w:rPr>
        <w:t xml:space="preserve"> в месяц или 108,3%</w:t>
      </w:r>
      <w:r w:rsidR="0010533F" w:rsidRPr="00365DA1">
        <w:rPr>
          <w:rFonts w:ascii="Times New Roman" w:hAnsi="Times New Roman" w:cs="Times New Roman"/>
          <w:bCs/>
          <w:color w:val="000000"/>
          <w:sz w:val="24"/>
          <w:szCs w:val="24"/>
          <w:lang w:eastAsia="ru-RU"/>
        </w:rPr>
        <w:t xml:space="preserve"> к уровню 2016г</w:t>
      </w:r>
      <w:r w:rsidRPr="00365DA1">
        <w:rPr>
          <w:rFonts w:ascii="Times New Roman" w:hAnsi="Times New Roman" w:cs="Times New Roman"/>
          <w:bCs/>
          <w:color w:val="000000"/>
          <w:sz w:val="24"/>
          <w:szCs w:val="24"/>
          <w:lang w:eastAsia="ru-RU"/>
        </w:rPr>
        <w:t>.</w:t>
      </w:r>
    </w:p>
    <w:p w:rsidR="00D018F5" w:rsidRPr="00365DA1" w:rsidRDefault="00D018F5"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Средняя заработная плата основных педагогических работников  учреждений дополнительного образования - 33 977,6 руб.</w:t>
      </w:r>
      <w:r w:rsidR="00A40143" w:rsidRPr="00365DA1">
        <w:rPr>
          <w:rFonts w:ascii="Times New Roman" w:hAnsi="Times New Roman" w:cs="Times New Roman"/>
          <w:bCs/>
          <w:color w:val="000000"/>
          <w:sz w:val="24"/>
          <w:szCs w:val="24"/>
          <w:lang w:eastAsia="ru-RU"/>
        </w:rPr>
        <w:t xml:space="preserve"> в месяц </w:t>
      </w:r>
      <w:r w:rsidR="0010533F" w:rsidRPr="00365DA1">
        <w:rPr>
          <w:rFonts w:ascii="Times New Roman" w:hAnsi="Times New Roman" w:cs="Times New Roman"/>
          <w:bCs/>
          <w:color w:val="000000"/>
          <w:sz w:val="24"/>
          <w:szCs w:val="24"/>
          <w:lang w:eastAsia="ru-RU"/>
        </w:rPr>
        <w:t>или 140,6% к уровню 2016г.</w:t>
      </w:r>
    </w:p>
    <w:p w:rsidR="00AC6CD8" w:rsidRPr="00365DA1" w:rsidRDefault="00AC6CD8" w:rsidP="00365DA1">
      <w:pPr>
        <w:spacing w:after="0" w:line="240" w:lineRule="auto"/>
        <w:ind w:firstLine="426"/>
        <w:jc w:val="both"/>
        <w:rPr>
          <w:rFonts w:ascii="Times New Roman" w:hAnsi="Times New Roman" w:cs="Times New Roman"/>
          <w:bCs/>
          <w:color w:val="000000"/>
          <w:sz w:val="24"/>
          <w:szCs w:val="24"/>
          <w:highlight w:val="yellow"/>
          <w:u w:val="single"/>
          <w:lang w:eastAsia="ru-RU"/>
        </w:rPr>
      </w:pPr>
    </w:p>
    <w:p w:rsidR="004C3B44" w:rsidRPr="00365DA1" w:rsidRDefault="004C3B44"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Обеспечение муниципальным жильем молодых работников образования.</w:t>
      </w:r>
    </w:p>
    <w:p w:rsidR="004C3B44" w:rsidRPr="00365DA1" w:rsidRDefault="00297A70"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 xml:space="preserve">Приобреталось ведомственное жилье для работников </w:t>
      </w:r>
      <w:r w:rsidR="00B11273" w:rsidRPr="00365DA1">
        <w:rPr>
          <w:rFonts w:ascii="Times New Roman" w:hAnsi="Times New Roman" w:cs="Times New Roman"/>
          <w:bCs/>
          <w:color w:val="000000"/>
          <w:sz w:val="24"/>
          <w:szCs w:val="24"/>
          <w:lang w:eastAsia="ru-RU"/>
        </w:rPr>
        <w:t>муниципальных образователь</w:t>
      </w:r>
      <w:r w:rsidRPr="00365DA1">
        <w:rPr>
          <w:rFonts w:ascii="Times New Roman" w:hAnsi="Times New Roman" w:cs="Times New Roman"/>
          <w:bCs/>
          <w:color w:val="000000"/>
          <w:sz w:val="24"/>
          <w:szCs w:val="24"/>
          <w:lang w:eastAsia="ru-RU"/>
        </w:rPr>
        <w:t xml:space="preserve">ных организаций Томского района на общую сумму 1,75 </w:t>
      </w:r>
      <w:r w:rsidR="00B11273" w:rsidRPr="00365DA1">
        <w:rPr>
          <w:rFonts w:ascii="Times New Roman" w:hAnsi="Times New Roman" w:cs="Times New Roman"/>
          <w:bCs/>
          <w:color w:val="000000"/>
          <w:sz w:val="24"/>
          <w:szCs w:val="24"/>
          <w:lang w:eastAsia="ru-RU"/>
        </w:rPr>
        <w:t xml:space="preserve">млн. руб. </w:t>
      </w:r>
      <w:r w:rsidRPr="00365DA1">
        <w:rPr>
          <w:rFonts w:ascii="Times New Roman" w:hAnsi="Times New Roman" w:cs="Times New Roman"/>
          <w:bCs/>
          <w:color w:val="000000"/>
          <w:sz w:val="24"/>
          <w:szCs w:val="24"/>
          <w:lang w:eastAsia="ru-RU"/>
        </w:rPr>
        <w:t>за</w:t>
      </w:r>
      <w:r w:rsidR="000827F2" w:rsidRPr="00365DA1">
        <w:rPr>
          <w:rFonts w:ascii="Times New Roman" w:hAnsi="Times New Roman" w:cs="Times New Roman"/>
          <w:bCs/>
          <w:color w:val="000000"/>
          <w:sz w:val="24"/>
          <w:szCs w:val="24"/>
          <w:lang w:eastAsia="ru-RU"/>
        </w:rPr>
        <w:t xml:space="preserve"> счет средств местного бюджета </w:t>
      </w:r>
      <w:r w:rsidR="00B11273" w:rsidRPr="00365DA1">
        <w:rPr>
          <w:rFonts w:ascii="Times New Roman" w:hAnsi="Times New Roman" w:cs="Times New Roman"/>
          <w:bCs/>
          <w:color w:val="000000"/>
          <w:sz w:val="24"/>
          <w:szCs w:val="24"/>
          <w:lang w:eastAsia="ru-RU"/>
        </w:rPr>
        <w:t>для</w:t>
      </w:r>
      <w:r w:rsidRPr="00365DA1">
        <w:rPr>
          <w:rFonts w:ascii="Times New Roman" w:hAnsi="Times New Roman" w:cs="Times New Roman"/>
          <w:bCs/>
          <w:color w:val="000000"/>
          <w:sz w:val="24"/>
          <w:szCs w:val="24"/>
          <w:lang w:eastAsia="ru-RU"/>
        </w:rPr>
        <w:t xml:space="preserve"> двух</w:t>
      </w:r>
      <w:r w:rsidR="00B11273" w:rsidRPr="00365DA1">
        <w:rPr>
          <w:rFonts w:ascii="Times New Roman" w:hAnsi="Times New Roman" w:cs="Times New Roman"/>
          <w:bCs/>
          <w:color w:val="000000"/>
          <w:sz w:val="24"/>
          <w:szCs w:val="24"/>
          <w:lang w:eastAsia="ru-RU"/>
        </w:rPr>
        <w:t xml:space="preserve"> работн</w:t>
      </w:r>
      <w:r w:rsidR="00B11273" w:rsidRPr="00365DA1">
        <w:rPr>
          <w:rFonts w:ascii="Times New Roman" w:hAnsi="Times New Roman" w:cs="Times New Roman"/>
          <w:bCs/>
          <w:color w:val="000000" w:themeColor="text1"/>
          <w:sz w:val="24"/>
          <w:szCs w:val="24"/>
          <w:lang w:eastAsia="ru-RU"/>
        </w:rPr>
        <w:t>ик</w:t>
      </w:r>
      <w:r w:rsidR="00F20404" w:rsidRPr="00365DA1">
        <w:rPr>
          <w:rFonts w:ascii="Times New Roman" w:hAnsi="Times New Roman" w:cs="Times New Roman"/>
          <w:bCs/>
          <w:color w:val="000000" w:themeColor="text1"/>
          <w:sz w:val="24"/>
          <w:szCs w:val="24"/>
          <w:lang w:eastAsia="ru-RU"/>
        </w:rPr>
        <w:t>ов</w:t>
      </w:r>
      <w:r w:rsidR="00B11273" w:rsidRPr="00365DA1">
        <w:rPr>
          <w:rFonts w:ascii="Times New Roman" w:hAnsi="Times New Roman" w:cs="Times New Roman"/>
          <w:bCs/>
          <w:color w:val="000000"/>
          <w:sz w:val="24"/>
          <w:szCs w:val="24"/>
          <w:lang w:eastAsia="ru-RU"/>
        </w:rPr>
        <w:t xml:space="preserve"> МБО</w:t>
      </w:r>
      <w:r w:rsidRPr="00365DA1">
        <w:rPr>
          <w:rFonts w:ascii="Times New Roman" w:hAnsi="Times New Roman" w:cs="Times New Roman"/>
          <w:bCs/>
          <w:color w:val="000000"/>
          <w:sz w:val="24"/>
          <w:szCs w:val="24"/>
          <w:lang w:eastAsia="ru-RU"/>
        </w:rPr>
        <w:t xml:space="preserve">УДО "Копыловский п/к "Одиссей"", </w:t>
      </w:r>
      <w:r w:rsidR="00B11273" w:rsidRPr="00365DA1">
        <w:rPr>
          <w:rFonts w:ascii="Times New Roman" w:hAnsi="Times New Roman" w:cs="Times New Roman"/>
          <w:bCs/>
          <w:color w:val="000000"/>
          <w:sz w:val="24"/>
          <w:szCs w:val="24"/>
          <w:lang w:eastAsia="ru-RU"/>
        </w:rPr>
        <w:t>МБОУ "Басандайская СОШ им.Д.А.Козлова".</w:t>
      </w:r>
    </w:p>
    <w:p w:rsidR="0082276A" w:rsidRPr="00365DA1" w:rsidRDefault="0082276A" w:rsidP="00365DA1">
      <w:pPr>
        <w:spacing w:after="0" w:line="240" w:lineRule="auto"/>
        <w:ind w:firstLine="426"/>
        <w:jc w:val="both"/>
        <w:rPr>
          <w:rFonts w:ascii="Times New Roman" w:hAnsi="Times New Roman" w:cs="Times New Roman"/>
          <w:bCs/>
          <w:color w:val="000000"/>
          <w:sz w:val="24"/>
          <w:szCs w:val="24"/>
          <w:highlight w:val="yellow"/>
          <w:u w:val="single"/>
          <w:lang w:eastAsia="ru-RU"/>
        </w:rPr>
      </w:pPr>
    </w:p>
    <w:p w:rsidR="004C3B44" w:rsidRPr="00365DA1" w:rsidRDefault="004C3B44"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Развитие дистанционных форм образования.</w:t>
      </w:r>
    </w:p>
    <w:p w:rsidR="00255181" w:rsidRPr="00365DA1" w:rsidRDefault="00B11273"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bCs/>
          <w:color w:val="000000"/>
          <w:sz w:val="24"/>
          <w:szCs w:val="24"/>
          <w:lang w:eastAsia="ru-RU"/>
        </w:rPr>
        <w:t>Начата разработка модели организации дистанционного обучения для разных к</w:t>
      </w:r>
      <w:r w:rsidR="00297A70" w:rsidRPr="00365DA1">
        <w:rPr>
          <w:rFonts w:ascii="Times New Roman" w:hAnsi="Times New Roman" w:cs="Times New Roman"/>
          <w:bCs/>
          <w:color w:val="000000"/>
          <w:sz w:val="24"/>
          <w:szCs w:val="24"/>
          <w:lang w:eastAsia="ru-RU"/>
        </w:rPr>
        <w:t>атегорий обучающихся.</w:t>
      </w:r>
    </w:p>
    <w:p w:rsidR="00255181" w:rsidRPr="00365DA1" w:rsidRDefault="00255181" w:rsidP="00365DA1">
      <w:pPr>
        <w:spacing w:after="0" w:line="240" w:lineRule="auto"/>
        <w:ind w:firstLine="426"/>
        <w:jc w:val="both"/>
        <w:rPr>
          <w:rFonts w:ascii="Times New Roman" w:hAnsi="Times New Roman" w:cs="Times New Roman"/>
          <w:bCs/>
          <w:color w:val="000000"/>
          <w:sz w:val="24"/>
          <w:szCs w:val="24"/>
          <w:lang w:eastAsia="ru-RU"/>
        </w:rPr>
      </w:pPr>
      <w:r w:rsidRPr="00365DA1">
        <w:rPr>
          <w:rFonts w:ascii="Times New Roman" w:hAnsi="Times New Roman" w:cs="Times New Roman"/>
          <w:sz w:val="24"/>
          <w:szCs w:val="24"/>
        </w:rPr>
        <w:t>Необходимость внедрения дистанционного обучения вызвана:</w:t>
      </w:r>
    </w:p>
    <w:p w:rsidR="00255181" w:rsidRPr="00365DA1" w:rsidRDefault="0025518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1) недостатком квалифицированных педагогов-предметников во многих образовательных учреждениях;</w:t>
      </w:r>
    </w:p>
    <w:p w:rsidR="00255181" w:rsidRPr="00365DA1" w:rsidRDefault="0025518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2) наличием обучающихся, которые в силу физических, либо других особенностей, вынуждены проходить обучение на дому.</w:t>
      </w:r>
    </w:p>
    <w:p w:rsidR="00255181" w:rsidRPr="00365DA1" w:rsidRDefault="0025518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Дистанционное обучение подразумевает взаимодействие учителя и учащихся между собой на расстоянии с использованием интерактивных технологий: трансляция занятий с помощью видеокамер и телевизионного оборудования в онлайн-режиме, видео и аудио уроки в записи и др.</w:t>
      </w:r>
    </w:p>
    <w:p w:rsidR="00255181" w:rsidRPr="00365DA1" w:rsidRDefault="0025518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На территории района планируется организация дистанционного обучения по двум моделям:</w:t>
      </w:r>
    </w:p>
    <w:p w:rsidR="00255181" w:rsidRPr="00365DA1" w:rsidRDefault="000706EB"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trike/>
          <w:sz w:val="24"/>
          <w:szCs w:val="24"/>
        </w:rPr>
        <w:t>-</w:t>
      </w:r>
      <w:r w:rsidR="00255181" w:rsidRPr="00365DA1">
        <w:rPr>
          <w:rFonts w:ascii="Times New Roman" w:hAnsi="Times New Roman" w:cs="Times New Roman"/>
          <w:sz w:val="24"/>
          <w:szCs w:val="24"/>
        </w:rPr>
        <w:t xml:space="preserve"> для малокомплектных школ, находящихся в отдаленных поселках;</w:t>
      </w:r>
    </w:p>
    <w:p w:rsidR="00255181" w:rsidRPr="00365DA1" w:rsidRDefault="000706EB"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trike/>
          <w:sz w:val="24"/>
          <w:szCs w:val="24"/>
        </w:rPr>
        <w:t>-</w:t>
      </w:r>
      <w:r w:rsidR="003F1874" w:rsidRPr="00365DA1">
        <w:rPr>
          <w:rFonts w:ascii="Times New Roman" w:hAnsi="Times New Roman" w:cs="Times New Roman"/>
          <w:sz w:val="24"/>
          <w:szCs w:val="24"/>
        </w:rPr>
        <w:t>т</w:t>
      </w:r>
      <w:r w:rsidR="00255181" w:rsidRPr="00365DA1">
        <w:rPr>
          <w:rFonts w:ascii="Times New Roman" w:hAnsi="Times New Roman" w:cs="Times New Roman"/>
          <w:sz w:val="24"/>
          <w:szCs w:val="24"/>
        </w:rPr>
        <w:t>в</w:t>
      </w:r>
      <w:r w:rsidRPr="00365DA1">
        <w:rPr>
          <w:rFonts w:ascii="Times New Roman" w:hAnsi="Times New Roman" w:cs="Times New Roman"/>
          <w:sz w:val="24"/>
          <w:szCs w:val="24"/>
        </w:rPr>
        <w:t>-</w:t>
      </w:r>
      <w:r w:rsidR="00255181" w:rsidRPr="00365DA1">
        <w:rPr>
          <w:rFonts w:ascii="Times New Roman" w:hAnsi="Times New Roman" w:cs="Times New Roman"/>
          <w:sz w:val="24"/>
          <w:szCs w:val="24"/>
        </w:rPr>
        <w:t>связи с необходимостью преподавания в школах второго иностранного языка в соответствии с требованиями федеральных государственных образовательных стандартов с 2019 года.</w:t>
      </w:r>
    </w:p>
    <w:p w:rsidR="00255181" w:rsidRPr="00365DA1" w:rsidRDefault="0025518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2019 году планируется введение дистанционного обучения по модели № 1 на базе МБОУ «Турунтаевская средняя общеобразовательная школа».</w:t>
      </w:r>
    </w:p>
    <w:p w:rsidR="00297A70" w:rsidRPr="00365DA1" w:rsidRDefault="00297A70" w:rsidP="00365DA1">
      <w:pPr>
        <w:spacing w:after="0" w:line="240" w:lineRule="auto"/>
        <w:ind w:firstLine="426"/>
        <w:jc w:val="both"/>
        <w:rPr>
          <w:rFonts w:ascii="Times New Roman" w:hAnsi="Times New Roman" w:cs="Times New Roman"/>
          <w:bCs/>
          <w:color w:val="000000"/>
          <w:sz w:val="24"/>
          <w:szCs w:val="24"/>
          <w:lang w:eastAsia="ru-RU"/>
        </w:rPr>
      </w:pPr>
    </w:p>
    <w:p w:rsidR="008221D8" w:rsidRPr="00365DA1" w:rsidRDefault="00AE05AF" w:rsidP="00365DA1">
      <w:pPr>
        <w:autoSpaceDE w:val="0"/>
        <w:autoSpaceDN w:val="0"/>
        <w:adjustRightInd w:val="0"/>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3.2. Обеспечение физического и культурного развития населения Томского района</w:t>
      </w:r>
    </w:p>
    <w:p w:rsidR="00D9552B" w:rsidRPr="00365DA1" w:rsidRDefault="00D9552B" w:rsidP="00365DA1">
      <w:pPr>
        <w:spacing w:after="0" w:line="240" w:lineRule="auto"/>
        <w:ind w:firstLine="426"/>
        <w:jc w:val="both"/>
        <w:rPr>
          <w:rFonts w:ascii="Times New Roman" w:eastAsia="Times New Roman" w:hAnsi="Times New Roman" w:cs="Times New Roman"/>
          <w:color w:val="000000"/>
          <w:sz w:val="24"/>
          <w:szCs w:val="24"/>
          <w:u w:val="single"/>
          <w:lang w:eastAsia="ru-RU"/>
        </w:rPr>
      </w:pPr>
      <w:r w:rsidRPr="00365DA1">
        <w:rPr>
          <w:rFonts w:ascii="Times New Roman" w:eastAsia="Times New Roman" w:hAnsi="Times New Roman" w:cs="Times New Roman"/>
          <w:color w:val="000000"/>
          <w:sz w:val="24"/>
          <w:szCs w:val="24"/>
          <w:u w:val="single"/>
          <w:lang w:eastAsia="ru-RU"/>
        </w:rPr>
        <w:t>Материально-техническое оснащение у</w:t>
      </w:r>
      <w:r w:rsidR="00C34E48">
        <w:rPr>
          <w:rFonts w:ascii="Times New Roman" w:eastAsia="Times New Roman" w:hAnsi="Times New Roman" w:cs="Times New Roman"/>
          <w:color w:val="000000"/>
          <w:sz w:val="24"/>
          <w:szCs w:val="24"/>
          <w:u w:val="single"/>
          <w:lang w:eastAsia="ru-RU"/>
        </w:rPr>
        <w:t>чреждений культуры и искусства.</w:t>
      </w:r>
    </w:p>
    <w:p w:rsidR="001C51ED" w:rsidRPr="00C34E48" w:rsidRDefault="008221D8" w:rsidP="00365DA1">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365DA1">
        <w:rPr>
          <w:rFonts w:ascii="Times New Roman" w:eastAsia="Times New Roman" w:hAnsi="Times New Roman" w:cs="Times New Roman"/>
          <w:color w:val="000000"/>
          <w:sz w:val="24"/>
          <w:szCs w:val="24"/>
          <w:lang w:eastAsia="ru-RU"/>
        </w:rPr>
        <w:t xml:space="preserve">Материально-техническое оснащение учреждений культуры и искусства происходит за счет средств бюджета </w:t>
      </w:r>
      <w:r w:rsidR="00D9552B" w:rsidRPr="00365DA1">
        <w:rPr>
          <w:rFonts w:ascii="Times New Roman" w:eastAsia="Times New Roman" w:hAnsi="Times New Roman" w:cs="Times New Roman"/>
          <w:color w:val="000000"/>
          <w:sz w:val="24"/>
          <w:szCs w:val="24"/>
          <w:lang w:eastAsia="ru-RU"/>
        </w:rPr>
        <w:t xml:space="preserve">Администрации Томского района. </w:t>
      </w:r>
      <w:r w:rsidRPr="00365DA1">
        <w:rPr>
          <w:rFonts w:ascii="Times New Roman" w:eastAsia="Times New Roman" w:hAnsi="Times New Roman" w:cs="Times New Roman"/>
          <w:color w:val="000000"/>
          <w:sz w:val="24"/>
          <w:szCs w:val="24"/>
          <w:lang w:eastAsia="ru-RU"/>
        </w:rPr>
        <w:t xml:space="preserve">За </w:t>
      </w:r>
      <w:r w:rsidR="00D9552B" w:rsidRPr="00365DA1">
        <w:rPr>
          <w:rFonts w:ascii="Times New Roman" w:eastAsia="Times New Roman" w:hAnsi="Times New Roman" w:cs="Times New Roman"/>
          <w:color w:val="000000"/>
          <w:sz w:val="24"/>
          <w:szCs w:val="24"/>
          <w:lang w:eastAsia="ru-RU"/>
        </w:rPr>
        <w:t>период 2016 - 2018 гг. и</w:t>
      </w:r>
      <w:r w:rsidRPr="00365DA1">
        <w:rPr>
          <w:rFonts w:ascii="Times New Roman" w:eastAsia="Times New Roman" w:hAnsi="Times New Roman" w:cs="Times New Roman"/>
          <w:color w:val="000000"/>
          <w:sz w:val="24"/>
          <w:szCs w:val="24"/>
          <w:lang w:eastAsia="ru-RU"/>
        </w:rPr>
        <w:t>з фонда непредвиденных расходов Ад</w:t>
      </w:r>
      <w:r w:rsidR="00D9552B" w:rsidRPr="00365DA1">
        <w:rPr>
          <w:rFonts w:ascii="Times New Roman" w:eastAsia="Times New Roman" w:hAnsi="Times New Roman" w:cs="Times New Roman"/>
          <w:color w:val="000000"/>
          <w:sz w:val="24"/>
          <w:szCs w:val="24"/>
          <w:lang w:eastAsia="ru-RU"/>
        </w:rPr>
        <w:t xml:space="preserve">министрации Томского района </w:t>
      </w:r>
      <w:r w:rsidR="00214097" w:rsidRPr="00365DA1">
        <w:rPr>
          <w:rFonts w:ascii="Times New Roman" w:eastAsia="Times New Roman" w:hAnsi="Times New Roman" w:cs="Times New Roman"/>
          <w:color w:val="000000"/>
          <w:sz w:val="24"/>
          <w:szCs w:val="24"/>
          <w:lang w:eastAsia="ru-RU"/>
        </w:rPr>
        <w:t>были</w:t>
      </w:r>
      <w:r w:rsidRPr="00365DA1">
        <w:rPr>
          <w:rFonts w:ascii="Times New Roman" w:eastAsia="Times New Roman" w:hAnsi="Times New Roman" w:cs="Times New Roman"/>
          <w:color w:val="000000"/>
          <w:sz w:val="24"/>
          <w:szCs w:val="24"/>
          <w:lang w:eastAsia="ru-RU"/>
        </w:rPr>
        <w:t xml:space="preserve"> выделен</w:t>
      </w:r>
      <w:r w:rsidR="00214097" w:rsidRPr="00365DA1">
        <w:rPr>
          <w:rFonts w:ascii="Times New Roman" w:eastAsia="Times New Roman" w:hAnsi="Times New Roman" w:cs="Times New Roman"/>
          <w:color w:val="000000"/>
          <w:sz w:val="24"/>
          <w:szCs w:val="24"/>
          <w:lang w:eastAsia="ru-RU"/>
        </w:rPr>
        <w:t xml:space="preserve">ысредства </w:t>
      </w:r>
      <w:r w:rsidR="00D9552B" w:rsidRPr="00365DA1">
        <w:rPr>
          <w:rFonts w:ascii="Times New Roman" w:eastAsia="Times New Roman" w:hAnsi="Times New Roman" w:cs="Times New Roman"/>
          <w:color w:val="000000"/>
          <w:sz w:val="24"/>
          <w:szCs w:val="24"/>
          <w:lang w:eastAsia="ru-RU"/>
        </w:rPr>
        <w:t>для учреждений культуры в общем объеме – 708,7 тыс. руб.</w:t>
      </w:r>
      <w:r w:rsidR="00776546" w:rsidRPr="00C34E48">
        <w:rPr>
          <w:rFonts w:ascii="Times New Roman" w:eastAsia="Times New Roman" w:hAnsi="Times New Roman" w:cs="Times New Roman"/>
          <w:color w:val="000000" w:themeColor="text1"/>
          <w:sz w:val="24"/>
          <w:szCs w:val="24"/>
          <w:lang w:eastAsia="ru-RU"/>
        </w:rPr>
        <w:t>на</w:t>
      </w:r>
      <w:r w:rsidR="00214097" w:rsidRPr="00C34E48">
        <w:rPr>
          <w:rFonts w:ascii="Times New Roman" w:eastAsia="Times New Roman" w:hAnsi="Times New Roman" w:cs="Times New Roman"/>
          <w:color w:val="000000" w:themeColor="text1"/>
          <w:sz w:val="24"/>
          <w:szCs w:val="24"/>
          <w:lang w:eastAsia="ru-RU"/>
        </w:rPr>
        <w:t>:</w:t>
      </w:r>
    </w:p>
    <w:p w:rsidR="008221D8" w:rsidRPr="00365DA1" w:rsidRDefault="001C51ED"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214097" w:rsidRPr="00365DA1">
        <w:rPr>
          <w:rFonts w:ascii="Times New Roman" w:hAnsi="Times New Roman" w:cs="Times New Roman"/>
          <w:sz w:val="24"/>
          <w:szCs w:val="24"/>
        </w:rPr>
        <w:t xml:space="preserve">замену окна </w:t>
      </w:r>
      <w:r w:rsidR="008221D8" w:rsidRPr="00365DA1">
        <w:rPr>
          <w:rFonts w:ascii="Times New Roman" w:hAnsi="Times New Roman" w:cs="Times New Roman"/>
          <w:sz w:val="24"/>
          <w:szCs w:val="24"/>
        </w:rPr>
        <w:t>МБОУ ДО ДШИ д.Кисловка;</w:t>
      </w:r>
    </w:p>
    <w:p w:rsidR="008221D8" w:rsidRPr="00365DA1" w:rsidRDefault="00AE40B3"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8221D8" w:rsidRPr="00365DA1">
        <w:rPr>
          <w:rFonts w:ascii="Times New Roman" w:hAnsi="Times New Roman" w:cs="Times New Roman"/>
          <w:sz w:val="24"/>
          <w:szCs w:val="24"/>
        </w:rPr>
        <w:t>приобретение татами МБУК ЦНТ и СКД «Радуга»;</w:t>
      </w:r>
    </w:p>
    <w:p w:rsidR="008221D8" w:rsidRPr="00365DA1" w:rsidRDefault="00AE40B3" w:rsidP="00365DA1">
      <w:pPr>
        <w:tabs>
          <w:tab w:val="left" w:pos="142"/>
          <w:tab w:val="left" w:pos="284"/>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8221D8" w:rsidRPr="00365DA1">
        <w:rPr>
          <w:rFonts w:ascii="Times New Roman" w:hAnsi="Times New Roman" w:cs="Times New Roman"/>
          <w:sz w:val="24"/>
          <w:szCs w:val="24"/>
        </w:rPr>
        <w:t>ремонт танцевального зала в МБУ «Октябрьский Дом Культуры»;</w:t>
      </w:r>
    </w:p>
    <w:p w:rsidR="008221D8" w:rsidRPr="00365DA1" w:rsidRDefault="001C51ED" w:rsidP="00365DA1">
      <w:pPr>
        <w:tabs>
          <w:tab w:val="left" w:pos="142"/>
          <w:tab w:val="left" w:pos="284"/>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214097" w:rsidRPr="00365DA1">
        <w:rPr>
          <w:rFonts w:ascii="Times New Roman" w:hAnsi="Times New Roman" w:cs="Times New Roman"/>
          <w:sz w:val="24"/>
          <w:szCs w:val="24"/>
        </w:rPr>
        <w:t xml:space="preserve">оплату выпуска презентационного студийного альбома </w:t>
      </w:r>
      <w:r w:rsidR="008221D8" w:rsidRPr="00365DA1">
        <w:rPr>
          <w:rFonts w:ascii="Times New Roman" w:hAnsi="Times New Roman" w:cs="Times New Roman"/>
          <w:sz w:val="24"/>
          <w:szCs w:val="24"/>
        </w:rPr>
        <w:t>МБОУ ДО ДШИ д.Кисловка</w:t>
      </w:r>
      <w:r w:rsidRPr="00365DA1">
        <w:rPr>
          <w:rFonts w:ascii="Times New Roman" w:hAnsi="Times New Roman" w:cs="Times New Roman"/>
          <w:sz w:val="24"/>
          <w:szCs w:val="24"/>
        </w:rPr>
        <w:t>;</w:t>
      </w:r>
    </w:p>
    <w:p w:rsidR="008221D8" w:rsidRPr="00365DA1" w:rsidRDefault="001C51ED" w:rsidP="00365DA1">
      <w:pPr>
        <w:pStyle w:val="a6"/>
        <w:ind w:firstLine="426"/>
        <w:rPr>
          <w:rFonts w:ascii="Times New Roman" w:hAnsi="Times New Roman" w:cs="Times New Roman"/>
          <w:sz w:val="24"/>
          <w:szCs w:val="24"/>
        </w:rPr>
      </w:pPr>
      <w:r w:rsidRPr="00365DA1">
        <w:rPr>
          <w:rFonts w:ascii="Times New Roman" w:hAnsi="Times New Roman" w:cs="Times New Roman"/>
          <w:sz w:val="24"/>
          <w:szCs w:val="24"/>
        </w:rPr>
        <w:t>-</w:t>
      </w:r>
      <w:r w:rsidR="008221D8" w:rsidRPr="00365DA1">
        <w:rPr>
          <w:rFonts w:ascii="Times New Roman" w:hAnsi="Times New Roman" w:cs="Times New Roman"/>
          <w:sz w:val="24"/>
          <w:szCs w:val="24"/>
        </w:rPr>
        <w:t>приобретение материалов</w:t>
      </w:r>
      <w:r w:rsidR="00CB51DE" w:rsidRPr="00365DA1">
        <w:rPr>
          <w:rFonts w:ascii="Times New Roman" w:hAnsi="Times New Roman" w:cs="Times New Roman"/>
          <w:sz w:val="24"/>
          <w:szCs w:val="24"/>
        </w:rPr>
        <w:t>,</w:t>
      </w:r>
      <w:r w:rsidR="008221D8" w:rsidRPr="00365DA1">
        <w:rPr>
          <w:rFonts w:ascii="Times New Roman" w:hAnsi="Times New Roman" w:cs="Times New Roman"/>
          <w:sz w:val="24"/>
          <w:szCs w:val="24"/>
        </w:rPr>
        <w:t xml:space="preserve"> приобретение металлической двери и на установку видеонаблюдения МБУК ЦНТ и СКД «Радуга» Богашевского</w:t>
      </w:r>
      <w:r w:rsidR="00CB51DE" w:rsidRPr="00365DA1">
        <w:rPr>
          <w:rFonts w:ascii="Times New Roman" w:hAnsi="Times New Roman" w:cs="Times New Roman"/>
          <w:sz w:val="24"/>
          <w:szCs w:val="24"/>
        </w:rPr>
        <w:t xml:space="preserve"> сельского поселения</w:t>
      </w:r>
      <w:r w:rsidR="008221D8" w:rsidRPr="00365DA1">
        <w:rPr>
          <w:rFonts w:ascii="Times New Roman" w:hAnsi="Times New Roman" w:cs="Times New Roman"/>
          <w:sz w:val="24"/>
          <w:szCs w:val="24"/>
        </w:rPr>
        <w:t>;</w:t>
      </w:r>
    </w:p>
    <w:p w:rsidR="001C51ED" w:rsidRPr="00365DA1" w:rsidRDefault="00AE40B3" w:rsidP="00365DA1">
      <w:pPr>
        <w:pStyle w:val="a6"/>
        <w:ind w:firstLine="426"/>
        <w:rPr>
          <w:rFonts w:ascii="Times New Roman" w:hAnsi="Times New Roman" w:cs="Times New Roman"/>
          <w:sz w:val="24"/>
          <w:szCs w:val="24"/>
        </w:rPr>
      </w:pPr>
      <w:r w:rsidRPr="00365DA1">
        <w:rPr>
          <w:rFonts w:ascii="Times New Roman" w:hAnsi="Times New Roman" w:cs="Times New Roman"/>
          <w:sz w:val="24"/>
          <w:szCs w:val="24"/>
        </w:rPr>
        <w:t xml:space="preserve">- </w:t>
      </w:r>
      <w:r w:rsidR="00CB51DE" w:rsidRPr="00365DA1">
        <w:rPr>
          <w:rFonts w:ascii="Times New Roman" w:hAnsi="Times New Roman" w:cs="Times New Roman"/>
          <w:sz w:val="24"/>
          <w:szCs w:val="24"/>
        </w:rPr>
        <w:t xml:space="preserve">приобретение музыкального инструмента (баян) </w:t>
      </w:r>
      <w:r w:rsidR="001C51ED" w:rsidRPr="00365DA1">
        <w:rPr>
          <w:rFonts w:ascii="Times New Roman" w:hAnsi="Times New Roman" w:cs="Times New Roman"/>
          <w:sz w:val="24"/>
          <w:szCs w:val="24"/>
        </w:rPr>
        <w:t>МБОУДО ДШИ п.Зональная Станция;</w:t>
      </w:r>
    </w:p>
    <w:p w:rsidR="008221D8" w:rsidRPr="00365DA1" w:rsidRDefault="00CB51DE" w:rsidP="00365DA1">
      <w:pPr>
        <w:pStyle w:val="a6"/>
        <w:ind w:firstLine="426"/>
        <w:rPr>
          <w:rFonts w:ascii="Times New Roman" w:hAnsi="Times New Roman" w:cs="Times New Roman"/>
          <w:sz w:val="24"/>
          <w:szCs w:val="24"/>
        </w:rPr>
      </w:pPr>
      <w:r w:rsidRPr="00365DA1">
        <w:rPr>
          <w:rFonts w:ascii="Times New Roman" w:hAnsi="Times New Roman" w:cs="Times New Roman"/>
          <w:sz w:val="24"/>
          <w:szCs w:val="24"/>
        </w:rPr>
        <w:t xml:space="preserve">-приобретение строительных материалов для ремонта перекрытия крыши, кровли </w:t>
      </w:r>
      <w:r w:rsidR="001C51ED" w:rsidRPr="00365DA1">
        <w:rPr>
          <w:rFonts w:ascii="Times New Roman" w:hAnsi="Times New Roman" w:cs="Times New Roman"/>
          <w:sz w:val="24"/>
          <w:szCs w:val="24"/>
        </w:rPr>
        <w:t>М</w:t>
      </w:r>
      <w:r w:rsidR="00272123">
        <w:rPr>
          <w:rFonts w:ascii="Times New Roman" w:hAnsi="Times New Roman" w:cs="Times New Roman"/>
          <w:sz w:val="24"/>
          <w:szCs w:val="24"/>
        </w:rPr>
        <w:t>БУ</w:t>
      </w:r>
      <w:r w:rsidR="001C51ED" w:rsidRPr="00365DA1">
        <w:rPr>
          <w:rFonts w:ascii="Times New Roman" w:hAnsi="Times New Roman" w:cs="Times New Roman"/>
          <w:sz w:val="24"/>
          <w:szCs w:val="24"/>
        </w:rPr>
        <w:t xml:space="preserve"> «Социально-культурный центр «Мечта» </w:t>
      </w:r>
      <w:r w:rsidRPr="00365DA1">
        <w:rPr>
          <w:rFonts w:ascii="Times New Roman" w:hAnsi="Times New Roman" w:cs="Times New Roman"/>
          <w:sz w:val="24"/>
          <w:szCs w:val="24"/>
        </w:rPr>
        <w:t xml:space="preserve">Калтайского сельского поселения, </w:t>
      </w:r>
      <w:r w:rsidR="00272123">
        <w:rPr>
          <w:rFonts w:ascii="Times New Roman" w:hAnsi="Times New Roman" w:cs="Times New Roman"/>
          <w:sz w:val="24"/>
          <w:szCs w:val="24"/>
        </w:rPr>
        <w:t>МБУ</w:t>
      </w:r>
      <w:r w:rsidR="008221D8" w:rsidRPr="00365DA1">
        <w:rPr>
          <w:rFonts w:ascii="Times New Roman" w:hAnsi="Times New Roman" w:cs="Times New Roman"/>
          <w:sz w:val="24"/>
          <w:szCs w:val="24"/>
        </w:rPr>
        <w:t xml:space="preserve"> «Наумовский сельский</w:t>
      </w:r>
      <w:r w:rsidRPr="00365DA1">
        <w:rPr>
          <w:rFonts w:ascii="Times New Roman" w:hAnsi="Times New Roman" w:cs="Times New Roman"/>
          <w:sz w:val="24"/>
          <w:szCs w:val="24"/>
        </w:rPr>
        <w:t xml:space="preserve"> культурно-спортивный комплекс»;</w:t>
      </w:r>
    </w:p>
    <w:p w:rsidR="008221D8" w:rsidRPr="00365DA1" w:rsidRDefault="00AE40B3" w:rsidP="00365DA1">
      <w:pPr>
        <w:pStyle w:val="a6"/>
        <w:ind w:firstLine="426"/>
        <w:rPr>
          <w:rFonts w:ascii="Times New Roman" w:hAnsi="Times New Roman" w:cs="Times New Roman"/>
          <w:sz w:val="24"/>
          <w:szCs w:val="24"/>
        </w:rPr>
      </w:pPr>
      <w:r w:rsidRPr="00365DA1">
        <w:rPr>
          <w:rFonts w:ascii="Times New Roman" w:hAnsi="Times New Roman" w:cs="Times New Roman"/>
          <w:sz w:val="24"/>
          <w:szCs w:val="24"/>
        </w:rPr>
        <w:t xml:space="preserve">- </w:t>
      </w:r>
      <w:r w:rsidR="00CB51DE" w:rsidRPr="00365DA1">
        <w:rPr>
          <w:rFonts w:ascii="Times New Roman" w:hAnsi="Times New Roman" w:cs="Times New Roman"/>
          <w:sz w:val="24"/>
          <w:szCs w:val="24"/>
        </w:rPr>
        <w:t xml:space="preserve">приобретение строительных материалов </w:t>
      </w:r>
      <w:r w:rsidR="00272123">
        <w:rPr>
          <w:rFonts w:ascii="Times New Roman" w:hAnsi="Times New Roman" w:cs="Times New Roman"/>
          <w:sz w:val="24"/>
          <w:szCs w:val="24"/>
        </w:rPr>
        <w:t>МБУ</w:t>
      </w:r>
      <w:r w:rsidR="008221D8" w:rsidRPr="00365DA1">
        <w:rPr>
          <w:rFonts w:ascii="Times New Roman" w:hAnsi="Times New Roman" w:cs="Times New Roman"/>
          <w:sz w:val="24"/>
          <w:szCs w:val="24"/>
        </w:rPr>
        <w:t xml:space="preserve"> «</w:t>
      </w:r>
      <w:r w:rsidR="00C34E48">
        <w:rPr>
          <w:rFonts w:ascii="Times New Roman" w:hAnsi="Times New Roman" w:cs="Times New Roman"/>
          <w:sz w:val="24"/>
          <w:szCs w:val="24"/>
        </w:rPr>
        <w:t>ЦДК</w:t>
      </w:r>
      <w:r w:rsidR="008221D8" w:rsidRPr="00365DA1">
        <w:rPr>
          <w:rFonts w:ascii="Times New Roman" w:hAnsi="Times New Roman" w:cs="Times New Roman"/>
          <w:sz w:val="24"/>
          <w:szCs w:val="24"/>
        </w:rPr>
        <w:t xml:space="preserve"> Молодежный» Малиновского сельского поселения</w:t>
      </w:r>
      <w:r w:rsidR="001C51ED" w:rsidRPr="00365DA1">
        <w:rPr>
          <w:rFonts w:ascii="Times New Roman" w:hAnsi="Times New Roman" w:cs="Times New Roman"/>
          <w:sz w:val="24"/>
          <w:szCs w:val="24"/>
        </w:rPr>
        <w:t>.</w:t>
      </w:r>
    </w:p>
    <w:p w:rsidR="008221D8" w:rsidRPr="00365DA1" w:rsidRDefault="008221D8" w:rsidP="00365DA1">
      <w:pPr>
        <w:pStyle w:val="a6"/>
        <w:ind w:firstLine="426"/>
        <w:rPr>
          <w:rFonts w:ascii="Times New Roman" w:hAnsi="Times New Roman" w:cs="Times New Roman"/>
          <w:sz w:val="24"/>
          <w:szCs w:val="24"/>
        </w:rPr>
      </w:pPr>
    </w:p>
    <w:p w:rsidR="008221D8" w:rsidRPr="00365DA1" w:rsidRDefault="008221D8" w:rsidP="00365DA1">
      <w:pPr>
        <w:spacing w:after="0" w:line="240" w:lineRule="auto"/>
        <w:ind w:firstLine="426"/>
        <w:jc w:val="both"/>
        <w:rPr>
          <w:rFonts w:ascii="Times New Roman" w:eastAsia="Times New Roman" w:hAnsi="Times New Roman" w:cs="Times New Roman"/>
          <w:sz w:val="24"/>
          <w:szCs w:val="24"/>
          <w:u w:val="single"/>
          <w:lang w:eastAsia="ru-RU"/>
        </w:rPr>
      </w:pPr>
      <w:r w:rsidRPr="00365DA1">
        <w:rPr>
          <w:rFonts w:ascii="Times New Roman" w:eastAsia="Times New Roman" w:hAnsi="Times New Roman" w:cs="Times New Roman"/>
          <w:sz w:val="24"/>
          <w:szCs w:val="24"/>
          <w:u w:val="single"/>
          <w:lang w:eastAsia="ru-RU"/>
        </w:rPr>
        <w:t>Обеспечение работников культуры и искусства муниципальным жильем</w:t>
      </w:r>
      <w:r w:rsidR="00AE40B3" w:rsidRPr="00365DA1">
        <w:rPr>
          <w:rFonts w:ascii="Times New Roman" w:eastAsia="Times New Roman" w:hAnsi="Times New Roman" w:cs="Times New Roman"/>
          <w:sz w:val="24"/>
          <w:szCs w:val="24"/>
          <w:u w:val="single"/>
          <w:lang w:eastAsia="ru-RU"/>
        </w:rPr>
        <w:t>.</w:t>
      </w:r>
    </w:p>
    <w:p w:rsidR="00194A5C" w:rsidRPr="00B90014" w:rsidRDefault="00194A5C" w:rsidP="00194A5C">
      <w:pPr>
        <w:pStyle w:val="a6"/>
        <w:ind w:firstLine="426"/>
        <w:rPr>
          <w:rFonts w:ascii="Times New Roman" w:hAnsi="Times New Roman" w:cs="Times New Roman"/>
          <w:sz w:val="24"/>
          <w:szCs w:val="24"/>
        </w:rPr>
      </w:pPr>
      <w:r w:rsidRPr="00B90014">
        <w:rPr>
          <w:rFonts w:ascii="Times New Roman" w:hAnsi="Times New Roman" w:cs="Times New Roman"/>
          <w:sz w:val="24"/>
          <w:szCs w:val="24"/>
        </w:rPr>
        <w:t xml:space="preserve">В рамках Федеральной целевой программы «Устойчивое развитие сельских территорий» в порядке очередности предусмотрена возможность предоставления субсидий на приобретение и строительство жилых помещений для специалистов бюджетных сфер, в том числе сотрудников учреждений культуры и искусства. За рассматриваемый период средства не </w:t>
      </w:r>
      <w:r w:rsidR="00B90014" w:rsidRPr="00B90014">
        <w:rPr>
          <w:rFonts w:ascii="Times New Roman" w:hAnsi="Times New Roman" w:cs="Times New Roman"/>
          <w:sz w:val="24"/>
          <w:szCs w:val="24"/>
        </w:rPr>
        <w:t>предоставлялись</w:t>
      </w:r>
      <w:r w:rsidRPr="00B90014">
        <w:rPr>
          <w:rFonts w:ascii="Times New Roman" w:hAnsi="Times New Roman" w:cs="Times New Roman"/>
          <w:sz w:val="24"/>
          <w:szCs w:val="24"/>
        </w:rPr>
        <w:t>.</w:t>
      </w:r>
    </w:p>
    <w:p w:rsidR="008221D8" w:rsidRPr="00365DA1" w:rsidRDefault="008221D8" w:rsidP="00365DA1">
      <w:pPr>
        <w:pStyle w:val="a6"/>
        <w:ind w:firstLine="426"/>
        <w:rPr>
          <w:rFonts w:ascii="Times New Roman" w:hAnsi="Times New Roman" w:cs="Times New Roman"/>
          <w:sz w:val="24"/>
          <w:szCs w:val="24"/>
        </w:rPr>
      </w:pPr>
    </w:p>
    <w:p w:rsidR="00326479" w:rsidRDefault="008221D8" w:rsidP="00326479">
      <w:pPr>
        <w:spacing w:after="0" w:line="240" w:lineRule="auto"/>
        <w:ind w:firstLine="426"/>
        <w:jc w:val="both"/>
        <w:rPr>
          <w:rFonts w:ascii="Times New Roman" w:eastAsia="Times New Roman" w:hAnsi="Times New Roman" w:cs="Times New Roman"/>
          <w:color w:val="000000"/>
          <w:sz w:val="24"/>
          <w:szCs w:val="24"/>
          <w:u w:val="single"/>
          <w:lang w:eastAsia="ru-RU"/>
        </w:rPr>
      </w:pPr>
      <w:r w:rsidRPr="00365DA1">
        <w:rPr>
          <w:rFonts w:ascii="Times New Roman" w:eastAsia="Times New Roman" w:hAnsi="Times New Roman" w:cs="Times New Roman"/>
          <w:color w:val="000000"/>
          <w:sz w:val="24"/>
          <w:szCs w:val="24"/>
          <w:u w:val="single"/>
          <w:lang w:eastAsia="ru-RU"/>
        </w:rPr>
        <w:t>Совершенствование системы оплаты труда работникам культуры и искусства</w:t>
      </w:r>
      <w:r w:rsidR="00AE40B3" w:rsidRPr="00365DA1">
        <w:rPr>
          <w:rFonts w:ascii="Times New Roman" w:eastAsia="Times New Roman" w:hAnsi="Times New Roman" w:cs="Times New Roman"/>
          <w:color w:val="000000"/>
          <w:sz w:val="24"/>
          <w:szCs w:val="24"/>
          <w:u w:val="single"/>
          <w:lang w:eastAsia="ru-RU"/>
        </w:rPr>
        <w:t>.</w:t>
      </w:r>
    </w:p>
    <w:p w:rsidR="00C87C9B" w:rsidRPr="00326479" w:rsidRDefault="00C87C9B" w:rsidP="00326479">
      <w:pPr>
        <w:spacing w:after="0" w:line="240" w:lineRule="auto"/>
        <w:ind w:firstLine="426"/>
        <w:jc w:val="both"/>
        <w:rPr>
          <w:rFonts w:ascii="Times New Roman" w:eastAsia="Times New Roman" w:hAnsi="Times New Roman" w:cs="Times New Roman"/>
          <w:color w:val="000000"/>
          <w:sz w:val="24"/>
          <w:szCs w:val="24"/>
          <w:u w:val="single"/>
          <w:lang w:eastAsia="ru-RU"/>
        </w:rPr>
      </w:pPr>
      <w:r w:rsidRPr="00365DA1">
        <w:rPr>
          <w:rFonts w:ascii="Times New Roman" w:hAnsi="Times New Roman" w:cs="Times New Roman"/>
          <w:sz w:val="24"/>
          <w:szCs w:val="24"/>
        </w:rPr>
        <w:t xml:space="preserve">За период 2016-2018 гг. в рамках </w:t>
      </w:r>
      <w:r w:rsidRPr="00365DA1">
        <w:rPr>
          <w:rFonts w:ascii="Times New Roman" w:eastAsia="Times New Roman" w:hAnsi="Times New Roman" w:cs="Times New Roman"/>
          <w:color w:val="000000"/>
          <w:sz w:val="24"/>
          <w:szCs w:val="24"/>
          <w:lang w:eastAsia="ru-RU"/>
        </w:rPr>
        <w:t>совершенствования системы оплаты труда работникам культуры и искусства</w:t>
      </w:r>
      <w:r w:rsidRPr="00365DA1">
        <w:rPr>
          <w:rFonts w:ascii="Times New Roman" w:hAnsi="Times New Roman" w:cs="Times New Roman"/>
          <w:sz w:val="24"/>
          <w:szCs w:val="24"/>
        </w:rPr>
        <w:t xml:space="preserve"> проведены мероприятия:</w:t>
      </w:r>
    </w:p>
    <w:p w:rsidR="008221D8" w:rsidRPr="00365DA1" w:rsidRDefault="00C87C9B"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р</w:t>
      </w:r>
      <w:r w:rsidR="00A41DC5" w:rsidRPr="00365DA1">
        <w:rPr>
          <w:rFonts w:ascii="Times New Roman" w:hAnsi="Times New Roman" w:cs="Times New Roman"/>
          <w:sz w:val="24"/>
          <w:szCs w:val="24"/>
        </w:rPr>
        <w:t>азработан</w:t>
      </w:r>
      <w:r w:rsidR="005F4214">
        <w:rPr>
          <w:rFonts w:ascii="Times New Roman" w:hAnsi="Times New Roman" w:cs="Times New Roman"/>
          <w:sz w:val="24"/>
          <w:szCs w:val="24"/>
        </w:rPr>
        <w:t>ы (изменены</w:t>
      </w:r>
      <w:r w:rsidR="008221D8" w:rsidRPr="00365DA1">
        <w:rPr>
          <w:rFonts w:ascii="Times New Roman" w:hAnsi="Times New Roman" w:cs="Times New Roman"/>
          <w:sz w:val="24"/>
          <w:szCs w:val="24"/>
        </w:rPr>
        <w:t>) показател</w:t>
      </w:r>
      <w:r w:rsidR="005F4214">
        <w:rPr>
          <w:rFonts w:ascii="Times New Roman" w:hAnsi="Times New Roman" w:cs="Times New Roman"/>
          <w:sz w:val="24"/>
          <w:szCs w:val="24"/>
        </w:rPr>
        <w:t>и</w:t>
      </w:r>
      <w:r w:rsidR="008221D8" w:rsidRPr="00365DA1">
        <w:rPr>
          <w:rFonts w:ascii="Times New Roman" w:hAnsi="Times New Roman" w:cs="Times New Roman"/>
          <w:sz w:val="24"/>
          <w:szCs w:val="24"/>
        </w:rPr>
        <w:t xml:space="preserve"> эффективности деятельности подведомственных учреждений культуры, их руководителей и работников по видам учреждений и основным категориям работников;</w:t>
      </w:r>
    </w:p>
    <w:p w:rsidR="008221D8" w:rsidRPr="00365DA1" w:rsidRDefault="00A41DC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разработаны методические</w:t>
      </w:r>
      <w:r w:rsidR="008221D8" w:rsidRPr="00365DA1">
        <w:rPr>
          <w:rFonts w:ascii="Times New Roman" w:hAnsi="Times New Roman" w:cs="Times New Roman"/>
          <w:sz w:val="24"/>
          <w:szCs w:val="24"/>
        </w:rPr>
        <w:t xml:space="preserve"> рекомендаци</w:t>
      </w:r>
      <w:r w:rsidR="005F4214">
        <w:rPr>
          <w:rFonts w:ascii="Times New Roman" w:hAnsi="Times New Roman" w:cs="Times New Roman"/>
          <w:sz w:val="24"/>
          <w:szCs w:val="24"/>
        </w:rPr>
        <w:t>и</w:t>
      </w:r>
      <w:r w:rsidR="008221D8" w:rsidRPr="00365DA1">
        <w:rPr>
          <w:rFonts w:ascii="Times New Roman" w:hAnsi="Times New Roman" w:cs="Times New Roman"/>
          <w:sz w:val="24"/>
          <w:szCs w:val="24"/>
        </w:rPr>
        <w:t xml:space="preserve"> по показателям эффективности деятельности муниципальных учреждений культуры, их руководителей и работников по видам учреждений и основным категориям работников;</w:t>
      </w:r>
    </w:p>
    <w:p w:rsidR="008221D8" w:rsidRPr="00365DA1" w:rsidRDefault="00A41DC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-обеспечено функционирование</w:t>
      </w:r>
      <w:r w:rsidR="008221D8" w:rsidRPr="00365DA1">
        <w:rPr>
          <w:rFonts w:ascii="Times New Roman" w:hAnsi="Times New Roman" w:cs="Times New Roman"/>
          <w:sz w:val="24"/>
          <w:szCs w:val="24"/>
        </w:rPr>
        <w:t xml:space="preserve"> независимой системы оценки качества работы учреждений культуры;</w:t>
      </w:r>
    </w:p>
    <w:p w:rsidR="008221D8" w:rsidRPr="00365DA1" w:rsidRDefault="00A41DC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-проведены мероприятия</w:t>
      </w:r>
      <w:r w:rsidR="008221D8" w:rsidRPr="00365DA1">
        <w:rPr>
          <w:rFonts w:ascii="Times New Roman" w:hAnsi="Times New Roman" w:cs="Times New Roman"/>
          <w:sz w:val="24"/>
          <w:szCs w:val="24"/>
        </w:rPr>
        <w:t xml:space="preserve"> по аттестации работников отрасли культуры и искусства;</w:t>
      </w:r>
    </w:p>
    <w:p w:rsidR="008221D8" w:rsidRPr="00365DA1" w:rsidRDefault="00A41DC5"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-проведены мероприятия</w:t>
      </w:r>
      <w:r w:rsidR="008221D8" w:rsidRPr="00365DA1">
        <w:rPr>
          <w:rFonts w:ascii="Times New Roman" w:hAnsi="Times New Roman" w:cs="Times New Roman"/>
          <w:sz w:val="24"/>
          <w:szCs w:val="24"/>
        </w:rPr>
        <w:t xml:space="preserve"> по организации заключения дополнительных соглашений к трудовым договорам (новых трудовых договоров) с работниками учреждений культуры Томского района в связи с введением "эффективного контракта";</w:t>
      </w:r>
    </w:p>
    <w:p w:rsidR="008221D8" w:rsidRPr="00365DA1" w:rsidRDefault="008221D8"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2E1321">
        <w:rPr>
          <w:rFonts w:ascii="Times New Roman" w:hAnsi="Times New Roman" w:cs="Times New Roman"/>
          <w:sz w:val="24"/>
          <w:szCs w:val="24"/>
        </w:rPr>
        <w:t xml:space="preserve"> обеспечены </w:t>
      </w:r>
      <w:r w:rsidRPr="00365DA1">
        <w:rPr>
          <w:rFonts w:ascii="Times New Roman" w:hAnsi="Times New Roman" w:cs="Times New Roman"/>
          <w:bCs/>
          <w:sz w:val="24"/>
          <w:szCs w:val="24"/>
        </w:rPr>
        <w:t>поэтапный рост оплаты труда</w:t>
      </w:r>
      <w:r w:rsidR="002E1321">
        <w:rPr>
          <w:rFonts w:ascii="Times New Roman" w:hAnsi="Times New Roman" w:cs="Times New Roman"/>
          <w:bCs/>
          <w:sz w:val="24"/>
          <w:szCs w:val="24"/>
        </w:rPr>
        <w:t xml:space="preserve"> работников учреждений культуры и</w:t>
      </w:r>
      <w:r w:rsidRPr="00365DA1">
        <w:rPr>
          <w:rFonts w:ascii="Times New Roman" w:hAnsi="Times New Roman" w:cs="Times New Roman"/>
          <w:bCs/>
          <w:sz w:val="24"/>
          <w:szCs w:val="24"/>
        </w:rPr>
        <w:t xml:space="preserve">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по Томской области;</w:t>
      </w:r>
    </w:p>
    <w:p w:rsidR="008221D8" w:rsidRPr="00365DA1" w:rsidRDefault="008221D8"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eastAsia="Times New Roman" w:hAnsi="Times New Roman" w:cs="Times New Roman"/>
          <w:b/>
          <w:color w:val="000000"/>
          <w:sz w:val="24"/>
          <w:szCs w:val="24"/>
          <w:lang w:eastAsia="ru-RU"/>
        </w:rPr>
        <w:lastRenderedPageBreak/>
        <w:t>-</w:t>
      </w:r>
      <w:r w:rsidR="00A41DC5" w:rsidRPr="00365DA1">
        <w:rPr>
          <w:rFonts w:ascii="Times New Roman" w:hAnsi="Times New Roman" w:cs="Times New Roman"/>
          <w:sz w:val="24"/>
          <w:szCs w:val="24"/>
        </w:rPr>
        <w:t xml:space="preserve"> обеспечено приоритетное</w:t>
      </w:r>
      <w:r w:rsidRPr="00365DA1">
        <w:rPr>
          <w:rFonts w:ascii="Times New Roman" w:hAnsi="Times New Roman" w:cs="Times New Roman"/>
          <w:sz w:val="24"/>
          <w:szCs w:val="24"/>
        </w:rPr>
        <w:t xml:space="preserve"> повышени</w:t>
      </w:r>
      <w:r w:rsidR="00A41DC5" w:rsidRPr="00365DA1">
        <w:rPr>
          <w:rFonts w:ascii="Times New Roman" w:hAnsi="Times New Roman" w:cs="Times New Roman"/>
          <w:sz w:val="24"/>
          <w:szCs w:val="24"/>
        </w:rPr>
        <w:t>е оплаты труда низкооплачиваемым категориям</w:t>
      </w:r>
      <w:r w:rsidRPr="00365DA1">
        <w:rPr>
          <w:rFonts w:ascii="Times New Roman" w:hAnsi="Times New Roman" w:cs="Times New Roman"/>
          <w:sz w:val="24"/>
          <w:szCs w:val="24"/>
        </w:rPr>
        <w:t xml:space="preserve"> квалифицированных работников учреждений культуры Томского района, включая библиотечных работников;</w:t>
      </w:r>
    </w:p>
    <w:p w:rsidR="008221D8" w:rsidRPr="00365DA1" w:rsidRDefault="008221D8"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eastAsia="Times New Roman" w:hAnsi="Times New Roman" w:cs="Times New Roman"/>
          <w:b/>
          <w:color w:val="000000"/>
          <w:sz w:val="24"/>
          <w:szCs w:val="24"/>
          <w:lang w:eastAsia="ru-RU"/>
        </w:rPr>
        <w:t>-</w:t>
      </w:r>
      <w:r w:rsidRPr="00365DA1">
        <w:rPr>
          <w:rFonts w:ascii="Times New Roman" w:hAnsi="Times New Roman" w:cs="Times New Roman"/>
          <w:sz w:val="24"/>
          <w:szCs w:val="24"/>
        </w:rPr>
        <w:t xml:space="preserve"> утвержден предельный уровень соотношения средней заработной платы руководителей учреждений культуры Томского района и средней заработной платы работников этих учреждений в кратности от 1 до 8;</w:t>
      </w:r>
    </w:p>
    <w:p w:rsidR="008221D8" w:rsidRPr="00365DA1" w:rsidRDefault="008221D8" w:rsidP="00365DA1">
      <w:pPr>
        <w:spacing w:after="0" w:line="240" w:lineRule="auto"/>
        <w:ind w:firstLine="426"/>
        <w:jc w:val="both"/>
        <w:rPr>
          <w:rFonts w:ascii="Times New Roman" w:hAnsi="Times New Roman" w:cs="Times New Roman"/>
          <w:sz w:val="24"/>
          <w:szCs w:val="24"/>
        </w:rPr>
      </w:pPr>
      <w:r w:rsidRPr="00365DA1">
        <w:rPr>
          <w:rFonts w:ascii="Times New Roman" w:eastAsia="Times New Roman" w:hAnsi="Times New Roman" w:cs="Times New Roman"/>
          <w:b/>
          <w:color w:val="000000"/>
          <w:sz w:val="24"/>
          <w:szCs w:val="24"/>
          <w:lang w:eastAsia="ru-RU"/>
        </w:rPr>
        <w:t xml:space="preserve">- </w:t>
      </w:r>
      <w:r w:rsidR="00A41DC5" w:rsidRPr="00365DA1">
        <w:rPr>
          <w:rFonts w:ascii="Times New Roman" w:hAnsi="Times New Roman" w:cs="Times New Roman"/>
          <w:sz w:val="24"/>
          <w:szCs w:val="24"/>
        </w:rPr>
        <w:t>обеспечена дифференциация</w:t>
      </w:r>
      <w:r w:rsidRPr="00365DA1">
        <w:rPr>
          <w:rFonts w:ascii="Times New Roman" w:hAnsi="Times New Roman" w:cs="Times New Roman"/>
          <w:sz w:val="24"/>
          <w:szCs w:val="24"/>
        </w:rPr>
        <w:t xml:space="preserve"> оплаты труда основного и вспомогательного персонала, оптимизация расходов на административно-управленческий и вспомогательный персонал учреждений культуры Томского района с учетом предельной доли расходов на оплату их труда в фонде оплаты труда учреждения - не более 40 процентов;</w:t>
      </w:r>
    </w:p>
    <w:p w:rsidR="008221D8" w:rsidRPr="00365DA1" w:rsidRDefault="008221D8"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hAnsi="Times New Roman" w:cs="Times New Roman"/>
          <w:sz w:val="24"/>
          <w:szCs w:val="24"/>
        </w:rPr>
        <w:t>-</w:t>
      </w:r>
      <w:r w:rsidR="00A41DC5" w:rsidRPr="00365DA1">
        <w:rPr>
          <w:rFonts w:ascii="Times New Roman" w:eastAsia="Times New Roman" w:hAnsi="Times New Roman" w:cs="Times New Roman"/>
          <w:color w:val="000000"/>
          <w:sz w:val="24"/>
          <w:szCs w:val="24"/>
          <w:lang w:eastAsia="ru-RU"/>
        </w:rPr>
        <w:t xml:space="preserve"> разработаны и утверждены</w:t>
      </w:r>
      <w:r w:rsidRPr="00365DA1">
        <w:rPr>
          <w:rFonts w:ascii="Times New Roman" w:eastAsia="Times New Roman" w:hAnsi="Times New Roman" w:cs="Times New Roman"/>
          <w:color w:val="000000"/>
          <w:sz w:val="24"/>
          <w:szCs w:val="24"/>
          <w:lang w:eastAsia="ru-RU"/>
        </w:rPr>
        <w:t xml:space="preserve"> методики оценки деятельности руководителя учреждений культуры, для расчета премии и стимулирующей надбавки к должностному окладу, предусматривающей в качестве одного из критериев деятельности руководителя для осуществления стимулирующих выплат соотношение средней заработной платы работников данного учреждения со средней заработной платой в Томской области, и провед</w:t>
      </w:r>
      <w:r w:rsidR="005F4214">
        <w:rPr>
          <w:rFonts w:ascii="Times New Roman" w:eastAsia="Times New Roman" w:hAnsi="Times New Roman" w:cs="Times New Roman"/>
          <w:color w:val="000000"/>
          <w:sz w:val="24"/>
          <w:szCs w:val="24"/>
          <w:lang w:eastAsia="ru-RU"/>
        </w:rPr>
        <w:t>ен</w:t>
      </w:r>
      <w:r w:rsidRPr="00365DA1">
        <w:rPr>
          <w:rFonts w:ascii="Times New Roman" w:eastAsia="Times New Roman" w:hAnsi="Times New Roman" w:cs="Times New Roman"/>
          <w:color w:val="000000"/>
          <w:sz w:val="24"/>
          <w:szCs w:val="24"/>
          <w:lang w:eastAsia="ru-RU"/>
        </w:rPr>
        <w:t xml:space="preserve"> мониторинг за соблюдением данного требования в учреждениях</w:t>
      </w:r>
      <w:r w:rsidR="00A41DC5" w:rsidRPr="00365DA1">
        <w:rPr>
          <w:rFonts w:ascii="Times New Roman" w:eastAsia="Times New Roman" w:hAnsi="Times New Roman" w:cs="Times New Roman"/>
          <w:color w:val="000000"/>
          <w:sz w:val="24"/>
          <w:szCs w:val="24"/>
          <w:lang w:eastAsia="ru-RU"/>
        </w:rPr>
        <w:t>.</w:t>
      </w:r>
    </w:p>
    <w:p w:rsidR="00AE40B3" w:rsidRPr="00365DA1" w:rsidRDefault="00AE40B3" w:rsidP="00365DA1">
      <w:pPr>
        <w:spacing w:after="0" w:line="240" w:lineRule="auto"/>
        <w:ind w:firstLine="426"/>
        <w:jc w:val="both"/>
        <w:rPr>
          <w:rFonts w:ascii="Times New Roman" w:eastAsia="Times New Roman" w:hAnsi="Times New Roman" w:cs="Times New Roman"/>
          <w:color w:val="000000"/>
          <w:sz w:val="24"/>
          <w:szCs w:val="24"/>
          <w:lang w:eastAsia="ru-RU"/>
        </w:rPr>
      </w:pPr>
    </w:p>
    <w:p w:rsidR="008221D8" w:rsidRPr="00365DA1" w:rsidRDefault="008221D8" w:rsidP="00365DA1">
      <w:pPr>
        <w:spacing w:after="0" w:line="240" w:lineRule="auto"/>
        <w:ind w:firstLine="426"/>
        <w:jc w:val="both"/>
        <w:rPr>
          <w:rFonts w:ascii="Times New Roman" w:eastAsia="Times New Roman" w:hAnsi="Times New Roman" w:cs="Times New Roman"/>
          <w:color w:val="000000"/>
          <w:sz w:val="24"/>
          <w:szCs w:val="24"/>
          <w:u w:val="single"/>
          <w:lang w:eastAsia="ru-RU"/>
        </w:rPr>
      </w:pPr>
      <w:r w:rsidRPr="00365DA1">
        <w:rPr>
          <w:rFonts w:ascii="Times New Roman" w:eastAsia="Times New Roman" w:hAnsi="Times New Roman" w:cs="Times New Roman"/>
          <w:color w:val="000000"/>
          <w:sz w:val="24"/>
          <w:szCs w:val="24"/>
          <w:u w:val="single"/>
          <w:lang w:eastAsia="ru-RU"/>
        </w:rPr>
        <w:t>Развитие дистанционных услуг в сфере культуры и искусства</w:t>
      </w:r>
      <w:r w:rsidR="00AE40B3" w:rsidRPr="00365DA1">
        <w:rPr>
          <w:rFonts w:ascii="Times New Roman" w:eastAsia="Times New Roman" w:hAnsi="Times New Roman" w:cs="Times New Roman"/>
          <w:color w:val="000000"/>
          <w:sz w:val="24"/>
          <w:szCs w:val="24"/>
          <w:u w:val="single"/>
          <w:lang w:eastAsia="ru-RU"/>
        </w:rPr>
        <w:t>.</w:t>
      </w:r>
    </w:p>
    <w:p w:rsidR="008221D8" w:rsidRPr="00365DA1" w:rsidRDefault="008221D8" w:rsidP="00365DA1">
      <w:pPr>
        <w:spacing w:after="0" w:line="240" w:lineRule="auto"/>
        <w:ind w:firstLine="426"/>
        <w:jc w:val="both"/>
        <w:rPr>
          <w:rFonts w:ascii="Times New Roman" w:hAnsi="Times New Roman" w:cs="Times New Roman"/>
          <w:color w:val="000000"/>
          <w:sz w:val="24"/>
          <w:szCs w:val="24"/>
          <w:shd w:val="clear" w:color="auto" w:fill="FFFFFF"/>
        </w:rPr>
      </w:pPr>
      <w:r w:rsidRPr="00365DA1">
        <w:rPr>
          <w:rFonts w:ascii="Times New Roman" w:eastAsia="Times New Roman" w:hAnsi="Times New Roman" w:cs="Times New Roman"/>
          <w:color w:val="000000"/>
          <w:sz w:val="24"/>
          <w:szCs w:val="24"/>
          <w:lang w:eastAsia="ru-RU"/>
        </w:rPr>
        <w:t xml:space="preserve">В библиотечную систему Томского района входит 39 библиотек. Держатели абонементов библиотек имеют доступ к бесплатной электронной библиотечной системе «Литрэс». Книжный фонд включает в себя </w:t>
      </w:r>
      <w:r w:rsidR="00326479">
        <w:rPr>
          <w:rFonts w:ascii="Times New Roman" w:hAnsi="Times New Roman" w:cs="Times New Roman"/>
          <w:sz w:val="24"/>
          <w:szCs w:val="24"/>
          <w:shd w:val="clear" w:color="auto" w:fill="FFFFFF"/>
        </w:rPr>
        <w:t xml:space="preserve">более 250 </w:t>
      </w:r>
      <w:r w:rsidRPr="00365DA1">
        <w:rPr>
          <w:rFonts w:ascii="Times New Roman" w:hAnsi="Times New Roman" w:cs="Times New Roman"/>
          <w:sz w:val="24"/>
          <w:szCs w:val="24"/>
          <w:shd w:val="clear" w:color="auto" w:fill="FFFFFF"/>
        </w:rPr>
        <w:t xml:space="preserve">000 аудиокниг и электронных книг от классики до новинок современной литературы. </w:t>
      </w:r>
      <w:r w:rsidRPr="00365DA1">
        <w:rPr>
          <w:rFonts w:ascii="Times New Roman" w:hAnsi="Times New Roman" w:cs="Times New Roman"/>
          <w:color w:val="000000"/>
          <w:sz w:val="24"/>
          <w:szCs w:val="24"/>
          <w:shd w:val="clear" w:color="auto" w:fill="FFFFFF"/>
        </w:rPr>
        <w:t>Чтение книг электронной библиотеки доступно с любого компьютера или мобильного устройства, в том числе офлайн.</w:t>
      </w:r>
    </w:p>
    <w:p w:rsidR="00AE40B3" w:rsidRPr="00365DA1" w:rsidRDefault="00AE40B3" w:rsidP="00365DA1">
      <w:pPr>
        <w:spacing w:after="0" w:line="240" w:lineRule="auto"/>
        <w:ind w:firstLine="426"/>
        <w:jc w:val="both"/>
        <w:rPr>
          <w:rFonts w:ascii="Times New Roman" w:hAnsi="Times New Roman" w:cs="Times New Roman"/>
          <w:color w:val="000000"/>
          <w:sz w:val="24"/>
          <w:szCs w:val="24"/>
          <w:shd w:val="clear" w:color="auto" w:fill="FFFFFF"/>
        </w:rPr>
      </w:pPr>
    </w:p>
    <w:p w:rsidR="008221D8" w:rsidRPr="00365DA1" w:rsidRDefault="008221D8" w:rsidP="00365DA1">
      <w:pPr>
        <w:spacing w:after="0" w:line="240" w:lineRule="auto"/>
        <w:ind w:firstLine="426"/>
        <w:jc w:val="both"/>
        <w:rPr>
          <w:rFonts w:ascii="Times New Roman" w:eastAsia="Times New Roman" w:hAnsi="Times New Roman" w:cs="Times New Roman"/>
          <w:color w:val="000000"/>
          <w:sz w:val="24"/>
          <w:szCs w:val="24"/>
          <w:u w:val="single"/>
          <w:lang w:eastAsia="ru-RU"/>
        </w:rPr>
      </w:pPr>
      <w:r w:rsidRPr="00365DA1">
        <w:rPr>
          <w:rFonts w:ascii="Times New Roman" w:eastAsia="Times New Roman" w:hAnsi="Times New Roman" w:cs="Times New Roman"/>
          <w:color w:val="000000"/>
          <w:sz w:val="24"/>
          <w:szCs w:val="24"/>
          <w:u w:val="single"/>
          <w:lang w:eastAsia="ru-RU"/>
        </w:rPr>
        <w:t>Развитие духовности, патриотизма и улучшения морально-психологического состояния населения района с участием некоммерческих организаций</w:t>
      </w:r>
      <w:r w:rsidR="00AE40B3" w:rsidRPr="00365DA1">
        <w:rPr>
          <w:rFonts w:ascii="Times New Roman" w:eastAsia="Times New Roman" w:hAnsi="Times New Roman" w:cs="Times New Roman"/>
          <w:color w:val="000000"/>
          <w:sz w:val="24"/>
          <w:szCs w:val="24"/>
          <w:u w:val="single"/>
          <w:lang w:eastAsia="ru-RU"/>
        </w:rPr>
        <w:t>.</w:t>
      </w:r>
    </w:p>
    <w:p w:rsidR="008221D8" w:rsidRPr="00365DA1" w:rsidRDefault="00424478"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Среди ежегодных мероприятий, повышающих</w:t>
      </w:r>
      <w:r w:rsidR="008221D8" w:rsidRPr="00365DA1">
        <w:rPr>
          <w:rFonts w:ascii="Times New Roman" w:eastAsia="Times New Roman" w:hAnsi="Times New Roman" w:cs="Times New Roman"/>
          <w:color w:val="000000"/>
          <w:sz w:val="24"/>
          <w:szCs w:val="24"/>
          <w:lang w:eastAsia="ru-RU"/>
        </w:rPr>
        <w:t xml:space="preserve"> уровень духовности и патриотизма </w:t>
      </w:r>
      <w:r w:rsidRPr="00365DA1">
        <w:rPr>
          <w:rFonts w:ascii="Times New Roman" w:eastAsia="Times New Roman" w:hAnsi="Times New Roman" w:cs="Times New Roman"/>
          <w:color w:val="000000"/>
          <w:sz w:val="24"/>
          <w:szCs w:val="24"/>
          <w:lang w:eastAsia="ru-RU"/>
        </w:rPr>
        <w:t>жителей</w:t>
      </w:r>
      <w:r w:rsidR="008221D8" w:rsidRPr="00365DA1">
        <w:rPr>
          <w:rFonts w:ascii="Times New Roman" w:eastAsia="Times New Roman" w:hAnsi="Times New Roman" w:cs="Times New Roman"/>
          <w:color w:val="000000"/>
          <w:sz w:val="24"/>
          <w:szCs w:val="24"/>
          <w:lang w:eastAsia="ru-RU"/>
        </w:rPr>
        <w:t xml:space="preserve"> района</w:t>
      </w:r>
      <w:r w:rsidRPr="00365DA1">
        <w:rPr>
          <w:rFonts w:ascii="Times New Roman" w:eastAsia="Times New Roman" w:hAnsi="Times New Roman" w:cs="Times New Roman"/>
          <w:color w:val="000000"/>
          <w:sz w:val="24"/>
          <w:szCs w:val="24"/>
          <w:lang w:eastAsia="ru-RU"/>
        </w:rPr>
        <w:t xml:space="preserve"> можно выделить</w:t>
      </w:r>
      <w:r w:rsidR="008221D8" w:rsidRPr="00365DA1">
        <w:rPr>
          <w:rFonts w:ascii="Times New Roman" w:eastAsia="Times New Roman" w:hAnsi="Times New Roman" w:cs="Times New Roman"/>
          <w:color w:val="000000"/>
          <w:sz w:val="24"/>
          <w:szCs w:val="24"/>
          <w:lang w:eastAsia="ru-RU"/>
        </w:rPr>
        <w:t xml:space="preserve">: международный фестиваль духовно-нравственного кино «Бронзовый витязь», фестиваль исторической реконструкции «Семилуженское поле» (в 2016-2017 гг. «Праздник Кузнеца»), традиционный фестиваль Петра и Февронии, посвященный Дню семьи (с.Коларово). С 2017 года (юбилейный год пионерии – 95 лет) </w:t>
      </w:r>
      <w:r w:rsidR="00D018F5" w:rsidRPr="00365DA1">
        <w:rPr>
          <w:rFonts w:ascii="Times New Roman" w:eastAsia="Times New Roman" w:hAnsi="Times New Roman" w:cs="Times New Roman"/>
          <w:color w:val="000000"/>
          <w:sz w:val="24"/>
          <w:szCs w:val="24"/>
          <w:lang w:eastAsia="ru-RU"/>
        </w:rPr>
        <w:t>проводится</w:t>
      </w:r>
      <w:r w:rsidR="008221D8" w:rsidRPr="00365DA1">
        <w:rPr>
          <w:rFonts w:ascii="Times New Roman" w:eastAsia="Times New Roman" w:hAnsi="Times New Roman" w:cs="Times New Roman"/>
          <w:color w:val="000000"/>
          <w:sz w:val="24"/>
          <w:szCs w:val="24"/>
          <w:lang w:eastAsia="ru-RU"/>
        </w:rPr>
        <w:t xml:space="preserve"> слёт детских организаций Томского района, где участники знакомятся с историей пионерского движения и страны.</w:t>
      </w:r>
    </w:p>
    <w:p w:rsidR="004C5DAC" w:rsidRPr="00365DA1" w:rsidRDefault="008221D8" w:rsidP="00365DA1">
      <w:pPr>
        <w:spacing w:after="0" w:line="240" w:lineRule="auto"/>
        <w:ind w:firstLine="426"/>
        <w:jc w:val="both"/>
        <w:rPr>
          <w:rFonts w:ascii="Times New Roman" w:hAnsi="Times New Roman" w:cs="Times New Roman"/>
          <w:color w:val="660099"/>
          <w:u w:val="single"/>
          <w:shd w:val="clear" w:color="auto" w:fill="FFFFFF"/>
        </w:rPr>
      </w:pPr>
      <w:r w:rsidRPr="00365DA1">
        <w:rPr>
          <w:rFonts w:ascii="Times New Roman" w:eastAsia="Times New Roman" w:hAnsi="Times New Roman" w:cs="Times New Roman"/>
          <w:color w:val="000000"/>
          <w:sz w:val="24"/>
          <w:szCs w:val="24"/>
          <w:lang w:eastAsia="ru-RU"/>
        </w:rPr>
        <w:t>Наиболее любимыми и ожидаемыми мероприятиями д</w:t>
      </w:r>
      <w:r w:rsidR="00424478" w:rsidRPr="00365DA1">
        <w:rPr>
          <w:rFonts w:ascii="Times New Roman" w:eastAsia="Times New Roman" w:hAnsi="Times New Roman" w:cs="Times New Roman"/>
          <w:color w:val="000000"/>
          <w:sz w:val="24"/>
          <w:szCs w:val="24"/>
          <w:lang w:eastAsia="ru-RU"/>
        </w:rPr>
        <w:t>ля жителей Томского района являю</w:t>
      </w:r>
      <w:r w:rsidRPr="00365DA1">
        <w:rPr>
          <w:rFonts w:ascii="Times New Roman" w:eastAsia="Times New Roman" w:hAnsi="Times New Roman" w:cs="Times New Roman"/>
          <w:color w:val="000000"/>
          <w:sz w:val="24"/>
          <w:szCs w:val="24"/>
          <w:lang w:eastAsia="ru-RU"/>
        </w:rPr>
        <w:t>тся</w:t>
      </w:r>
      <w:r w:rsidR="00424478" w:rsidRPr="00365DA1">
        <w:rPr>
          <w:rFonts w:ascii="Times New Roman" w:eastAsia="Times New Roman" w:hAnsi="Times New Roman" w:cs="Times New Roman"/>
          <w:color w:val="000000"/>
          <w:sz w:val="24"/>
          <w:szCs w:val="24"/>
          <w:lang w:eastAsia="ru-RU"/>
        </w:rPr>
        <w:t>:</w:t>
      </w:r>
      <w:r w:rsidRPr="00365DA1">
        <w:rPr>
          <w:rFonts w:ascii="Times New Roman" w:eastAsia="Times New Roman" w:hAnsi="Times New Roman" w:cs="Times New Roman"/>
          <w:color w:val="000000"/>
          <w:sz w:val="24"/>
          <w:szCs w:val="24"/>
          <w:lang w:eastAsia="ru-RU"/>
        </w:rPr>
        <w:t xml:space="preserve"> фестиваль-конкурс «Дары Природы», торжественные концерты к 9 мая, международ</w:t>
      </w:r>
      <w:r w:rsidR="00424478" w:rsidRPr="00365DA1">
        <w:rPr>
          <w:rFonts w:ascii="Times New Roman" w:eastAsia="Times New Roman" w:hAnsi="Times New Roman" w:cs="Times New Roman"/>
          <w:color w:val="000000"/>
          <w:sz w:val="24"/>
          <w:szCs w:val="24"/>
          <w:lang w:eastAsia="ru-RU"/>
        </w:rPr>
        <w:t>ный фестиваль «Праздник Топора»,</w:t>
      </w:r>
      <w:r w:rsidR="00BF4825" w:rsidRPr="00365DA1">
        <w:rPr>
          <w:rFonts w:ascii="Times New Roman" w:hAnsi="Times New Roman" w:cs="Times New Roman"/>
        </w:rPr>
        <w:fldChar w:fldCharType="begin"/>
      </w:r>
      <w:r w:rsidR="004C5DAC" w:rsidRPr="00365DA1">
        <w:rPr>
          <w:rFonts w:ascii="Times New Roman" w:hAnsi="Times New Roman" w:cs="Times New Roman"/>
        </w:rPr>
        <w:instrText xml:space="preserve"> HYPERLINK "https://www.tvtomsk.ru/news/40860-rafting-forum-belaya-voda-sibiri-vnov-proydet-v-tomskom-rayone.html" </w:instrText>
      </w:r>
      <w:r w:rsidR="00BF4825" w:rsidRPr="00365DA1">
        <w:rPr>
          <w:rFonts w:ascii="Times New Roman" w:hAnsi="Times New Roman" w:cs="Times New Roman"/>
        </w:rPr>
        <w:fldChar w:fldCharType="separate"/>
      </w:r>
      <w:r w:rsidR="00424478" w:rsidRPr="00365DA1">
        <w:rPr>
          <w:rFonts w:ascii="Times New Roman" w:hAnsi="Times New Roman" w:cs="Times New Roman"/>
          <w:bCs/>
          <w:sz w:val="24"/>
          <w:szCs w:val="30"/>
          <w:shd w:val="clear" w:color="auto" w:fill="FFFFFF"/>
        </w:rPr>
        <w:t>р</w:t>
      </w:r>
      <w:r w:rsidR="004C5DAC" w:rsidRPr="00365DA1">
        <w:rPr>
          <w:rFonts w:ascii="Times New Roman" w:hAnsi="Times New Roman" w:cs="Times New Roman"/>
          <w:bCs/>
          <w:sz w:val="24"/>
          <w:szCs w:val="30"/>
          <w:shd w:val="clear" w:color="auto" w:fill="FFFFFF"/>
        </w:rPr>
        <w:t>афтинг-форум "Белая вода Сибири"</w:t>
      </w:r>
      <w:r w:rsidR="00424478" w:rsidRPr="00365DA1">
        <w:rPr>
          <w:rFonts w:ascii="Times New Roman" w:hAnsi="Times New Roman" w:cs="Times New Roman"/>
          <w:bCs/>
          <w:sz w:val="24"/>
          <w:szCs w:val="30"/>
          <w:shd w:val="clear" w:color="auto" w:fill="FFFFFF"/>
        </w:rPr>
        <w:t>.</w:t>
      </w:r>
    </w:p>
    <w:p w:rsidR="008221D8" w:rsidRPr="00176F65" w:rsidRDefault="00BF4825" w:rsidP="00176F65">
      <w:pPr>
        <w:spacing w:after="0" w:line="240" w:lineRule="auto"/>
        <w:ind w:firstLine="426"/>
        <w:jc w:val="both"/>
        <w:rPr>
          <w:rFonts w:ascii="Times New Roman" w:hAnsi="Times New Roman" w:cs="Times New Roman"/>
          <w:bCs/>
          <w:color w:val="000000" w:themeColor="text1"/>
          <w:sz w:val="24"/>
          <w:szCs w:val="24"/>
          <w:shd w:val="clear" w:color="auto" w:fill="FFFFFF"/>
        </w:rPr>
      </w:pPr>
      <w:r w:rsidRPr="00365DA1">
        <w:rPr>
          <w:rFonts w:ascii="Times New Roman" w:hAnsi="Times New Roman" w:cs="Times New Roman"/>
        </w:rPr>
        <w:fldChar w:fldCharType="end"/>
      </w:r>
      <w:r w:rsidR="00176F65">
        <w:rPr>
          <w:rFonts w:ascii="Times New Roman" w:eastAsia="Times New Roman" w:hAnsi="Times New Roman" w:cs="Times New Roman"/>
          <w:color w:val="000000" w:themeColor="text1"/>
          <w:sz w:val="24"/>
          <w:szCs w:val="24"/>
          <w:lang w:eastAsia="ru-RU"/>
        </w:rPr>
        <w:t>П</w:t>
      </w:r>
      <w:r w:rsidR="00176F65" w:rsidRPr="00176F65">
        <w:rPr>
          <w:rStyle w:val="af7"/>
          <w:rFonts w:ascii="Times New Roman" w:hAnsi="Times New Roman" w:cs="Times New Roman"/>
          <w:b w:val="0"/>
          <w:color w:val="000000" w:themeColor="text1"/>
          <w:sz w:val="24"/>
          <w:szCs w:val="24"/>
          <w:shd w:val="clear" w:color="auto" w:fill="FFFFFF"/>
        </w:rPr>
        <w:t>роект Турунтаевского сельского поселения</w:t>
      </w:r>
      <w:r w:rsidR="008221D8" w:rsidRPr="00176F65">
        <w:rPr>
          <w:rFonts w:ascii="Times New Roman" w:hAnsi="Times New Roman" w:cs="Times New Roman"/>
          <w:bCs/>
          <w:color w:val="000000" w:themeColor="text1"/>
          <w:sz w:val="24"/>
          <w:szCs w:val="24"/>
          <w:shd w:val="clear" w:color="auto" w:fill="FFFFFF"/>
        </w:rPr>
        <w:t xml:space="preserve">«Моя малая Родина – село Спасо-Яйское», </w:t>
      </w:r>
      <w:r w:rsidR="00176F65" w:rsidRPr="00176F65">
        <w:rPr>
          <w:rStyle w:val="af7"/>
          <w:rFonts w:ascii="Times New Roman" w:hAnsi="Times New Roman" w:cs="Times New Roman"/>
          <w:b w:val="0"/>
          <w:color w:val="000000" w:themeColor="text1"/>
          <w:sz w:val="24"/>
          <w:szCs w:val="24"/>
          <w:shd w:val="clear" w:color="auto" w:fill="FFFFFF"/>
        </w:rPr>
        <w:t>вошел в шорт-лист первого в 2018 году конкурса Фонда президентских грантов и получи</w:t>
      </w:r>
      <w:r w:rsidR="005F4214">
        <w:rPr>
          <w:rStyle w:val="af7"/>
          <w:rFonts w:ascii="Times New Roman" w:hAnsi="Times New Roman" w:cs="Times New Roman"/>
          <w:b w:val="0"/>
          <w:color w:val="000000" w:themeColor="text1"/>
          <w:sz w:val="24"/>
          <w:szCs w:val="24"/>
          <w:shd w:val="clear" w:color="auto" w:fill="FFFFFF"/>
        </w:rPr>
        <w:t>л</w:t>
      </w:r>
      <w:r w:rsidR="00176F65" w:rsidRPr="00176F65">
        <w:rPr>
          <w:rStyle w:val="af7"/>
          <w:rFonts w:ascii="Times New Roman" w:hAnsi="Times New Roman" w:cs="Times New Roman"/>
          <w:b w:val="0"/>
          <w:color w:val="000000" w:themeColor="text1"/>
          <w:sz w:val="24"/>
          <w:szCs w:val="24"/>
          <w:shd w:val="clear" w:color="auto" w:fill="FFFFFF"/>
        </w:rPr>
        <w:t xml:space="preserve"> финансирование на</w:t>
      </w:r>
      <w:r w:rsidR="005F4214">
        <w:rPr>
          <w:rStyle w:val="af7"/>
          <w:rFonts w:ascii="Times New Roman" w:hAnsi="Times New Roman" w:cs="Times New Roman"/>
          <w:b w:val="0"/>
          <w:color w:val="000000" w:themeColor="text1"/>
          <w:sz w:val="24"/>
          <w:szCs w:val="24"/>
          <w:shd w:val="clear" w:color="auto" w:fill="FFFFFF"/>
        </w:rPr>
        <w:t xml:space="preserve"> его</w:t>
      </w:r>
      <w:r w:rsidR="00176F65" w:rsidRPr="00176F65">
        <w:rPr>
          <w:rStyle w:val="af7"/>
          <w:rFonts w:ascii="Times New Roman" w:hAnsi="Times New Roman" w:cs="Times New Roman"/>
          <w:b w:val="0"/>
          <w:color w:val="000000" w:themeColor="text1"/>
          <w:sz w:val="24"/>
          <w:szCs w:val="24"/>
          <w:shd w:val="clear" w:color="auto" w:fill="FFFFFF"/>
        </w:rPr>
        <w:t xml:space="preserve"> реализацию.</w:t>
      </w:r>
      <w:r w:rsidR="00176F65" w:rsidRPr="00176F65">
        <w:rPr>
          <w:rStyle w:val="af7"/>
          <w:rFonts w:ascii="Times New Roman" w:hAnsi="Times New Roman" w:cs="Times New Roman"/>
          <w:color w:val="000000" w:themeColor="text1"/>
          <w:sz w:val="24"/>
          <w:szCs w:val="24"/>
          <w:shd w:val="clear" w:color="auto" w:fill="FFFFFF"/>
        </w:rPr>
        <w:t>  </w:t>
      </w:r>
      <w:r w:rsidR="00176F65" w:rsidRPr="00176F65">
        <w:rPr>
          <w:rFonts w:ascii="Times New Roman" w:hAnsi="Times New Roman" w:cs="Times New Roman"/>
          <w:bCs/>
          <w:color w:val="000000" w:themeColor="text1"/>
          <w:sz w:val="24"/>
          <w:szCs w:val="24"/>
          <w:shd w:val="clear" w:color="auto" w:fill="FFFFFF"/>
        </w:rPr>
        <w:t>Г</w:t>
      </w:r>
      <w:r w:rsidR="008221D8" w:rsidRPr="00176F65">
        <w:rPr>
          <w:rFonts w:ascii="Times New Roman" w:hAnsi="Times New Roman" w:cs="Times New Roman"/>
          <w:bCs/>
          <w:color w:val="000000" w:themeColor="text1"/>
          <w:sz w:val="24"/>
          <w:szCs w:val="24"/>
          <w:shd w:val="clear" w:color="auto" w:fill="FFFFFF"/>
        </w:rPr>
        <w:t xml:space="preserve">руппой инициативных жителей при участии Администрации Томского района была установлена </w:t>
      </w:r>
      <w:r w:rsidR="008221D8" w:rsidRPr="00176F65">
        <w:rPr>
          <w:rFonts w:ascii="Times New Roman" w:hAnsi="Times New Roman" w:cs="Times New Roman"/>
          <w:color w:val="000000" w:themeColor="text1"/>
          <w:sz w:val="24"/>
          <w:szCs w:val="24"/>
          <w:shd w:val="clear" w:color="auto" w:fill="FFFFFF"/>
        </w:rPr>
        <w:t>плита памяти жертвам политических репрессий и возведена небольшая часовня в селе Спасо-ЯйскоеТурунтаевского сельского пос</w:t>
      </w:r>
      <w:r w:rsidR="00876F88" w:rsidRPr="00176F65">
        <w:rPr>
          <w:rFonts w:ascii="Times New Roman" w:hAnsi="Times New Roman" w:cs="Times New Roman"/>
          <w:color w:val="000000" w:themeColor="text1"/>
          <w:sz w:val="24"/>
          <w:szCs w:val="24"/>
          <w:shd w:val="clear" w:color="auto" w:fill="FFFFFF"/>
        </w:rPr>
        <w:t xml:space="preserve">еления, что </w:t>
      </w:r>
      <w:r w:rsidR="008221D8" w:rsidRPr="00176F65">
        <w:rPr>
          <w:rFonts w:ascii="Times New Roman" w:hAnsi="Times New Roman" w:cs="Times New Roman"/>
          <w:color w:val="000000" w:themeColor="text1"/>
          <w:sz w:val="24"/>
          <w:szCs w:val="24"/>
          <w:shd w:val="clear" w:color="auto" w:fill="FFFFFF"/>
        </w:rPr>
        <w:t>способствовало повышению уровня духовности и патриотизма жителей.</w:t>
      </w:r>
    </w:p>
    <w:p w:rsidR="0048288A" w:rsidRPr="00365DA1" w:rsidRDefault="0048288A" w:rsidP="00365DA1">
      <w:pPr>
        <w:spacing w:after="0" w:line="240" w:lineRule="auto"/>
        <w:ind w:firstLine="426"/>
        <w:jc w:val="both"/>
        <w:rPr>
          <w:rFonts w:ascii="Times New Roman" w:eastAsia="Times New Roman" w:hAnsi="Times New Roman" w:cs="Times New Roman"/>
          <w:sz w:val="24"/>
          <w:szCs w:val="24"/>
          <w:u w:val="single"/>
          <w:lang w:eastAsia="ru-RU"/>
        </w:rPr>
      </w:pPr>
    </w:p>
    <w:p w:rsidR="0048288A" w:rsidRPr="00365DA1" w:rsidRDefault="0048288A" w:rsidP="00365DA1">
      <w:pPr>
        <w:spacing w:after="0" w:line="240" w:lineRule="auto"/>
        <w:ind w:firstLine="426"/>
        <w:jc w:val="both"/>
        <w:rPr>
          <w:rFonts w:ascii="Times New Roman" w:eastAsia="Times New Roman" w:hAnsi="Times New Roman" w:cs="Times New Roman"/>
          <w:sz w:val="24"/>
          <w:szCs w:val="24"/>
          <w:u w:val="single"/>
          <w:lang w:eastAsia="ru-RU"/>
        </w:rPr>
      </w:pPr>
      <w:r w:rsidRPr="00365DA1">
        <w:rPr>
          <w:rFonts w:ascii="Times New Roman" w:eastAsia="Times New Roman" w:hAnsi="Times New Roman" w:cs="Times New Roman"/>
          <w:sz w:val="24"/>
          <w:szCs w:val="24"/>
          <w:u w:val="single"/>
          <w:lang w:eastAsia="ru-RU"/>
        </w:rPr>
        <w:t>Реализация инфраструктурных проектов.</w:t>
      </w:r>
    </w:p>
    <w:p w:rsidR="00424478" w:rsidRDefault="00424478" w:rsidP="00365DA1">
      <w:pPr>
        <w:spacing w:after="0" w:line="240" w:lineRule="auto"/>
        <w:ind w:firstLine="426"/>
        <w:jc w:val="both"/>
        <w:rPr>
          <w:rFonts w:ascii="Times New Roman" w:eastAsia="Times New Roman" w:hAnsi="Times New Roman" w:cs="Times New Roman"/>
          <w:sz w:val="24"/>
          <w:szCs w:val="24"/>
          <w:lang w:eastAsia="ru-RU"/>
        </w:rPr>
      </w:pPr>
      <w:r w:rsidRPr="00365DA1">
        <w:rPr>
          <w:rFonts w:ascii="Times New Roman" w:eastAsia="Times New Roman" w:hAnsi="Times New Roman" w:cs="Times New Roman"/>
          <w:sz w:val="24"/>
          <w:szCs w:val="24"/>
          <w:lang w:eastAsia="ru-RU"/>
        </w:rPr>
        <w:t>Реализован</w:t>
      </w:r>
      <w:r w:rsidR="00980C54">
        <w:rPr>
          <w:rFonts w:ascii="Times New Roman" w:eastAsia="Times New Roman" w:hAnsi="Times New Roman" w:cs="Times New Roman"/>
          <w:sz w:val="24"/>
          <w:szCs w:val="24"/>
          <w:lang w:eastAsia="ru-RU"/>
        </w:rPr>
        <w:t>нные</w:t>
      </w:r>
      <w:r w:rsidRPr="00365DA1">
        <w:rPr>
          <w:rFonts w:ascii="Times New Roman" w:eastAsia="Times New Roman" w:hAnsi="Times New Roman" w:cs="Times New Roman"/>
          <w:sz w:val="24"/>
          <w:szCs w:val="24"/>
          <w:lang w:eastAsia="ru-RU"/>
        </w:rPr>
        <w:t xml:space="preserve"> проекты:</w:t>
      </w:r>
    </w:p>
    <w:p w:rsidR="005A5377" w:rsidRPr="001314E3" w:rsidRDefault="005A5377" w:rsidP="00365DA1">
      <w:pPr>
        <w:spacing w:after="0" w:line="240" w:lineRule="auto"/>
        <w:ind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sz w:val="24"/>
          <w:szCs w:val="24"/>
          <w:lang w:eastAsia="ru-RU"/>
        </w:rPr>
        <w:t>- П</w:t>
      </w:r>
      <w:r w:rsidRPr="00484F00">
        <w:rPr>
          <w:rFonts w:ascii="Times New Roman" w:eastAsia="Times New Roman" w:hAnsi="Times New Roman"/>
          <w:sz w:val="24"/>
          <w:szCs w:val="24"/>
          <w:lang w:eastAsia="ru-RU"/>
        </w:rPr>
        <w:t xml:space="preserve">ервый сельский парк «Околица» (ООО МФК «Праздник Топора», </w:t>
      </w:r>
      <w:r w:rsidRPr="001314E3">
        <w:rPr>
          <w:rFonts w:ascii="Times New Roman" w:eastAsia="Times New Roman" w:hAnsi="Times New Roman"/>
          <w:color w:val="000000" w:themeColor="text1"/>
          <w:sz w:val="24"/>
          <w:szCs w:val="24"/>
          <w:lang w:eastAsia="ru-RU"/>
        </w:rPr>
        <w:t xml:space="preserve">ОГАУ «Центр делового </w:t>
      </w:r>
      <w:r w:rsidR="00C3475A" w:rsidRPr="001314E3">
        <w:rPr>
          <w:rFonts w:ascii="Times New Roman" w:eastAsia="Times New Roman" w:hAnsi="Times New Roman"/>
          <w:color w:val="000000" w:themeColor="text1"/>
          <w:sz w:val="24"/>
          <w:szCs w:val="24"/>
          <w:lang w:eastAsia="ru-RU"/>
        </w:rPr>
        <w:t>сотрудничества и отдыха «Томь»</w:t>
      </w:r>
      <w:r w:rsidR="00DD5945" w:rsidRPr="001314E3">
        <w:rPr>
          <w:rFonts w:ascii="Times New Roman" w:eastAsia="Times New Roman" w:hAnsi="Times New Roman"/>
          <w:color w:val="000000" w:themeColor="text1"/>
          <w:sz w:val="24"/>
          <w:szCs w:val="24"/>
          <w:lang w:eastAsia="ru-RU"/>
        </w:rPr>
        <w:t xml:space="preserve">, </w:t>
      </w:r>
      <w:r w:rsidR="00DD5945" w:rsidRPr="001314E3">
        <w:rPr>
          <w:rFonts w:ascii="Times New Roman" w:hAnsi="Times New Roman" w:cs="Times New Roman"/>
          <w:color w:val="000000" w:themeColor="text1"/>
          <w:sz w:val="24"/>
          <w:szCs w:val="24"/>
        </w:rPr>
        <w:t>НАУК "Сельский спортивно-досуговый комплекс" Зоркальцевского сельского поселения</w:t>
      </w:r>
      <w:r w:rsidR="00C3475A" w:rsidRPr="001314E3">
        <w:rPr>
          <w:rFonts w:ascii="Times New Roman" w:eastAsia="Times New Roman" w:hAnsi="Times New Roman"/>
          <w:color w:val="000000" w:themeColor="text1"/>
          <w:sz w:val="24"/>
          <w:szCs w:val="24"/>
          <w:lang w:eastAsia="ru-RU"/>
        </w:rPr>
        <w:t>);</w:t>
      </w:r>
    </w:p>
    <w:p w:rsidR="0048288A" w:rsidRPr="00365DA1" w:rsidRDefault="0048288A" w:rsidP="00365DA1">
      <w:pPr>
        <w:spacing w:after="0" w:line="240" w:lineRule="auto"/>
        <w:ind w:firstLine="426"/>
        <w:jc w:val="both"/>
        <w:rPr>
          <w:rFonts w:ascii="Times New Roman" w:eastAsia="Times New Roman" w:hAnsi="Times New Roman" w:cs="Times New Roman"/>
          <w:sz w:val="24"/>
          <w:szCs w:val="24"/>
          <w:lang w:eastAsia="ru-RU"/>
        </w:rPr>
      </w:pPr>
      <w:r w:rsidRPr="00365DA1">
        <w:rPr>
          <w:rFonts w:ascii="Times New Roman" w:eastAsia="Times New Roman" w:hAnsi="Times New Roman" w:cs="Times New Roman"/>
          <w:sz w:val="24"/>
          <w:szCs w:val="24"/>
          <w:lang w:eastAsia="ru-RU"/>
        </w:rPr>
        <w:t>- Семилуженский культурно-исторический комплекс с. Семилужки;</w:t>
      </w:r>
    </w:p>
    <w:p w:rsidR="0048288A" w:rsidRPr="00365DA1" w:rsidRDefault="00BC6AFA" w:rsidP="00365DA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Парк музей СССР с. Рыбалово.</w:t>
      </w:r>
    </w:p>
    <w:p w:rsidR="00DD5945" w:rsidRDefault="00980C54"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w:t>
      </w:r>
      <w:r w:rsidR="00BE2B01" w:rsidRPr="00BE2B01">
        <w:rPr>
          <w:rFonts w:ascii="Times New Roman" w:hAnsi="Times New Roman" w:cs="Times New Roman"/>
          <w:color w:val="000000"/>
          <w:sz w:val="24"/>
          <w:szCs w:val="24"/>
          <w:lang w:eastAsia="ru-RU"/>
        </w:rPr>
        <w:t>реализован</w:t>
      </w:r>
      <w:r>
        <w:rPr>
          <w:rFonts w:ascii="Times New Roman" w:hAnsi="Times New Roman" w:cs="Times New Roman"/>
          <w:color w:val="000000"/>
          <w:sz w:val="24"/>
          <w:szCs w:val="24"/>
          <w:lang w:eastAsia="ru-RU"/>
        </w:rPr>
        <w:t>н</w:t>
      </w:r>
      <w:r w:rsidR="00DD5945">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eastAsia="ru-RU"/>
        </w:rPr>
        <w:t>е</w:t>
      </w:r>
      <w:r w:rsidR="00BE2B01" w:rsidRPr="00BE2B01">
        <w:rPr>
          <w:rFonts w:ascii="Times New Roman" w:hAnsi="Times New Roman" w:cs="Times New Roman"/>
          <w:color w:val="000000"/>
          <w:sz w:val="24"/>
          <w:szCs w:val="24"/>
          <w:lang w:eastAsia="ru-RU"/>
        </w:rPr>
        <w:t xml:space="preserve"> прое</w:t>
      </w:r>
      <w:r w:rsidR="00BE2B01">
        <w:rPr>
          <w:rFonts w:ascii="Times New Roman" w:hAnsi="Times New Roman" w:cs="Times New Roman"/>
          <w:color w:val="000000"/>
          <w:sz w:val="24"/>
          <w:szCs w:val="24"/>
          <w:lang w:eastAsia="ru-RU"/>
        </w:rPr>
        <w:t>кт</w:t>
      </w:r>
      <w:r w:rsidR="00DD5945">
        <w:rPr>
          <w:rFonts w:ascii="Times New Roman" w:hAnsi="Times New Roman" w:cs="Times New Roman"/>
          <w:color w:val="000000"/>
          <w:sz w:val="24"/>
          <w:szCs w:val="24"/>
          <w:lang w:eastAsia="ru-RU"/>
        </w:rPr>
        <w:t>ы</w:t>
      </w:r>
      <w:r w:rsidR="00BE2B01">
        <w:rPr>
          <w:rFonts w:ascii="Times New Roman" w:hAnsi="Times New Roman" w:cs="Times New Roman"/>
          <w:color w:val="000000"/>
          <w:sz w:val="24"/>
          <w:szCs w:val="24"/>
          <w:lang w:eastAsia="ru-RU"/>
        </w:rPr>
        <w:t xml:space="preserve">: </w:t>
      </w:r>
    </w:p>
    <w:p w:rsidR="00424478" w:rsidRDefault="00872B04"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BE2B01">
        <w:rPr>
          <w:rFonts w:ascii="Times New Roman" w:hAnsi="Times New Roman" w:cs="Times New Roman"/>
          <w:color w:val="000000"/>
          <w:sz w:val="24"/>
          <w:szCs w:val="24"/>
          <w:lang w:eastAsia="ru-RU"/>
        </w:rPr>
        <w:t xml:space="preserve">Туристско-рекреационный кластер «Вершинино» в с. Вершинино, Спасское сельское поселение, срок </w:t>
      </w:r>
      <w:r w:rsidR="00DD5945">
        <w:rPr>
          <w:rFonts w:ascii="Times New Roman" w:hAnsi="Times New Roman" w:cs="Times New Roman"/>
          <w:color w:val="000000"/>
          <w:sz w:val="24"/>
          <w:szCs w:val="24"/>
          <w:lang w:eastAsia="ru-RU"/>
        </w:rPr>
        <w:t>реализации проекта 2017-2025 гг.;</w:t>
      </w:r>
    </w:p>
    <w:p w:rsidR="00872B04" w:rsidRPr="00872B04" w:rsidRDefault="00872B04" w:rsidP="00872B04">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С</w:t>
      </w:r>
      <w:r w:rsidRPr="00484F00">
        <w:rPr>
          <w:rFonts w:ascii="Times New Roman" w:eastAsia="Times New Roman" w:hAnsi="Times New Roman"/>
          <w:sz w:val="24"/>
          <w:szCs w:val="24"/>
          <w:lang w:eastAsia="ru-RU"/>
        </w:rPr>
        <w:t>портивно-оздоровительный комплекс «Томские Альпы» в с. Вершинино (ООО «Спортивный круглогод</w:t>
      </w:r>
      <w:r>
        <w:rPr>
          <w:rFonts w:ascii="Times New Roman" w:eastAsia="Times New Roman" w:hAnsi="Times New Roman"/>
          <w:sz w:val="24"/>
          <w:szCs w:val="24"/>
          <w:lang w:eastAsia="ru-RU"/>
        </w:rPr>
        <w:t>ичный комплекс «Том-СКИ Альпы»);</w:t>
      </w:r>
    </w:p>
    <w:p w:rsidR="00DD5945" w:rsidRPr="006B079C" w:rsidRDefault="00872B04" w:rsidP="00DD5945">
      <w:pPr>
        <w:tabs>
          <w:tab w:val="left" w:pos="851"/>
        </w:tabs>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 xml:space="preserve">- </w:t>
      </w:r>
      <w:r w:rsidR="00DD5945">
        <w:rPr>
          <w:rFonts w:ascii="Times New Roman" w:hAnsi="Times New Roman" w:cs="Times New Roman"/>
          <w:bCs/>
          <w:color w:val="000000"/>
          <w:sz w:val="24"/>
          <w:szCs w:val="24"/>
          <w:lang w:eastAsia="ru-RU"/>
        </w:rPr>
        <w:t>Строительство Домов культуры в с. Корнилово, д. Богашево</w:t>
      </w:r>
      <w:r w:rsidR="00980C54">
        <w:rPr>
          <w:rFonts w:ascii="Times New Roman" w:hAnsi="Times New Roman" w:cs="Times New Roman"/>
          <w:bCs/>
          <w:color w:val="000000"/>
          <w:sz w:val="24"/>
          <w:szCs w:val="24"/>
          <w:lang w:eastAsia="ru-RU"/>
        </w:rPr>
        <w:t xml:space="preserve"> и</w:t>
      </w:r>
      <w:r w:rsidR="00DD5945">
        <w:rPr>
          <w:rFonts w:ascii="Times New Roman" w:hAnsi="Times New Roman" w:cs="Times New Roman"/>
          <w:bCs/>
          <w:color w:val="000000"/>
          <w:sz w:val="24"/>
          <w:szCs w:val="24"/>
          <w:lang w:eastAsia="ru-RU"/>
        </w:rPr>
        <w:t xml:space="preserve"> д. Кандинка.</w:t>
      </w:r>
    </w:p>
    <w:p w:rsidR="00BE2B01" w:rsidRPr="00BE2B01" w:rsidRDefault="00BE2B01" w:rsidP="00365DA1">
      <w:pPr>
        <w:autoSpaceDE w:val="0"/>
        <w:autoSpaceDN w:val="0"/>
        <w:adjustRightInd w:val="0"/>
        <w:spacing w:after="0" w:line="240" w:lineRule="auto"/>
        <w:ind w:firstLine="426"/>
        <w:jc w:val="both"/>
        <w:rPr>
          <w:rFonts w:ascii="Times New Roman" w:hAnsi="Times New Roman" w:cs="Times New Roman"/>
          <w:color w:val="000000"/>
          <w:sz w:val="24"/>
          <w:szCs w:val="24"/>
          <w:lang w:eastAsia="ru-RU"/>
        </w:rPr>
      </w:pPr>
    </w:p>
    <w:p w:rsidR="00424478" w:rsidRPr="00365DA1" w:rsidRDefault="00424478" w:rsidP="00365DA1">
      <w:pPr>
        <w:autoSpaceDE w:val="0"/>
        <w:autoSpaceDN w:val="0"/>
        <w:adjustRightInd w:val="0"/>
        <w:spacing w:after="0" w:line="240" w:lineRule="auto"/>
        <w:ind w:firstLine="426"/>
        <w:jc w:val="both"/>
        <w:rPr>
          <w:rFonts w:ascii="Times New Roman" w:hAnsi="Times New Roman" w:cs="Times New Roman"/>
          <w:b/>
          <w:color w:val="000000"/>
          <w:sz w:val="24"/>
          <w:szCs w:val="24"/>
          <w:highlight w:val="yellow"/>
          <w:lang w:eastAsia="ru-RU"/>
        </w:rPr>
      </w:pPr>
      <w:r w:rsidRPr="00365DA1">
        <w:rPr>
          <w:rFonts w:ascii="Times New Roman" w:eastAsia="Times New Roman" w:hAnsi="Times New Roman" w:cs="Times New Roman"/>
          <w:color w:val="000000"/>
          <w:sz w:val="24"/>
          <w:szCs w:val="24"/>
          <w:u w:val="single"/>
          <w:lang w:eastAsia="ru-RU"/>
        </w:rPr>
        <w:t>Материально-техническое оснащение учреждений физической культуры и спорта.</w:t>
      </w:r>
    </w:p>
    <w:p w:rsidR="008221D8" w:rsidRPr="00365DA1" w:rsidRDefault="008221D8"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Материально-техническое оснащение учреждений физической культуры и спорта также происходит за счет средств бюджета</w:t>
      </w:r>
      <w:r w:rsidR="00085323">
        <w:rPr>
          <w:rFonts w:ascii="Times New Roman" w:eastAsia="Times New Roman" w:hAnsi="Times New Roman" w:cs="Times New Roman"/>
          <w:color w:val="000000"/>
          <w:sz w:val="24"/>
          <w:szCs w:val="24"/>
          <w:lang w:eastAsia="ru-RU"/>
        </w:rPr>
        <w:t xml:space="preserve"> Администрации Томского района.</w:t>
      </w:r>
    </w:p>
    <w:p w:rsidR="008221D8" w:rsidRPr="00365DA1" w:rsidRDefault="008221D8"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За период</w:t>
      </w:r>
      <w:r w:rsidR="00424478" w:rsidRPr="00365DA1">
        <w:rPr>
          <w:rFonts w:ascii="Times New Roman" w:eastAsia="Times New Roman" w:hAnsi="Times New Roman" w:cs="Times New Roman"/>
          <w:color w:val="000000"/>
          <w:sz w:val="24"/>
          <w:szCs w:val="24"/>
          <w:lang w:eastAsia="ru-RU"/>
        </w:rPr>
        <w:t xml:space="preserve"> 2016-2018 гг.</w:t>
      </w:r>
      <w:r w:rsidRPr="00365DA1">
        <w:rPr>
          <w:rFonts w:ascii="Times New Roman" w:eastAsia="Times New Roman" w:hAnsi="Times New Roman" w:cs="Times New Roman"/>
          <w:color w:val="000000"/>
          <w:sz w:val="24"/>
          <w:szCs w:val="24"/>
          <w:lang w:eastAsia="ru-RU"/>
        </w:rPr>
        <w:t xml:space="preserve"> из фонда непредвиденных расходов Администраци</w:t>
      </w:r>
      <w:r w:rsidR="00424478" w:rsidRPr="00365DA1">
        <w:rPr>
          <w:rFonts w:ascii="Times New Roman" w:eastAsia="Times New Roman" w:hAnsi="Times New Roman" w:cs="Times New Roman"/>
          <w:color w:val="000000"/>
          <w:sz w:val="24"/>
          <w:szCs w:val="24"/>
          <w:lang w:eastAsia="ru-RU"/>
        </w:rPr>
        <w:t>и Томского района была выделена сумма</w:t>
      </w:r>
      <w:r w:rsidRPr="00365DA1">
        <w:rPr>
          <w:rFonts w:ascii="Times New Roman" w:eastAsia="Times New Roman" w:hAnsi="Times New Roman" w:cs="Times New Roman"/>
          <w:color w:val="000000"/>
          <w:sz w:val="24"/>
          <w:szCs w:val="24"/>
          <w:lang w:eastAsia="ru-RU"/>
        </w:rPr>
        <w:t xml:space="preserve"> для учреждений и объектов спорта</w:t>
      </w:r>
      <w:r w:rsidR="00424478" w:rsidRPr="00365DA1">
        <w:rPr>
          <w:rFonts w:ascii="Times New Roman" w:eastAsia="Times New Roman" w:hAnsi="Times New Roman" w:cs="Times New Roman"/>
          <w:color w:val="000000"/>
          <w:sz w:val="24"/>
          <w:szCs w:val="24"/>
          <w:lang w:eastAsia="ru-RU"/>
        </w:rPr>
        <w:t xml:space="preserve"> в общем объеме – 869,6 тыс. руб. на</w:t>
      </w:r>
      <w:r w:rsidRPr="00365DA1">
        <w:rPr>
          <w:rFonts w:ascii="Times New Roman" w:eastAsia="Times New Roman" w:hAnsi="Times New Roman" w:cs="Times New Roman"/>
          <w:color w:val="000000"/>
          <w:sz w:val="24"/>
          <w:szCs w:val="24"/>
          <w:lang w:eastAsia="ru-RU"/>
        </w:rPr>
        <w:t>:</w:t>
      </w:r>
    </w:p>
    <w:p w:rsidR="008221D8" w:rsidRPr="00365DA1" w:rsidRDefault="00424478"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085323">
        <w:rPr>
          <w:rFonts w:ascii="Times New Roman" w:hAnsi="Times New Roman" w:cs="Times New Roman"/>
          <w:sz w:val="24"/>
          <w:szCs w:val="24"/>
        </w:rPr>
        <w:t xml:space="preserve">оплату </w:t>
      </w:r>
      <w:r w:rsidR="008221D8" w:rsidRPr="00365DA1">
        <w:rPr>
          <w:rFonts w:ascii="Times New Roman" w:hAnsi="Times New Roman" w:cs="Times New Roman"/>
          <w:sz w:val="24"/>
          <w:szCs w:val="24"/>
        </w:rPr>
        <w:t>строительных работ и подготовку к работе в зимних условиях помещения, предназначенного для размещения лыжной базы и тренажерного зала в с.Турунтаево;</w:t>
      </w:r>
    </w:p>
    <w:p w:rsidR="008221D8" w:rsidRPr="00365DA1" w:rsidRDefault="00424478"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8221D8" w:rsidRPr="00365DA1">
        <w:rPr>
          <w:rFonts w:ascii="Times New Roman" w:hAnsi="Times New Roman" w:cs="Times New Roman"/>
          <w:sz w:val="24"/>
          <w:szCs w:val="24"/>
        </w:rPr>
        <w:t xml:space="preserve"> МБОУ ДО «ДЮСШ №1» на укрепление материально-технической базы (П</w:t>
      </w:r>
      <w:r w:rsidR="002E1321">
        <w:rPr>
          <w:rFonts w:ascii="Times New Roman" w:hAnsi="Times New Roman" w:cs="Times New Roman"/>
          <w:sz w:val="24"/>
          <w:szCs w:val="24"/>
        </w:rPr>
        <w:t>невматическая винтовка МР-573, кейс универсальный, насос, снегоход «Буран АДЕ», с</w:t>
      </w:r>
      <w:r w:rsidR="008221D8" w:rsidRPr="00365DA1">
        <w:rPr>
          <w:rFonts w:ascii="Times New Roman" w:hAnsi="Times New Roman" w:cs="Times New Roman"/>
          <w:sz w:val="24"/>
          <w:szCs w:val="24"/>
        </w:rPr>
        <w:t>ани-волокуши);</w:t>
      </w:r>
    </w:p>
    <w:p w:rsidR="008221D8" w:rsidRPr="00365DA1" w:rsidRDefault="00424478"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8221D8" w:rsidRPr="00365DA1">
        <w:rPr>
          <w:rFonts w:ascii="Times New Roman" w:hAnsi="Times New Roman" w:cs="Times New Roman"/>
          <w:sz w:val="24"/>
          <w:szCs w:val="24"/>
        </w:rPr>
        <w:t xml:space="preserve"> приобретение материалов для изготовления оборудования для физкультурно-спортивной площадки в с.Новоархангельское;</w:t>
      </w:r>
    </w:p>
    <w:p w:rsidR="008221D8" w:rsidRPr="00365DA1" w:rsidRDefault="00424478"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008221D8" w:rsidRPr="00365DA1">
        <w:rPr>
          <w:rFonts w:ascii="Times New Roman" w:hAnsi="Times New Roman" w:cs="Times New Roman"/>
          <w:sz w:val="24"/>
          <w:szCs w:val="24"/>
        </w:rPr>
        <w:t xml:space="preserve"> приобретение снегоуборщика и на приобретение формы для вратарей детских команд д. Кисловка;</w:t>
      </w:r>
    </w:p>
    <w:p w:rsidR="00E6262E" w:rsidRPr="00365DA1" w:rsidRDefault="00E6262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8221D8" w:rsidRPr="00365DA1">
        <w:rPr>
          <w:rFonts w:ascii="Times New Roman" w:hAnsi="Times New Roman" w:cs="Times New Roman"/>
          <w:sz w:val="24"/>
          <w:szCs w:val="24"/>
        </w:rPr>
        <w:t xml:space="preserve">ремонт покрытия комплексной спортивной площадки </w:t>
      </w:r>
      <w:r w:rsidR="002E1321">
        <w:rPr>
          <w:rFonts w:ascii="Times New Roman" w:hAnsi="Times New Roman" w:cs="Times New Roman"/>
          <w:sz w:val="24"/>
          <w:szCs w:val="24"/>
        </w:rPr>
        <w:t>в</w:t>
      </w:r>
      <w:r w:rsidR="008221D8" w:rsidRPr="00365DA1">
        <w:rPr>
          <w:rFonts w:ascii="Times New Roman" w:hAnsi="Times New Roman" w:cs="Times New Roman"/>
          <w:sz w:val="24"/>
          <w:szCs w:val="24"/>
        </w:rPr>
        <w:t xml:space="preserve"> с. Моряковский Затон</w:t>
      </w:r>
      <w:r w:rsidRPr="00365DA1">
        <w:rPr>
          <w:rFonts w:ascii="Times New Roman" w:hAnsi="Times New Roman" w:cs="Times New Roman"/>
          <w:sz w:val="24"/>
          <w:szCs w:val="24"/>
        </w:rPr>
        <w:t>.</w:t>
      </w:r>
    </w:p>
    <w:p w:rsidR="00E6262E" w:rsidRPr="00365DA1" w:rsidRDefault="00E6262E" w:rsidP="00365DA1">
      <w:pPr>
        <w:spacing w:after="0" w:line="240" w:lineRule="auto"/>
        <w:ind w:firstLine="426"/>
        <w:jc w:val="both"/>
        <w:rPr>
          <w:rFonts w:ascii="Times New Roman" w:hAnsi="Times New Roman" w:cs="Times New Roman"/>
          <w:sz w:val="24"/>
          <w:szCs w:val="24"/>
        </w:rPr>
      </w:pPr>
    </w:p>
    <w:p w:rsidR="0048288A" w:rsidRPr="00365DA1" w:rsidRDefault="0048288A" w:rsidP="00365DA1">
      <w:pPr>
        <w:spacing w:after="0" w:line="240" w:lineRule="auto"/>
        <w:ind w:firstLine="426"/>
        <w:jc w:val="both"/>
        <w:rPr>
          <w:rFonts w:ascii="Times New Roman" w:eastAsia="Times New Roman" w:hAnsi="Times New Roman" w:cs="Times New Roman"/>
          <w:sz w:val="24"/>
          <w:szCs w:val="24"/>
          <w:u w:val="single"/>
          <w:lang w:eastAsia="ru-RU"/>
        </w:rPr>
      </w:pPr>
      <w:r w:rsidRPr="00365DA1">
        <w:rPr>
          <w:rFonts w:ascii="Times New Roman" w:eastAsia="Times New Roman" w:hAnsi="Times New Roman" w:cs="Times New Roman"/>
          <w:sz w:val="24"/>
          <w:szCs w:val="24"/>
          <w:u w:val="single"/>
          <w:lang w:eastAsia="ru-RU"/>
        </w:rPr>
        <w:t>Обеспечение работников физической культуры и спорта муниципальным жильем.</w:t>
      </w:r>
    </w:p>
    <w:p w:rsidR="00B90014" w:rsidRPr="00B90014" w:rsidRDefault="002E1321" w:rsidP="00B90014">
      <w:pPr>
        <w:pStyle w:val="a6"/>
        <w:ind w:firstLine="426"/>
        <w:rPr>
          <w:rFonts w:ascii="Times New Roman" w:hAnsi="Times New Roman" w:cs="Times New Roman"/>
          <w:sz w:val="24"/>
          <w:szCs w:val="24"/>
        </w:rPr>
      </w:pPr>
      <w:r>
        <w:rPr>
          <w:rFonts w:ascii="Times New Roman" w:hAnsi="Times New Roman" w:cs="Times New Roman"/>
          <w:sz w:val="24"/>
          <w:szCs w:val="24"/>
        </w:rPr>
        <w:t>В рамках ф</w:t>
      </w:r>
      <w:r w:rsidR="00B90014" w:rsidRPr="00B90014">
        <w:rPr>
          <w:rFonts w:ascii="Times New Roman" w:hAnsi="Times New Roman" w:cs="Times New Roman"/>
          <w:sz w:val="24"/>
          <w:szCs w:val="24"/>
        </w:rPr>
        <w:t>едеральной целевой программы «Устойчивое развитие сельских территорий» в порядке очередности предусмотрена возможность предоставления субсидий на приобретение и строительство жилых помещений для специалистов бюджетных сфер, в том числе сотрудников учреждений культуры и искусства. За рассматриваемый период средства не предоставлялись.</w:t>
      </w:r>
    </w:p>
    <w:p w:rsidR="00ED2F7F" w:rsidRPr="00365DA1" w:rsidRDefault="00ED2F7F" w:rsidP="00365DA1">
      <w:pPr>
        <w:spacing w:after="0" w:line="240" w:lineRule="auto"/>
        <w:ind w:firstLine="426"/>
        <w:jc w:val="both"/>
        <w:rPr>
          <w:rFonts w:ascii="Times New Roman" w:eastAsia="Times New Roman" w:hAnsi="Times New Roman" w:cs="Times New Roman"/>
          <w:sz w:val="24"/>
          <w:szCs w:val="24"/>
          <w:u w:val="single"/>
          <w:lang w:eastAsia="ru-RU"/>
        </w:rPr>
      </w:pPr>
    </w:p>
    <w:p w:rsidR="0048288A" w:rsidRPr="00365DA1" w:rsidRDefault="0048288A" w:rsidP="00365DA1">
      <w:pPr>
        <w:spacing w:after="0" w:line="240" w:lineRule="auto"/>
        <w:ind w:firstLine="426"/>
        <w:jc w:val="both"/>
        <w:rPr>
          <w:rFonts w:ascii="Times New Roman" w:eastAsia="Times New Roman" w:hAnsi="Times New Roman" w:cs="Times New Roman"/>
          <w:sz w:val="24"/>
          <w:szCs w:val="24"/>
          <w:u w:val="single"/>
          <w:lang w:eastAsia="ru-RU"/>
        </w:rPr>
      </w:pPr>
      <w:r w:rsidRPr="00365DA1">
        <w:rPr>
          <w:rFonts w:ascii="Times New Roman" w:eastAsia="Times New Roman" w:hAnsi="Times New Roman" w:cs="Times New Roman"/>
          <w:color w:val="000000"/>
          <w:sz w:val="24"/>
          <w:szCs w:val="24"/>
          <w:u w:val="single"/>
          <w:lang w:eastAsia="ru-RU"/>
        </w:rPr>
        <w:t>Совершенствование системы оплаты труда работникам физической культуры и спорта.</w:t>
      </w:r>
    </w:p>
    <w:p w:rsidR="0048288A" w:rsidRPr="00365DA1" w:rsidRDefault="0048288A" w:rsidP="00365DA1">
      <w:pPr>
        <w:spacing w:after="0" w:line="240" w:lineRule="auto"/>
        <w:ind w:firstLine="426"/>
        <w:jc w:val="both"/>
        <w:rPr>
          <w:rFonts w:ascii="Times New Roman" w:eastAsia="Times New Roman" w:hAnsi="Times New Roman" w:cs="Times New Roman"/>
          <w:sz w:val="24"/>
          <w:szCs w:val="24"/>
          <w:u w:val="single"/>
          <w:lang w:eastAsia="ru-RU"/>
        </w:rPr>
      </w:pPr>
      <w:r w:rsidRPr="00365DA1">
        <w:rPr>
          <w:rFonts w:ascii="Times New Roman" w:hAnsi="Times New Roman" w:cs="Times New Roman"/>
          <w:sz w:val="24"/>
          <w:szCs w:val="24"/>
        </w:rPr>
        <w:t>На основании Постановления Администрации Томской области от 28.12.2017 №479а "Об увеличении фонда оплаты труда работников, на которых не распространяется действие указов Президента Российской Федерации» был увеличен фонд оплаты труда сотрудников МАУ ЦФКиС на 4%.</w:t>
      </w:r>
    </w:p>
    <w:p w:rsidR="0048288A" w:rsidRPr="00365DA1" w:rsidRDefault="00637A97" w:rsidP="00365DA1">
      <w:pPr>
        <w:spacing w:after="0" w:line="240" w:lineRule="auto"/>
        <w:ind w:firstLine="426"/>
        <w:jc w:val="both"/>
        <w:rPr>
          <w:rFonts w:ascii="Times New Roman" w:eastAsia="Times New Roman" w:hAnsi="Times New Roman" w:cs="Times New Roman"/>
          <w:sz w:val="24"/>
          <w:szCs w:val="24"/>
          <w:u w:val="single"/>
          <w:lang w:eastAsia="ru-RU"/>
        </w:rPr>
      </w:pPr>
      <w:r w:rsidRPr="00365DA1">
        <w:rPr>
          <w:rFonts w:ascii="Times New Roman" w:hAnsi="Times New Roman" w:cs="Times New Roman"/>
          <w:sz w:val="24"/>
          <w:szCs w:val="24"/>
        </w:rPr>
        <w:t>Заключены соглашения</w:t>
      </w:r>
      <w:r w:rsidR="0048288A" w:rsidRPr="00365DA1">
        <w:rPr>
          <w:rFonts w:ascii="Times New Roman" w:hAnsi="Times New Roman" w:cs="Times New Roman"/>
          <w:sz w:val="24"/>
          <w:szCs w:val="24"/>
        </w:rPr>
        <w:t xml:space="preserve"> на обеспечение условий для развития физической культуры и массового спорта за счет средств областного бюджета.</w:t>
      </w:r>
    </w:p>
    <w:p w:rsidR="0048288A" w:rsidRPr="00365DA1" w:rsidRDefault="0048288A" w:rsidP="00365DA1">
      <w:pPr>
        <w:spacing w:after="0" w:line="240" w:lineRule="auto"/>
        <w:ind w:firstLine="426"/>
        <w:jc w:val="both"/>
        <w:rPr>
          <w:rFonts w:ascii="Times New Roman" w:hAnsi="Times New Roman" w:cs="Times New Roman"/>
          <w:sz w:val="24"/>
          <w:szCs w:val="24"/>
        </w:rPr>
      </w:pPr>
    </w:p>
    <w:p w:rsidR="004C6898"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3.3. Обеспечение доступности жилья и улучшения качества жилищных ус</w:t>
      </w:r>
      <w:r w:rsidR="004C6898" w:rsidRPr="00365DA1">
        <w:rPr>
          <w:rFonts w:ascii="Times New Roman" w:hAnsi="Times New Roman" w:cs="Times New Roman"/>
          <w:b/>
          <w:color w:val="000000"/>
          <w:sz w:val="24"/>
          <w:szCs w:val="24"/>
          <w:lang w:eastAsia="ru-RU"/>
        </w:rPr>
        <w:t>ловий населения Томского района</w:t>
      </w:r>
    </w:p>
    <w:p w:rsidR="00764152"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Обеспечение стабильного функционирования жилищно-коммунального хозяйства жилищных условий.</w:t>
      </w:r>
    </w:p>
    <w:p w:rsidR="001654E5" w:rsidRPr="00365DA1" w:rsidRDefault="00D65C54"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О</w:t>
      </w:r>
      <w:r w:rsidR="004C6898" w:rsidRPr="00365DA1">
        <w:rPr>
          <w:rFonts w:ascii="Times New Roman" w:hAnsi="Times New Roman"/>
          <w:sz w:val="24"/>
          <w:szCs w:val="24"/>
          <w:lang w:val="ru-RU"/>
        </w:rPr>
        <w:t>бщая площадь жилых помещений, приходящаяся в среднем на одного жителя, - всего, в том числе введенная в действие за один год</w:t>
      </w:r>
      <w:r w:rsidRPr="00365DA1">
        <w:rPr>
          <w:rFonts w:ascii="Times New Roman" w:hAnsi="Times New Roman"/>
          <w:sz w:val="24"/>
          <w:szCs w:val="24"/>
          <w:lang w:val="ru-RU"/>
        </w:rPr>
        <w:t xml:space="preserve">,по итогам 2018 года </w:t>
      </w:r>
      <w:r w:rsidR="004C6898" w:rsidRPr="00365DA1">
        <w:rPr>
          <w:rFonts w:ascii="Times New Roman" w:hAnsi="Times New Roman"/>
          <w:sz w:val="24"/>
          <w:szCs w:val="24"/>
          <w:lang w:val="ru-RU"/>
        </w:rPr>
        <w:t>составляла 30,4 кв. м на одного жителя и вырос на 4,8% к уровню 2017 года</w:t>
      </w:r>
      <w:r w:rsidRPr="00365DA1">
        <w:rPr>
          <w:rFonts w:ascii="Times New Roman" w:hAnsi="Times New Roman"/>
          <w:sz w:val="24"/>
          <w:szCs w:val="24"/>
          <w:lang w:val="ru-RU"/>
        </w:rPr>
        <w:t>, тогда как по итогам 2016 года - 26,4 кв.м</w:t>
      </w:r>
      <w:r w:rsidR="004C6898" w:rsidRPr="00365DA1">
        <w:rPr>
          <w:rFonts w:ascii="Times New Roman" w:hAnsi="Times New Roman"/>
          <w:sz w:val="24"/>
          <w:szCs w:val="24"/>
          <w:lang w:val="ru-RU"/>
        </w:rPr>
        <w:t>.</w:t>
      </w:r>
      <w:r w:rsidR="001654E5" w:rsidRPr="00365DA1">
        <w:rPr>
          <w:rFonts w:ascii="Times New Roman" w:hAnsi="Times New Roman"/>
          <w:sz w:val="24"/>
          <w:szCs w:val="24"/>
          <w:lang w:val="ru-RU"/>
        </w:rPr>
        <w:t xml:space="preserve">Площадь жилых помещений, введенная в действие за год, выросла до 2,85 кв. м. на одного жителя. </w:t>
      </w:r>
    </w:p>
    <w:p w:rsidR="004C6898" w:rsidRPr="00365DA1" w:rsidRDefault="004C6898"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П</w:t>
      </w:r>
      <w:r w:rsidR="001654E5" w:rsidRPr="00365DA1">
        <w:rPr>
          <w:rFonts w:ascii="Times New Roman" w:hAnsi="Times New Roman"/>
          <w:sz w:val="24"/>
          <w:szCs w:val="24"/>
          <w:lang w:val="ru-RU"/>
        </w:rPr>
        <w:t>ричинами роста показателей</w:t>
      </w:r>
      <w:r w:rsidRPr="00365DA1">
        <w:rPr>
          <w:rFonts w:ascii="Times New Roman" w:hAnsi="Times New Roman"/>
          <w:sz w:val="24"/>
          <w:szCs w:val="24"/>
          <w:lang w:val="ru-RU"/>
        </w:rPr>
        <w:t xml:space="preserve"> являются: близость Томского района к областному центру, реализация программы «Жильё для российской семьи», развитая транспортная доступность района, относительно небольшая стоимость возводимого жилья</w:t>
      </w:r>
      <w:r w:rsidR="001654E5" w:rsidRPr="00365DA1">
        <w:rPr>
          <w:rFonts w:ascii="Times New Roman" w:hAnsi="Times New Roman"/>
          <w:sz w:val="24"/>
          <w:szCs w:val="24"/>
          <w:lang w:val="ru-RU"/>
        </w:rPr>
        <w:t>.</w:t>
      </w:r>
    </w:p>
    <w:p w:rsidR="004C6898" w:rsidRPr="00365DA1" w:rsidRDefault="004C6898"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xml:space="preserve">По итогам </w:t>
      </w:r>
      <w:r w:rsidR="00085323">
        <w:rPr>
          <w:rFonts w:ascii="Times New Roman" w:hAnsi="Times New Roman"/>
          <w:sz w:val="24"/>
          <w:szCs w:val="24"/>
          <w:lang w:val="ru-RU"/>
        </w:rPr>
        <w:t>2018 года Томский район занимал</w:t>
      </w:r>
      <w:r w:rsidRPr="00365DA1">
        <w:rPr>
          <w:rFonts w:ascii="Times New Roman" w:hAnsi="Times New Roman"/>
          <w:sz w:val="24"/>
          <w:szCs w:val="24"/>
          <w:lang w:val="ru-RU"/>
        </w:rPr>
        <w:t xml:space="preserve"> второе место по вводу жилья среди муниципальных образований Томской области. В 2018 году было вв</w:t>
      </w:r>
      <w:r w:rsidR="00DF31B7" w:rsidRPr="00365DA1">
        <w:rPr>
          <w:rFonts w:ascii="Times New Roman" w:hAnsi="Times New Roman"/>
          <w:sz w:val="24"/>
          <w:szCs w:val="24"/>
          <w:lang w:val="ru-RU"/>
        </w:rPr>
        <w:t>едено – 157 тыс. кв. м. жилья, в</w:t>
      </w:r>
      <w:r w:rsidRPr="00365DA1">
        <w:rPr>
          <w:rFonts w:ascii="Times New Roman" w:hAnsi="Times New Roman"/>
          <w:sz w:val="24"/>
          <w:szCs w:val="24"/>
          <w:lang w:val="ru-RU"/>
        </w:rPr>
        <w:t xml:space="preserve"> том числе по многоквартирному жилищному строительству, за год было введено 78,8 тыс. кв.м. (50% в общем объеме введённого жилья), а по индивидуальному жилищному </w:t>
      </w:r>
      <w:r w:rsidR="00085323">
        <w:rPr>
          <w:rFonts w:ascii="Times New Roman" w:hAnsi="Times New Roman"/>
          <w:sz w:val="24"/>
          <w:szCs w:val="24"/>
          <w:lang w:val="ru-RU"/>
        </w:rPr>
        <w:t>строительству – 78,2 тыс. кв.м.</w:t>
      </w:r>
    </w:p>
    <w:p w:rsidR="007C393D" w:rsidRPr="00365DA1" w:rsidRDefault="004C6898"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Ожидается, что в ближайшие пять лет темпы жилищного строительства сохранятся на высоком уровне, при этом произойдут изменения в структуре жилищного строительства. Если ранее при вводе жилья доминировали индивидуальные застройщики, то в ближайшие годы ожидается увеличение доли частных инвесторов, ведущих комплексную застройку.</w:t>
      </w:r>
    </w:p>
    <w:p w:rsidR="007C393D" w:rsidRPr="00085323" w:rsidRDefault="007C393D" w:rsidP="00365DA1">
      <w:pPr>
        <w:suppressAutoHyphens/>
        <w:spacing w:after="0" w:line="240" w:lineRule="auto"/>
        <w:ind w:firstLine="426"/>
        <w:jc w:val="both"/>
        <w:rPr>
          <w:rFonts w:ascii="Times New Roman" w:hAnsi="Times New Roman" w:cs="Times New Roman"/>
          <w:color w:val="000000" w:themeColor="text1"/>
          <w:sz w:val="24"/>
          <w:szCs w:val="24"/>
        </w:rPr>
      </w:pPr>
      <w:r w:rsidRPr="00085323">
        <w:rPr>
          <w:rFonts w:ascii="Times New Roman" w:hAnsi="Times New Roman" w:cs="Times New Roman"/>
          <w:color w:val="000000" w:themeColor="text1"/>
          <w:sz w:val="24"/>
          <w:szCs w:val="24"/>
        </w:rPr>
        <w:t xml:space="preserve">Для объектов жизнеобеспечения ежегодно выделяются средства на проведение благоустройства дворовых и общественных территорий в рамках реализации приоритетного проекта «Формирование комфортной городской среды»,  так было выделено 23,5 млн. руб., из них: </w:t>
      </w:r>
      <w:r w:rsidR="000A39FD" w:rsidRPr="00085323">
        <w:rPr>
          <w:rFonts w:ascii="Times New Roman" w:hAnsi="Times New Roman" w:cs="Times New Roman"/>
          <w:color w:val="000000" w:themeColor="text1"/>
          <w:sz w:val="24"/>
          <w:szCs w:val="24"/>
        </w:rPr>
        <w:t>18,2</w:t>
      </w:r>
      <w:r w:rsidRPr="00085323">
        <w:rPr>
          <w:rFonts w:ascii="Times New Roman" w:hAnsi="Times New Roman" w:cs="Times New Roman"/>
          <w:color w:val="000000" w:themeColor="text1"/>
          <w:sz w:val="24"/>
          <w:szCs w:val="24"/>
        </w:rPr>
        <w:t xml:space="preserve"> млн. руб. – субсидия </w:t>
      </w:r>
      <w:r w:rsidRPr="00085323">
        <w:rPr>
          <w:rFonts w:ascii="Times New Roman" w:hAnsi="Times New Roman" w:cs="Times New Roman"/>
          <w:color w:val="000000" w:themeColor="text1"/>
          <w:sz w:val="24"/>
          <w:szCs w:val="24"/>
        </w:rPr>
        <w:lastRenderedPageBreak/>
        <w:t xml:space="preserve">из федерального бюджета, </w:t>
      </w:r>
      <w:r w:rsidR="000A39FD" w:rsidRPr="00085323">
        <w:rPr>
          <w:rFonts w:ascii="Times New Roman" w:hAnsi="Times New Roman" w:cs="Times New Roman"/>
          <w:color w:val="000000" w:themeColor="text1"/>
          <w:sz w:val="24"/>
          <w:szCs w:val="24"/>
        </w:rPr>
        <w:t>2,3</w:t>
      </w:r>
      <w:r w:rsidRPr="00085323">
        <w:rPr>
          <w:rFonts w:ascii="Times New Roman" w:hAnsi="Times New Roman" w:cs="Times New Roman"/>
          <w:color w:val="000000" w:themeColor="text1"/>
          <w:sz w:val="24"/>
          <w:szCs w:val="24"/>
        </w:rPr>
        <w:t xml:space="preserve"> млн. руб. – субсидия из областного бюджета и средства местного бюджета.</w:t>
      </w:r>
    </w:p>
    <w:p w:rsidR="007C393D" w:rsidRPr="00085323" w:rsidRDefault="007C393D" w:rsidP="00365DA1">
      <w:pPr>
        <w:suppressAutoHyphens/>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sz w:val="24"/>
          <w:szCs w:val="24"/>
        </w:rPr>
        <w:t xml:space="preserve">На </w:t>
      </w:r>
      <w:r w:rsidR="000A39FD" w:rsidRPr="00365DA1">
        <w:rPr>
          <w:rFonts w:ascii="Times New Roman" w:hAnsi="Times New Roman" w:cs="Times New Roman"/>
          <w:sz w:val="24"/>
          <w:szCs w:val="24"/>
        </w:rPr>
        <w:t>данные средства</w:t>
      </w:r>
      <w:r w:rsidRPr="00365DA1">
        <w:rPr>
          <w:rFonts w:ascii="Times New Roman" w:hAnsi="Times New Roman" w:cs="Times New Roman"/>
          <w:sz w:val="24"/>
          <w:szCs w:val="24"/>
        </w:rPr>
        <w:t xml:space="preserve"> проведены благоустроительные работы в </w:t>
      </w:r>
      <w:r w:rsidR="000A39FD" w:rsidRPr="00365DA1">
        <w:rPr>
          <w:rFonts w:ascii="Times New Roman" w:hAnsi="Times New Roman" w:cs="Times New Roman"/>
          <w:sz w:val="24"/>
          <w:szCs w:val="24"/>
        </w:rPr>
        <w:t>11 сельских поселениях (Заречном, Мирненском, Моряковском, Октябрьском, Межениновском, Богашевском, Корниловском, Зональненском, Малиновско</w:t>
      </w:r>
      <w:r w:rsidR="00D6057D">
        <w:rPr>
          <w:rFonts w:ascii="Times New Roman" w:hAnsi="Times New Roman" w:cs="Times New Roman"/>
          <w:sz w:val="24"/>
          <w:szCs w:val="24"/>
        </w:rPr>
        <w:t>м, Зоркальцевском и Рыбаловском</w:t>
      </w:r>
      <w:r w:rsidR="000A39FD" w:rsidRPr="00365DA1">
        <w:rPr>
          <w:rFonts w:ascii="Times New Roman" w:hAnsi="Times New Roman" w:cs="Times New Roman"/>
          <w:sz w:val="24"/>
          <w:szCs w:val="24"/>
        </w:rPr>
        <w:t xml:space="preserve">) на 32 </w:t>
      </w:r>
      <w:r w:rsidRPr="00365DA1">
        <w:rPr>
          <w:rFonts w:ascii="Times New Roman" w:hAnsi="Times New Roman" w:cs="Times New Roman"/>
          <w:sz w:val="24"/>
          <w:szCs w:val="24"/>
        </w:rPr>
        <w:t xml:space="preserve">дворовых территориях и </w:t>
      </w:r>
      <w:r w:rsidR="000A39FD" w:rsidRPr="00365DA1">
        <w:rPr>
          <w:rFonts w:ascii="Times New Roman" w:hAnsi="Times New Roman" w:cs="Times New Roman"/>
          <w:sz w:val="24"/>
          <w:szCs w:val="24"/>
        </w:rPr>
        <w:t>двух общественныхтерриториях</w:t>
      </w:r>
      <w:r w:rsidRPr="00365DA1">
        <w:rPr>
          <w:rFonts w:ascii="Times New Roman" w:hAnsi="Times New Roman" w:cs="Times New Roman"/>
          <w:sz w:val="24"/>
          <w:szCs w:val="24"/>
        </w:rPr>
        <w:t xml:space="preserve"> (сквер в с. Моряковский Затон по ул. Октябрьская (от пересечения </w:t>
      </w:r>
      <w:r w:rsidRPr="00085323">
        <w:rPr>
          <w:rFonts w:ascii="Times New Roman" w:hAnsi="Times New Roman" w:cs="Times New Roman"/>
          <w:color w:val="000000" w:themeColor="text1"/>
          <w:sz w:val="24"/>
          <w:szCs w:val="24"/>
        </w:rPr>
        <w:t>с ул. Гагарина до пересечения с пер. Ремесленный</w:t>
      </w:r>
      <w:r w:rsidR="000A39FD" w:rsidRPr="00085323">
        <w:rPr>
          <w:rFonts w:ascii="Times New Roman" w:hAnsi="Times New Roman" w:cs="Times New Roman"/>
          <w:color w:val="000000" w:themeColor="text1"/>
          <w:sz w:val="24"/>
          <w:szCs w:val="24"/>
        </w:rPr>
        <w:t>; тематический парк отдыха СССР в с. Рыбалово</w:t>
      </w:r>
      <w:r w:rsidRPr="00085323">
        <w:rPr>
          <w:rFonts w:ascii="Times New Roman" w:hAnsi="Times New Roman" w:cs="Times New Roman"/>
          <w:color w:val="000000" w:themeColor="text1"/>
          <w:sz w:val="24"/>
          <w:szCs w:val="24"/>
        </w:rPr>
        <w:t>).</w:t>
      </w:r>
    </w:p>
    <w:p w:rsidR="007C393D" w:rsidRPr="00365DA1" w:rsidRDefault="007C393D" w:rsidP="00365DA1">
      <w:pPr>
        <w:suppressAutoHyphens/>
        <w:spacing w:after="0" w:line="240" w:lineRule="auto"/>
        <w:ind w:firstLine="426"/>
        <w:jc w:val="both"/>
        <w:rPr>
          <w:rFonts w:ascii="Times New Roman" w:hAnsi="Times New Roman" w:cs="Times New Roman"/>
          <w:sz w:val="24"/>
          <w:szCs w:val="24"/>
        </w:rPr>
      </w:pPr>
      <w:r w:rsidRPr="00085323">
        <w:rPr>
          <w:rFonts w:ascii="Times New Roman" w:hAnsi="Times New Roman" w:cs="Times New Roman"/>
          <w:color w:val="000000" w:themeColor="text1"/>
          <w:sz w:val="24"/>
          <w:szCs w:val="24"/>
        </w:rPr>
        <w:t xml:space="preserve">В рамках представленной субсидий </w:t>
      </w:r>
      <w:r w:rsidRPr="00365DA1">
        <w:rPr>
          <w:rFonts w:ascii="Times New Roman" w:hAnsi="Times New Roman" w:cs="Times New Roman"/>
          <w:sz w:val="24"/>
          <w:szCs w:val="24"/>
        </w:rPr>
        <w:t>из областного бюджета на грантовую поддержку местных инициатив граждан, проживающих в сельской местности организовано обустройство зоны отдыха «Вишневый сад» в д. Нелюбино Зоркальцевского сельского поселения на территории МБОУ «Нелюбинская СОШ». Общая сумма реализации проекта составила 1,1 млн. руб.</w:t>
      </w:r>
    </w:p>
    <w:p w:rsidR="000A39FD" w:rsidRPr="00365DA1" w:rsidRDefault="000A39FD" w:rsidP="00365DA1">
      <w:pPr>
        <w:suppressAutoHyphen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рамках реализации подпрограммы «Развитие социальной инженерной инфраструктуры на территории Томского района» муниципальной программы «Улучшение комфортности проживания на территории Томского района 2016-2020 гг.» проведены мероприятия по капитальному ремонту на 8,9 млн. руб., а также приобрет</w:t>
      </w:r>
      <w:r w:rsidR="00085323">
        <w:rPr>
          <w:rFonts w:ascii="Times New Roman" w:hAnsi="Times New Roman" w:cs="Times New Roman"/>
          <w:sz w:val="24"/>
          <w:szCs w:val="24"/>
        </w:rPr>
        <w:t>ены материалы на 15,0 млн. руб.</w:t>
      </w:r>
    </w:p>
    <w:p w:rsidR="007C393D" w:rsidRPr="00365DA1" w:rsidRDefault="007C393D" w:rsidP="00085323">
      <w:pPr>
        <w:spacing w:after="0" w:line="240" w:lineRule="auto"/>
        <w:jc w:val="both"/>
        <w:rPr>
          <w:rFonts w:ascii="Times New Roman" w:hAnsi="Times New Roman" w:cs="Times New Roman"/>
          <w:bCs/>
          <w:color w:val="000000"/>
          <w:sz w:val="24"/>
          <w:szCs w:val="24"/>
          <w:u w:val="single"/>
          <w:lang w:eastAsia="ru-RU"/>
        </w:rPr>
      </w:pPr>
    </w:p>
    <w:p w:rsidR="002D3953" w:rsidRPr="00365DA1" w:rsidRDefault="002D3953"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 xml:space="preserve">Содействие в юридическом оформлении построенного индивидуального жилья. Развитие индивидуального жилищного строительства. </w:t>
      </w:r>
    </w:p>
    <w:p w:rsidR="00FB128D" w:rsidRPr="00365DA1" w:rsidRDefault="00FB128D" w:rsidP="00365DA1">
      <w:pPr>
        <w:pStyle w:val="Default"/>
        <w:ind w:firstLine="426"/>
        <w:jc w:val="both"/>
        <w:rPr>
          <w:rFonts w:ascii="Times New Roman" w:hAnsi="Times New Roman" w:cs="Times New Roman"/>
        </w:rPr>
      </w:pPr>
      <w:r w:rsidRPr="00365DA1">
        <w:rPr>
          <w:rFonts w:ascii="Times New Roman" w:hAnsi="Times New Roman" w:cs="Times New Roman"/>
        </w:rPr>
        <w:t>В сельской местности жилищное строительство в основном осуществляется собственными силами населения.</w:t>
      </w:r>
    </w:p>
    <w:p w:rsidR="00FB128D" w:rsidRPr="00365DA1" w:rsidRDefault="00FB128D" w:rsidP="00365DA1">
      <w:pPr>
        <w:pStyle w:val="Default"/>
        <w:ind w:firstLine="426"/>
        <w:jc w:val="both"/>
        <w:rPr>
          <w:rFonts w:ascii="Times New Roman" w:hAnsi="Times New Roman" w:cs="Times New Roman"/>
        </w:rPr>
      </w:pPr>
      <w:r w:rsidRPr="00365DA1">
        <w:rPr>
          <w:rFonts w:ascii="Times New Roman" w:hAnsi="Times New Roman" w:cs="Times New Roman"/>
        </w:rPr>
        <w:t xml:space="preserve">Основными факторами, сдерживающими развитие индивидуального жилищного строительства, являются отсутствие комплексного подхода к развитию территорий индивидуальной жилищной застройки и неразвитость коммунальной и социальной инфраструктуры в новых жилых поселках. Инвестиционные возможности населения на рынке жилья, незначительно сократились в период  с 2016 - 2018 год в результате замедления роста доходов населения. </w:t>
      </w:r>
    </w:p>
    <w:p w:rsidR="00FF7694" w:rsidRPr="00365DA1" w:rsidRDefault="00EA4182" w:rsidP="00365DA1">
      <w:pPr>
        <w:pStyle w:val="Default"/>
        <w:ind w:firstLine="426"/>
        <w:jc w:val="both"/>
        <w:rPr>
          <w:rFonts w:ascii="Times New Roman" w:hAnsi="Times New Roman" w:cs="Times New Roman"/>
          <w:color w:val="000000" w:themeColor="text1"/>
        </w:rPr>
      </w:pPr>
      <w:r w:rsidRPr="00365DA1">
        <w:rPr>
          <w:rFonts w:ascii="Times New Roman" w:hAnsi="Times New Roman" w:cs="Times New Roman"/>
        </w:rPr>
        <w:t>В</w:t>
      </w:r>
      <w:r w:rsidR="00ED2F7F" w:rsidRPr="00365DA1">
        <w:rPr>
          <w:rFonts w:ascii="Times New Roman" w:hAnsi="Times New Roman" w:cs="Times New Roman"/>
        </w:rPr>
        <w:t xml:space="preserve"> 2018</w:t>
      </w:r>
      <w:r w:rsidRPr="00365DA1">
        <w:rPr>
          <w:rFonts w:ascii="Times New Roman" w:hAnsi="Times New Roman" w:cs="Times New Roman"/>
        </w:rPr>
        <w:t xml:space="preserve"> году годовой планируемый объём ввода жилья составлял </w:t>
      </w:r>
      <w:r w:rsidR="00ED2F7F" w:rsidRPr="00365DA1">
        <w:rPr>
          <w:rFonts w:ascii="Times New Roman" w:hAnsi="Times New Roman" w:cs="Times New Roman"/>
        </w:rPr>
        <w:t>65,9</w:t>
      </w:r>
      <w:r w:rsidRPr="00365DA1">
        <w:rPr>
          <w:rFonts w:ascii="Times New Roman" w:hAnsi="Times New Roman" w:cs="Times New Roman"/>
        </w:rPr>
        <w:t xml:space="preserve">тыс.кв.м. общей площади, </w:t>
      </w:r>
      <w:r w:rsidR="00ED2F7F" w:rsidRPr="00365DA1">
        <w:rPr>
          <w:rFonts w:ascii="Times New Roman" w:hAnsi="Times New Roman" w:cs="Times New Roman"/>
          <w:color w:val="000000" w:themeColor="text1"/>
        </w:rPr>
        <w:t xml:space="preserve">что к уровню 2016 года составляет </w:t>
      </w:r>
      <w:r w:rsidR="00FF7694" w:rsidRPr="00365DA1">
        <w:rPr>
          <w:rFonts w:ascii="Times New Roman" w:hAnsi="Times New Roman" w:cs="Times New Roman"/>
          <w:color w:val="000000" w:themeColor="text1"/>
        </w:rPr>
        <w:t>169%</w:t>
      </w:r>
      <w:r w:rsidRPr="00365DA1">
        <w:rPr>
          <w:rFonts w:ascii="Times New Roman" w:hAnsi="Times New Roman" w:cs="Times New Roman"/>
        </w:rPr>
        <w:t xml:space="preserve">. </w:t>
      </w:r>
      <w:r w:rsidR="004929A4" w:rsidRPr="00365DA1">
        <w:rPr>
          <w:rFonts w:ascii="Times New Roman" w:hAnsi="Times New Roman" w:cs="Times New Roman"/>
        </w:rPr>
        <w:t>Объём ввода</w:t>
      </w:r>
      <w:r w:rsidRPr="00365DA1">
        <w:rPr>
          <w:rFonts w:ascii="Times New Roman" w:hAnsi="Times New Roman" w:cs="Times New Roman"/>
        </w:rPr>
        <w:t xml:space="preserve"> жилья </w:t>
      </w:r>
      <w:r w:rsidR="00FF7694" w:rsidRPr="00365DA1">
        <w:rPr>
          <w:rFonts w:ascii="Times New Roman" w:hAnsi="Times New Roman" w:cs="Times New Roman"/>
        </w:rPr>
        <w:t>в 2018</w:t>
      </w:r>
      <w:r w:rsidR="004929A4" w:rsidRPr="00365DA1">
        <w:rPr>
          <w:rFonts w:ascii="Times New Roman" w:hAnsi="Times New Roman" w:cs="Times New Roman"/>
        </w:rPr>
        <w:t xml:space="preserve"> году состав</w:t>
      </w:r>
      <w:r w:rsidR="007B2383" w:rsidRPr="00365DA1">
        <w:rPr>
          <w:rFonts w:ascii="Times New Roman" w:hAnsi="Times New Roman" w:cs="Times New Roman"/>
        </w:rPr>
        <w:t xml:space="preserve">ил </w:t>
      </w:r>
      <w:r w:rsidR="00FF7694" w:rsidRPr="00365DA1">
        <w:rPr>
          <w:rFonts w:ascii="Times New Roman" w:hAnsi="Times New Roman" w:cs="Times New Roman"/>
        </w:rPr>
        <w:t xml:space="preserve">71,36 </w:t>
      </w:r>
      <w:r w:rsidR="004929A4" w:rsidRPr="00365DA1">
        <w:rPr>
          <w:rFonts w:ascii="Times New Roman" w:hAnsi="Times New Roman" w:cs="Times New Roman"/>
        </w:rPr>
        <w:t xml:space="preserve">тыс.кв.м. общей площади, </w:t>
      </w:r>
      <w:r w:rsidR="00FF7694" w:rsidRPr="00365DA1">
        <w:rPr>
          <w:rFonts w:ascii="Times New Roman" w:hAnsi="Times New Roman" w:cs="Times New Roman"/>
          <w:color w:val="000000" w:themeColor="text1"/>
        </w:rPr>
        <w:t>что к уровню 2016 года составляет 77,6%.</w:t>
      </w:r>
    </w:p>
    <w:p w:rsidR="002D3953" w:rsidRPr="00365DA1" w:rsidRDefault="00265ACB" w:rsidP="00365DA1">
      <w:pPr>
        <w:pStyle w:val="Default"/>
        <w:ind w:firstLine="426"/>
        <w:jc w:val="both"/>
        <w:rPr>
          <w:rFonts w:ascii="Times New Roman" w:hAnsi="Times New Roman" w:cs="Times New Roman"/>
        </w:rPr>
      </w:pPr>
      <w:r w:rsidRPr="00365DA1">
        <w:rPr>
          <w:rFonts w:ascii="Times New Roman" w:hAnsi="Times New Roman" w:cs="Times New Roman"/>
        </w:rPr>
        <w:t>Площадь</w:t>
      </w:r>
      <w:r w:rsidR="002D3953" w:rsidRPr="00365DA1">
        <w:rPr>
          <w:rFonts w:ascii="Times New Roman" w:hAnsi="Times New Roman" w:cs="Times New Roman"/>
        </w:rPr>
        <w:t xml:space="preserve"> земельных участков, предоставленных для строительства в расчете на 10 тыс. челов</w:t>
      </w:r>
      <w:r w:rsidRPr="00365DA1">
        <w:rPr>
          <w:rFonts w:ascii="Times New Roman" w:hAnsi="Times New Roman" w:cs="Times New Roman"/>
        </w:rPr>
        <w:t>ек населения, в 2018 году снизилась</w:t>
      </w:r>
      <w:r w:rsidR="002D3953" w:rsidRPr="00365DA1">
        <w:rPr>
          <w:rFonts w:ascii="Times New Roman" w:hAnsi="Times New Roman" w:cs="Times New Roman"/>
        </w:rPr>
        <w:t xml:space="preserve"> на 16% и составил</w:t>
      </w:r>
      <w:r w:rsidRPr="00365DA1">
        <w:rPr>
          <w:rFonts w:ascii="Times New Roman" w:hAnsi="Times New Roman" w:cs="Times New Roman"/>
        </w:rPr>
        <w:t>а</w:t>
      </w:r>
      <w:r w:rsidR="002D3953" w:rsidRPr="00365DA1">
        <w:rPr>
          <w:rFonts w:ascii="Times New Roman" w:hAnsi="Times New Roman" w:cs="Times New Roman"/>
        </w:rPr>
        <w:t xml:space="preserve"> 28,18 га. Понижение связано с уменьшением на 18% площади земельных участков, предоставленных для строительства в 2018 году. </w:t>
      </w:r>
      <w:r w:rsidR="00117595" w:rsidRPr="00365DA1">
        <w:rPr>
          <w:rFonts w:ascii="Times New Roman" w:hAnsi="Times New Roman" w:cs="Times New Roman"/>
        </w:rPr>
        <w:t>Однако в 2017 году наблюдался рост данного показате</w:t>
      </w:r>
      <w:r w:rsidR="00AB0C3E">
        <w:rPr>
          <w:rFonts w:ascii="Times New Roman" w:hAnsi="Times New Roman" w:cs="Times New Roman"/>
        </w:rPr>
        <w:t>ля на 55,3% и составлял 33,6 га</w:t>
      </w:r>
      <w:r w:rsidR="00117595" w:rsidRPr="00365DA1">
        <w:rPr>
          <w:rFonts w:ascii="Times New Roman" w:hAnsi="Times New Roman" w:cs="Times New Roman"/>
        </w:rPr>
        <w:t>, что было связано с увеличением на 57% площади земельных участков, предоставленных для строительства в 2017 году.</w:t>
      </w:r>
    </w:p>
    <w:p w:rsidR="002D3953" w:rsidRPr="00365DA1" w:rsidRDefault="002D395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По землям, предоставленным для жилищного строительства, индивидуального строительства и комплексного освоения в целях жилищного строительства в расчете на 10 тыс. человек, показатель снизился в 2018 году на 27,9% и составил 13,95 гектара, что связано с уменьшением на 26,7% площади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2D3953" w:rsidRPr="00365DA1" w:rsidRDefault="002D395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Уменьшение площади земельных участков, предоставленных для жилищного строительства связано с тем, что население предпочитает оформлять в аренду земельные участки для веден</w:t>
      </w:r>
      <w:r w:rsidR="00117595" w:rsidRPr="00365DA1">
        <w:rPr>
          <w:rFonts w:ascii="Times New Roman" w:hAnsi="Times New Roman"/>
          <w:sz w:val="24"/>
          <w:szCs w:val="24"/>
          <w:lang w:val="ru-RU"/>
        </w:rPr>
        <w:t xml:space="preserve">ия личного подсобного хозяйства, так как строительство </w:t>
      </w:r>
      <w:r w:rsidR="00B6691B" w:rsidRPr="00365DA1">
        <w:rPr>
          <w:rFonts w:ascii="Times New Roman" w:hAnsi="Times New Roman"/>
          <w:sz w:val="24"/>
          <w:szCs w:val="24"/>
          <w:lang w:val="ru-RU"/>
        </w:rPr>
        <w:t>жилого дома на таком участке не</w:t>
      </w:r>
      <w:r w:rsidR="00117595" w:rsidRPr="00365DA1">
        <w:rPr>
          <w:rFonts w:ascii="Times New Roman" w:hAnsi="Times New Roman"/>
          <w:sz w:val="24"/>
          <w:szCs w:val="24"/>
          <w:lang w:val="ru-RU"/>
        </w:rPr>
        <w:t>обязательно. Чтобы переоформить такой участок из аренды в собственность, необходимо зарегистрировать на земельном участке объект недвижимости: баню, гараж, сарай. При переоформлении земельного участка из аренды в собственность для индивидуального жилищного строительства  на участке должен быть построен и зарегистрирован жилой дом, это в свою очередь требует получение разрешений на строительство, на ввод в эксплуатацию, наличие коммуникаций и т.п.</w:t>
      </w:r>
    </w:p>
    <w:p w:rsidR="002642A0" w:rsidRPr="00365DA1" w:rsidRDefault="002642A0" w:rsidP="00365DA1">
      <w:pPr>
        <w:spacing w:after="0" w:line="240" w:lineRule="auto"/>
        <w:ind w:firstLine="426"/>
        <w:jc w:val="both"/>
        <w:rPr>
          <w:rFonts w:ascii="Times New Roman" w:eastAsia="Times New Roman" w:hAnsi="Times New Roman" w:cs="Times New Roman"/>
          <w:sz w:val="24"/>
          <w:szCs w:val="24"/>
          <w:lang w:eastAsia="ar-SA"/>
        </w:rPr>
      </w:pPr>
      <w:r w:rsidRPr="00365DA1">
        <w:rPr>
          <w:rFonts w:ascii="Times New Roman" w:eastAsia="Times New Roman" w:hAnsi="Times New Roman" w:cs="Times New Roman"/>
          <w:sz w:val="24"/>
          <w:szCs w:val="24"/>
          <w:lang w:eastAsia="ar-SA"/>
        </w:rPr>
        <w:t>По состоянию на 01.01.2019 в муниципальном образовании «Томский район» на учете для получения земельного участка для индивидуального жилищного строительства в соответствии с Законом Томской области от 09.07.2015 № 100-ОЗ «О земельных отнош</w:t>
      </w:r>
      <w:r w:rsidR="006D160C" w:rsidRPr="00365DA1">
        <w:rPr>
          <w:rFonts w:ascii="Times New Roman" w:eastAsia="Times New Roman" w:hAnsi="Times New Roman" w:cs="Times New Roman"/>
          <w:sz w:val="24"/>
          <w:szCs w:val="24"/>
          <w:lang w:eastAsia="ar-SA"/>
        </w:rPr>
        <w:t>ениях в Томской области» состояло</w:t>
      </w:r>
      <w:r w:rsidR="00AB0C3E">
        <w:rPr>
          <w:rFonts w:ascii="Times New Roman" w:eastAsia="Times New Roman" w:hAnsi="Times New Roman" w:cs="Times New Roman"/>
          <w:sz w:val="24"/>
          <w:szCs w:val="24"/>
          <w:lang w:eastAsia="ar-SA"/>
        </w:rPr>
        <w:t xml:space="preserve"> 1603 человека.</w:t>
      </w:r>
    </w:p>
    <w:p w:rsidR="002642A0" w:rsidRPr="00365DA1" w:rsidRDefault="002642A0" w:rsidP="00365DA1">
      <w:pPr>
        <w:spacing w:after="0" w:line="240" w:lineRule="auto"/>
        <w:ind w:firstLine="426"/>
        <w:jc w:val="both"/>
        <w:rPr>
          <w:rFonts w:ascii="Times New Roman" w:eastAsia="Times New Roman" w:hAnsi="Times New Roman" w:cs="Times New Roman"/>
          <w:sz w:val="24"/>
          <w:szCs w:val="24"/>
          <w:lang w:eastAsia="ar-SA"/>
        </w:rPr>
      </w:pPr>
      <w:r w:rsidRPr="00365DA1">
        <w:rPr>
          <w:rFonts w:ascii="Times New Roman" w:eastAsia="Times New Roman" w:hAnsi="Times New Roman" w:cs="Times New Roman"/>
          <w:sz w:val="24"/>
          <w:szCs w:val="24"/>
          <w:lang w:eastAsia="ar-SA"/>
        </w:rPr>
        <w:lastRenderedPageBreak/>
        <w:t>В разрезе сельских поселений Томского района с большей очередностью являются сельские поселения, расположенные вблизи областного центра: Заречное– 436 человек, Зоркальцевское – 236, Богашевское – 207, Зональнен</w:t>
      </w:r>
      <w:r w:rsidR="00AB0C3E">
        <w:rPr>
          <w:rFonts w:ascii="Times New Roman" w:eastAsia="Times New Roman" w:hAnsi="Times New Roman" w:cs="Times New Roman"/>
          <w:sz w:val="24"/>
          <w:szCs w:val="24"/>
          <w:lang w:eastAsia="ar-SA"/>
        </w:rPr>
        <w:t>ское – 173, Корниловское – 169.</w:t>
      </w:r>
    </w:p>
    <w:p w:rsidR="002642A0" w:rsidRPr="00365DA1" w:rsidRDefault="002642A0" w:rsidP="00365DA1">
      <w:pPr>
        <w:spacing w:after="0" w:line="240" w:lineRule="auto"/>
        <w:ind w:firstLine="426"/>
        <w:jc w:val="both"/>
        <w:rPr>
          <w:rFonts w:ascii="Times New Roman" w:eastAsia="Times New Roman" w:hAnsi="Times New Roman" w:cs="Times New Roman"/>
          <w:sz w:val="24"/>
          <w:szCs w:val="24"/>
          <w:lang w:eastAsia="ar-SA"/>
        </w:rPr>
      </w:pPr>
      <w:r w:rsidRPr="00365DA1">
        <w:rPr>
          <w:rFonts w:ascii="Times New Roman" w:eastAsia="Times New Roman" w:hAnsi="Times New Roman" w:cs="Times New Roman"/>
          <w:sz w:val="24"/>
          <w:szCs w:val="24"/>
          <w:lang w:eastAsia="ar-SA"/>
        </w:rPr>
        <w:t>При этом отсутствует очередь, либо составляет менее 10 человек в сельских поселениях: Итатское, Межениновское, Наумовское, Новорождественское, Октябрьское и Турунтаевское.</w:t>
      </w:r>
    </w:p>
    <w:p w:rsidR="002642A0" w:rsidRPr="00365DA1" w:rsidRDefault="002642A0" w:rsidP="00365DA1">
      <w:pPr>
        <w:pStyle w:val="a8"/>
        <w:ind w:firstLine="426"/>
        <w:jc w:val="both"/>
        <w:rPr>
          <w:rFonts w:ascii="Times New Roman" w:hAnsi="Times New Roman"/>
          <w:sz w:val="24"/>
          <w:szCs w:val="24"/>
          <w:lang w:val="ru-RU"/>
        </w:rPr>
      </w:pPr>
    </w:p>
    <w:p w:rsidR="002D3953" w:rsidRPr="00365DA1" w:rsidRDefault="002D3953"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Обеспечение доступности жилья в Томском районе.</w:t>
      </w:r>
    </w:p>
    <w:p w:rsidR="00FB128D" w:rsidRPr="00365DA1" w:rsidRDefault="00FB128D" w:rsidP="00365DA1">
      <w:pPr>
        <w:tabs>
          <w:tab w:val="left" w:pos="2304"/>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период 2016-2018 гг. </w:t>
      </w:r>
      <w:r w:rsidR="002E1321">
        <w:rPr>
          <w:rFonts w:ascii="Times New Roman" w:hAnsi="Times New Roman" w:cs="Times New Roman"/>
          <w:sz w:val="24"/>
          <w:szCs w:val="24"/>
        </w:rPr>
        <w:t xml:space="preserve">на </w:t>
      </w:r>
      <w:r w:rsidRPr="00365DA1">
        <w:rPr>
          <w:rFonts w:ascii="Times New Roman" w:hAnsi="Times New Roman" w:cs="Times New Roman"/>
          <w:sz w:val="24"/>
          <w:szCs w:val="24"/>
        </w:rPr>
        <w:t>территории Томского района реализовывался ряд государственных программ, в частности в рамках государственной программы «Жилье для российской семьи» велось строительство жилья экономического класса в п. Зональная Станция  (МКР «Южные Ворота») и в п. Кисловка (МКР «Северный парк»), в</w:t>
      </w:r>
      <w:r w:rsidR="006C73F8">
        <w:rPr>
          <w:rFonts w:ascii="Times New Roman" w:hAnsi="Times New Roman" w:cs="Times New Roman"/>
          <w:sz w:val="24"/>
          <w:szCs w:val="24"/>
        </w:rPr>
        <w:t xml:space="preserve"> рамках программы реализовано 1 </w:t>
      </w:r>
      <w:r w:rsidRPr="00365DA1">
        <w:rPr>
          <w:rFonts w:ascii="Times New Roman" w:hAnsi="Times New Roman" w:cs="Times New Roman"/>
          <w:sz w:val="24"/>
          <w:szCs w:val="24"/>
        </w:rPr>
        <w:t>436 квартир. В 2018 году реализовывался проект «Губернаторская ипотека» в рамках этого проекта улучшили свои жилищные условия 19 семей. В декабре 2018 года проект стартовал на новых условиях, в виде предоставления компенсации гражданам в размере 4 % от ставки ипотечного кредита (2 % - из областного бюджета, по 1 % — из местного бюджета и 1 %  - за счет средств застройщика)</w:t>
      </w:r>
      <w:r w:rsidRPr="00365DA1">
        <w:rPr>
          <w:rFonts w:ascii="Times New Roman" w:eastAsia="Times New Roman" w:hAnsi="Times New Roman" w:cs="Times New Roman"/>
          <w:sz w:val="24"/>
          <w:szCs w:val="24"/>
          <w:bdr w:val="none" w:sz="0" w:space="0" w:color="auto" w:frame="1"/>
          <w:lang w:eastAsia="ru-RU"/>
        </w:rPr>
        <w:t xml:space="preserve"> рассчитанной из условия стоимости за 1 кв. м не более 43 000 рублей</w:t>
      </w:r>
      <w:r w:rsidRPr="00365DA1">
        <w:rPr>
          <w:rFonts w:ascii="Times New Roman" w:hAnsi="Times New Roman" w:cs="Times New Roman"/>
          <w:sz w:val="24"/>
          <w:szCs w:val="24"/>
        </w:rPr>
        <w:t xml:space="preserve"> в течение 3-х лет, </w:t>
      </w:r>
      <w:r w:rsidRPr="00365DA1">
        <w:rPr>
          <w:rFonts w:ascii="Times New Roman" w:eastAsia="Times New Roman" w:hAnsi="Times New Roman" w:cs="Times New Roman"/>
          <w:sz w:val="24"/>
          <w:szCs w:val="24"/>
          <w:bdr w:val="none" w:sz="0" w:space="0" w:color="auto" w:frame="1"/>
          <w:lang w:eastAsia="ru-RU"/>
        </w:rPr>
        <w:t>частичной оплаты первоначального взноса в размере 10% от стоимости квартиры, рассчитанной из условия стоимости за 1 кв. м не более 43 000 рублей.</w:t>
      </w:r>
    </w:p>
    <w:p w:rsidR="00FB128D" w:rsidRPr="00365DA1" w:rsidRDefault="00FB128D" w:rsidP="00365DA1">
      <w:pPr>
        <w:spacing w:after="0" w:line="240" w:lineRule="auto"/>
        <w:ind w:firstLine="426"/>
        <w:jc w:val="both"/>
        <w:rPr>
          <w:rFonts w:ascii="Times New Roman" w:eastAsia="Times New Roman" w:hAnsi="Times New Roman" w:cs="Times New Roman"/>
          <w:color w:val="000000"/>
          <w:sz w:val="24"/>
          <w:szCs w:val="24"/>
          <w:bdr w:val="none" w:sz="0" w:space="0" w:color="auto" w:frame="1"/>
          <w:lang w:eastAsia="ru-RU"/>
        </w:rPr>
      </w:pPr>
      <w:r w:rsidRPr="00365DA1">
        <w:rPr>
          <w:rFonts w:ascii="Times New Roman" w:eastAsia="Times New Roman" w:hAnsi="Times New Roman" w:cs="Times New Roman"/>
          <w:color w:val="000000"/>
          <w:sz w:val="24"/>
          <w:szCs w:val="24"/>
          <w:bdr w:val="none" w:sz="0" w:space="0" w:color="auto" w:frame="1"/>
          <w:lang w:eastAsia="ru-RU"/>
        </w:rPr>
        <w:t>Квартиру можно приобрести у любого застройщика, принимающего на себя обязательство по финансированию расходов на частичное возмещение процентной ставки, частичную оплату первоначального взноса по ипотечным жилищным кредитам в размере не менее 25% за счет собственных средств от общего размера средств, выделяемых гражданину на возмещение затрат по ипотечному жилищному кредиту, взятому на приобретение вновь построенного жилья у застройщика по договору купли-продажи.</w:t>
      </w:r>
    </w:p>
    <w:p w:rsidR="00FB128D" w:rsidRPr="00365DA1" w:rsidRDefault="00FB128D" w:rsidP="00365DA1">
      <w:pPr>
        <w:spacing w:after="0" w:line="240" w:lineRule="auto"/>
        <w:ind w:firstLine="426"/>
        <w:jc w:val="both"/>
        <w:rPr>
          <w:rFonts w:ascii="Times New Roman" w:eastAsia="Times New Roman" w:hAnsi="Times New Roman" w:cs="Times New Roman"/>
          <w:color w:val="000000"/>
          <w:sz w:val="24"/>
          <w:szCs w:val="24"/>
          <w:bdr w:val="none" w:sz="0" w:space="0" w:color="auto" w:frame="1"/>
          <w:lang w:eastAsia="ru-RU"/>
        </w:rPr>
      </w:pPr>
      <w:r w:rsidRPr="00365DA1">
        <w:rPr>
          <w:rFonts w:ascii="Times New Roman" w:eastAsia="Times New Roman" w:hAnsi="Times New Roman" w:cs="Times New Roman"/>
          <w:color w:val="000000"/>
          <w:sz w:val="24"/>
          <w:szCs w:val="24"/>
          <w:bdr w:val="none" w:sz="0" w:space="0" w:color="auto" w:frame="1"/>
          <w:lang w:eastAsia="ru-RU"/>
        </w:rPr>
        <w:t xml:space="preserve">В рамках </w:t>
      </w:r>
      <w:r w:rsidRPr="00365DA1">
        <w:rPr>
          <w:rFonts w:ascii="Times New Roman" w:eastAsia="Times New Roman" w:hAnsi="Times New Roman" w:cs="Times New Roman"/>
          <w:sz w:val="24"/>
          <w:szCs w:val="24"/>
          <w:lang w:eastAsia="ru-RU"/>
        </w:rPr>
        <w:t>подпрограммы «Устойчивое развитие сельских территорий муниципаль</w:t>
      </w:r>
      <w:r w:rsidR="006C73F8">
        <w:rPr>
          <w:rFonts w:ascii="Times New Roman" w:eastAsia="Times New Roman" w:hAnsi="Times New Roman" w:cs="Times New Roman"/>
          <w:sz w:val="24"/>
          <w:szCs w:val="24"/>
          <w:lang w:eastAsia="ru-RU"/>
        </w:rPr>
        <w:t>ного образования «Томский район</w:t>
      </w:r>
      <w:r w:rsidRPr="00365DA1">
        <w:rPr>
          <w:rFonts w:ascii="Times New Roman" w:eastAsia="Times New Roman" w:hAnsi="Times New Roman" w:cs="Times New Roman"/>
          <w:sz w:val="24"/>
          <w:szCs w:val="24"/>
          <w:lang w:eastAsia="ru-RU"/>
        </w:rPr>
        <w:t>»</w:t>
      </w:r>
      <w:r w:rsidR="006C73F8">
        <w:rPr>
          <w:rFonts w:ascii="Times New Roman" w:eastAsia="Times New Roman" w:hAnsi="Times New Roman" w:cs="Times New Roman"/>
          <w:sz w:val="24"/>
          <w:szCs w:val="24"/>
          <w:lang w:eastAsia="ru-RU"/>
        </w:rPr>
        <w:t>»</w:t>
      </w:r>
      <w:r w:rsidRPr="00365DA1">
        <w:rPr>
          <w:rFonts w:ascii="Times New Roman" w:eastAsia="Times New Roman" w:hAnsi="Times New Roman" w:cs="Times New Roman"/>
          <w:sz w:val="24"/>
          <w:szCs w:val="24"/>
          <w:lang w:eastAsia="ru-RU"/>
        </w:rPr>
        <w:t xml:space="preserve"> муниципальной </w:t>
      </w:r>
      <w:r w:rsidRPr="00365DA1">
        <w:rPr>
          <w:rFonts w:ascii="Times New Roman" w:eastAsia="Times New Roman" w:hAnsi="Times New Roman" w:cs="Times New Roman"/>
          <w:color w:val="000000"/>
          <w:sz w:val="24"/>
          <w:szCs w:val="24"/>
          <w:bdr w:val="none" w:sz="0" w:space="0" w:color="auto" w:frame="1"/>
          <w:lang w:eastAsia="ru-RU"/>
        </w:rPr>
        <w:t>программы</w:t>
      </w:r>
      <w:r w:rsidR="006C73F8">
        <w:rPr>
          <w:rFonts w:ascii="Times New Roman" w:eastAsia="Times New Roman" w:hAnsi="Times New Roman" w:cs="Times New Roman"/>
          <w:sz w:val="24"/>
          <w:szCs w:val="24"/>
          <w:lang w:eastAsia="ru-RU"/>
        </w:rPr>
        <w:t>«</w:t>
      </w:r>
      <w:r w:rsidRPr="00365DA1">
        <w:rPr>
          <w:rFonts w:ascii="Times New Roman" w:eastAsia="Times New Roman" w:hAnsi="Times New Roman" w:cs="Times New Roman"/>
          <w:sz w:val="24"/>
          <w:szCs w:val="24"/>
          <w:lang w:eastAsia="ru-RU"/>
        </w:rPr>
        <w:t>Улучшение комфортности проживания на территории Томс</w:t>
      </w:r>
      <w:r w:rsidR="006C73F8">
        <w:rPr>
          <w:rFonts w:ascii="Times New Roman" w:eastAsia="Times New Roman" w:hAnsi="Times New Roman" w:cs="Times New Roman"/>
          <w:sz w:val="24"/>
          <w:szCs w:val="24"/>
          <w:lang w:eastAsia="ru-RU"/>
        </w:rPr>
        <w:t>кого района на 2016 - 2020 годы»</w:t>
      </w:r>
      <w:r w:rsidR="006C73F8">
        <w:rPr>
          <w:rFonts w:ascii="Times New Roman" w:eastAsia="Times New Roman" w:hAnsi="Times New Roman" w:cs="Times New Roman"/>
          <w:color w:val="000000"/>
          <w:sz w:val="24"/>
          <w:szCs w:val="24"/>
          <w:bdr w:val="none" w:sz="0" w:space="0" w:color="auto" w:frame="1"/>
          <w:lang w:eastAsia="ru-RU"/>
        </w:rPr>
        <w:t xml:space="preserve"> с 2016 по</w:t>
      </w:r>
      <w:r w:rsidRPr="00365DA1">
        <w:rPr>
          <w:rFonts w:ascii="Times New Roman" w:eastAsia="Times New Roman" w:hAnsi="Times New Roman" w:cs="Times New Roman"/>
          <w:color w:val="000000"/>
          <w:sz w:val="24"/>
          <w:szCs w:val="24"/>
          <w:bdr w:val="none" w:sz="0" w:space="0" w:color="auto" w:frame="1"/>
          <w:lang w:eastAsia="ru-RU"/>
        </w:rPr>
        <w:t xml:space="preserve"> 2018 год улучшили жилищные условия 33 семьи</w:t>
      </w:r>
      <w:r w:rsidR="002E1321">
        <w:rPr>
          <w:rFonts w:ascii="Times New Roman" w:eastAsia="Times New Roman" w:hAnsi="Times New Roman" w:cs="Times New Roman"/>
          <w:color w:val="000000"/>
          <w:sz w:val="24"/>
          <w:szCs w:val="24"/>
          <w:bdr w:val="none" w:sz="0" w:space="0" w:color="auto" w:frame="1"/>
          <w:lang w:eastAsia="ru-RU"/>
        </w:rPr>
        <w:t>,</w:t>
      </w:r>
      <w:r w:rsidRPr="00365DA1">
        <w:rPr>
          <w:rFonts w:ascii="Times New Roman" w:eastAsia="Times New Roman" w:hAnsi="Times New Roman" w:cs="Times New Roman"/>
          <w:color w:val="000000"/>
          <w:sz w:val="24"/>
          <w:szCs w:val="24"/>
          <w:bdr w:val="none" w:sz="0" w:space="0" w:color="auto" w:frame="1"/>
          <w:lang w:eastAsia="ru-RU"/>
        </w:rPr>
        <w:t xml:space="preserve"> проживающие в Копыловском, Воронинском, Зональненском, Малиновск</w:t>
      </w:r>
      <w:r w:rsidR="006C73F8">
        <w:rPr>
          <w:rFonts w:ascii="Times New Roman" w:eastAsia="Times New Roman" w:hAnsi="Times New Roman" w:cs="Times New Roman"/>
          <w:color w:val="000000"/>
          <w:sz w:val="24"/>
          <w:szCs w:val="24"/>
          <w:bdr w:val="none" w:sz="0" w:space="0" w:color="auto" w:frame="1"/>
          <w:lang w:eastAsia="ru-RU"/>
        </w:rPr>
        <w:t xml:space="preserve">ом и других сельских поселениях. </w:t>
      </w:r>
      <w:r w:rsidRPr="00365DA1">
        <w:rPr>
          <w:rFonts w:ascii="Times New Roman" w:eastAsia="Times New Roman" w:hAnsi="Times New Roman" w:cs="Times New Roman"/>
          <w:color w:val="000000"/>
          <w:sz w:val="24"/>
          <w:szCs w:val="24"/>
          <w:bdr w:val="none" w:sz="0" w:space="0" w:color="auto" w:frame="1"/>
          <w:lang w:eastAsia="ru-RU"/>
        </w:rPr>
        <w:t>Оказана поддержка на общую сумму 57,9 млн. рублей, в т.ч.: за счет средств федерального бюджета – 18,1 млн. руб., средств областного бюджета – 24,9 млн. руб., средств местного бюджета 14,9 млн. руб.</w:t>
      </w:r>
    </w:p>
    <w:p w:rsidR="000B20DF" w:rsidRPr="00365DA1" w:rsidRDefault="000B20DF" w:rsidP="00365DA1">
      <w:pPr>
        <w:spacing w:after="0" w:line="240" w:lineRule="auto"/>
        <w:ind w:firstLine="426"/>
        <w:jc w:val="both"/>
        <w:rPr>
          <w:rFonts w:ascii="Times New Roman" w:hAnsi="Times New Roman" w:cs="Times New Roman"/>
          <w:color w:val="000000"/>
          <w:sz w:val="24"/>
          <w:szCs w:val="24"/>
          <w:bdr w:val="none" w:sz="0" w:space="0" w:color="auto" w:frame="1"/>
          <w:lang w:eastAsia="ru-RU"/>
        </w:rPr>
      </w:pPr>
    </w:p>
    <w:p w:rsidR="00A0726A"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3.4. Обеспечение безопасности населения Томского района</w:t>
      </w:r>
    </w:p>
    <w:p w:rsidR="0085090F" w:rsidRPr="00365DA1" w:rsidRDefault="0085090F"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Подразделениями отдела МВД России по Томскому району во взаимодействии с Администрацией Томского района </w:t>
      </w:r>
      <w:r w:rsidR="00F66A3B" w:rsidRPr="00365DA1">
        <w:rPr>
          <w:rFonts w:ascii="Times New Roman" w:hAnsi="Times New Roman" w:cs="Times New Roman"/>
          <w:sz w:val="24"/>
          <w:szCs w:val="24"/>
        </w:rPr>
        <w:t>проводились</w:t>
      </w:r>
      <w:r w:rsidR="002E1321">
        <w:rPr>
          <w:rFonts w:ascii="Times New Roman" w:hAnsi="Times New Roman" w:cs="Times New Roman"/>
          <w:sz w:val="24"/>
          <w:szCs w:val="24"/>
        </w:rPr>
        <w:t xml:space="preserve"> мероприятия</w:t>
      </w:r>
      <w:r w:rsidRPr="00365DA1">
        <w:rPr>
          <w:rFonts w:ascii="Times New Roman" w:hAnsi="Times New Roman" w:cs="Times New Roman"/>
          <w:sz w:val="24"/>
          <w:szCs w:val="24"/>
        </w:rPr>
        <w:t xml:space="preserve"> по реализации </w:t>
      </w:r>
      <w:r w:rsidR="007A2F9A" w:rsidRPr="00365DA1">
        <w:rPr>
          <w:rFonts w:ascii="Times New Roman" w:hAnsi="Times New Roman" w:cs="Times New Roman"/>
          <w:sz w:val="24"/>
          <w:szCs w:val="24"/>
        </w:rPr>
        <w:t>подпрограммы "Профилактика правонарушений на территории Томского района" муниципальной программы "Социальное развитие Томского района на 2016 - 2020 годы".</w:t>
      </w:r>
    </w:p>
    <w:p w:rsidR="0085090F" w:rsidRPr="00365DA1" w:rsidRDefault="0085090F" w:rsidP="00365DA1">
      <w:pPr>
        <w:pStyle w:val="ad"/>
        <w:spacing w:before="0" w:beforeAutospacing="0" w:after="0" w:afterAutospacing="0"/>
        <w:ind w:firstLine="426"/>
        <w:jc w:val="both"/>
        <w:rPr>
          <w:rFonts w:ascii="Times New Roman" w:hAnsi="Times New Roman" w:cs="Times New Roman"/>
        </w:rPr>
      </w:pPr>
      <w:r w:rsidRPr="00365DA1">
        <w:rPr>
          <w:rFonts w:ascii="Times New Roman" w:hAnsi="Times New Roman" w:cs="Times New Roman"/>
        </w:rPr>
        <w:t xml:space="preserve">Участковыми уполномоченными полиции ОУУПиПДН ОМВД России по Томскому району проведены профилактические обходы, отработка жилого сектора и проведение встреч с населением Томского района. </w:t>
      </w:r>
    </w:p>
    <w:p w:rsidR="0085090F" w:rsidRPr="00365DA1" w:rsidRDefault="00F66A3B" w:rsidP="00365DA1">
      <w:pPr>
        <w:pStyle w:val="af"/>
        <w:ind w:firstLine="426"/>
        <w:jc w:val="both"/>
        <w:rPr>
          <w:rFonts w:ascii="Times New Roman" w:hAnsi="Times New Roman" w:cs="Times New Roman"/>
          <w:sz w:val="24"/>
          <w:szCs w:val="24"/>
        </w:rPr>
      </w:pPr>
      <w:r w:rsidRPr="00365DA1">
        <w:rPr>
          <w:rFonts w:ascii="Times New Roman" w:hAnsi="Times New Roman" w:cs="Times New Roman"/>
          <w:sz w:val="24"/>
          <w:szCs w:val="24"/>
        </w:rPr>
        <w:t>О</w:t>
      </w:r>
      <w:r w:rsidR="0085090F" w:rsidRPr="00365DA1">
        <w:rPr>
          <w:rFonts w:ascii="Times New Roman" w:hAnsi="Times New Roman" w:cs="Times New Roman"/>
          <w:sz w:val="24"/>
          <w:szCs w:val="24"/>
        </w:rPr>
        <w:t>тделом МВД России по Томскому району на обслуживаемой территории подготовлены и проведены оператив</w:t>
      </w:r>
      <w:r w:rsidRPr="00365DA1">
        <w:rPr>
          <w:rFonts w:ascii="Times New Roman" w:hAnsi="Times New Roman" w:cs="Times New Roman"/>
          <w:sz w:val="24"/>
          <w:szCs w:val="24"/>
        </w:rPr>
        <w:t xml:space="preserve">но-профилактические мероприятия: </w:t>
      </w:r>
      <w:r w:rsidR="0085090F" w:rsidRPr="00365DA1">
        <w:rPr>
          <w:rFonts w:ascii="Times New Roman" w:hAnsi="Times New Roman" w:cs="Times New Roman"/>
          <w:sz w:val="24"/>
          <w:szCs w:val="24"/>
        </w:rPr>
        <w:t>«Территория безопасности», «Надзор», «Подросток», «Жилой сектор», «Безопасное поселение», направленные на выявление и раскрытие преступлений, в том числе превентивного характера</w:t>
      </w:r>
      <w:r w:rsidRPr="00365DA1">
        <w:rPr>
          <w:rFonts w:ascii="Times New Roman" w:hAnsi="Times New Roman" w:cs="Times New Roman"/>
          <w:sz w:val="24"/>
          <w:szCs w:val="24"/>
        </w:rPr>
        <w:t xml:space="preserve">. </w:t>
      </w:r>
      <w:r w:rsidR="0085090F" w:rsidRPr="00365DA1">
        <w:rPr>
          <w:rFonts w:ascii="Times New Roman" w:hAnsi="Times New Roman" w:cs="Times New Roman"/>
          <w:sz w:val="24"/>
          <w:szCs w:val="24"/>
        </w:rPr>
        <w:t>О проводимых мероприятиях уведомлены Главы сельских поселений, привлечены к участию в мероприятиях специалисты Администраций сельских поселений.</w:t>
      </w:r>
    </w:p>
    <w:p w:rsidR="0085090F" w:rsidRPr="00365DA1" w:rsidRDefault="0085090F" w:rsidP="00365DA1">
      <w:pPr>
        <w:pStyle w:val="af0"/>
        <w:ind w:firstLine="426"/>
        <w:rPr>
          <w:rFonts w:ascii="Times New Roman" w:hAnsi="Times New Roman" w:cs="Times New Roman"/>
          <w:color w:val="auto"/>
          <w:sz w:val="24"/>
          <w:szCs w:val="24"/>
        </w:rPr>
      </w:pPr>
      <w:r w:rsidRPr="00365DA1">
        <w:rPr>
          <w:rFonts w:ascii="Times New Roman" w:hAnsi="Times New Roman" w:cs="Times New Roman"/>
          <w:color w:val="auto"/>
          <w:sz w:val="24"/>
          <w:szCs w:val="24"/>
        </w:rPr>
        <w:t>На территории Томского района функцион</w:t>
      </w:r>
      <w:r w:rsidR="006F47CF" w:rsidRPr="00365DA1">
        <w:rPr>
          <w:rFonts w:ascii="Times New Roman" w:hAnsi="Times New Roman" w:cs="Times New Roman"/>
          <w:color w:val="auto"/>
          <w:sz w:val="24"/>
          <w:szCs w:val="24"/>
        </w:rPr>
        <w:t>ирует 8 общественных объединений</w:t>
      </w:r>
      <w:r w:rsidRPr="00365DA1">
        <w:rPr>
          <w:rFonts w:ascii="Times New Roman" w:hAnsi="Times New Roman" w:cs="Times New Roman"/>
          <w:color w:val="auto"/>
          <w:sz w:val="24"/>
          <w:szCs w:val="24"/>
        </w:rPr>
        <w:t xml:space="preserve"> правоохранительной направленности (народные дружины Рыбаловского, Итатского, Малино</w:t>
      </w:r>
      <w:r w:rsidR="005629EA" w:rsidRPr="00365DA1">
        <w:rPr>
          <w:rFonts w:ascii="Times New Roman" w:hAnsi="Times New Roman" w:cs="Times New Roman"/>
          <w:color w:val="auto"/>
          <w:sz w:val="24"/>
          <w:szCs w:val="24"/>
        </w:rPr>
        <w:t>вского, Октябрьского, Заречного</w:t>
      </w:r>
      <w:r w:rsidRPr="00365DA1">
        <w:rPr>
          <w:rFonts w:ascii="Times New Roman" w:hAnsi="Times New Roman" w:cs="Times New Roman"/>
          <w:color w:val="auto"/>
          <w:sz w:val="24"/>
          <w:szCs w:val="24"/>
        </w:rPr>
        <w:t xml:space="preserve"> сельских поселений, народная дружина СПК «Нелюбино», дружина безопасности дорожного движения То</w:t>
      </w:r>
      <w:r w:rsidR="006C73F8">
        <w:rPr>
          <w:rFonts w:ascii="Times New Roman" w:hAnsi="Times New Roman" w:cs="Times New Roman"/>
          <w:color w:val="auto"/>
          <w:sz w:val="24"/>
          <w:szCs w:val="24"/>
        </w:rPr>
        <w:t xml:space="preserve">мского района, народная дружина </w:t>
      </w:r>
      <w:r w:rsidRPr="00365DA1">
        <w:rPr>
          <w:rFonts w:ascii="Times New Roman" w:hAnsi="Times New Roman" w:cs="Times New Roman"/>
          <w:color w:val="auto"/>
          <w:sz w:val="24"/>
          <w:szCs w:val="24"/>
        </w:rPr>
        <w:t>мкр. «Южные ворота»). Общая численность друж</w:t>
      </w:r>
      <w:r w:rsidR="006C73F8">
        <w:rPr>
          <w:rFonts w:ascii="Times New Roman" w:hAnsi="Times New Roman" w:cs="Times New Roman"/>
          <w:color w:val="auto"/>
          <w:sz w:val="24"/>
          <w:szCs w:val="24"/>
        </w:rPr>
        <w:t>инников составляет 55 человек.</w:t>
      </w:r>
    </w:p>
    <w:p w:rsidR="0085090F" w:rsidRPr="00365DA1" w:rsidRDefault="00F66A3B" w:rsidP="00365DA1">
      <w:pPr>
        <w:pStyle w:val="af0"/>
        <w:ind w:firstLine="426"/>
        <w:rPr>
          <w:rFonts w:ascii="Times New Roman" w:hAnsi="Times New Roman" w:cs="Times New Roman"/>
          <w:color w:val="auto"/>
          <w:sz w:val="24"/>
          <w:szCs w:val="24"/>
        </w:rPr>
      </w:pPr>
      <w:r w:rsidRPr="00365DA1">
        <w:rPr>
          <w:rFonts w:ascii="Times New Roman" w:hAnsi="Times New Roman" w:cs="Times New Roman"/>
          <w:color w:val="auto"/>
          <w:sz w:val="24"/>
          <w:szCs w:val="24"/>
        </w:rPr>
        <w:t>С</w:t>
      </w:r>
      <w:r w:rsidR="0085090F" w:rsidRPr="00365DA1">
        <w:rPr>
          <w:rFonts w:ascii="Times New Roman" w:hAnsi="Times New Roman" w:cs="Times New Roman"/>
          <w:color w:val="auto"/>
          <w:sz w:val="24"/>
          <w:szCs w:val="24"/>
        </w:rPr>
        <w:t xml:space="preserve"> целью профилактики, пресечения и предотвращения преступлений, административных правонарушений </w:t>
      </w:r>
      <w:r w:rsidR="002E1321" w:rsidRPr="00365DA1">
        <w:rPr>
          <w:rFonts w:ascii="Times New Roman" w:hAnsi="Times New Roman" w:cs="Times New Roman"/>
          <w:color w:val="auto"/>
          <w:sz w:val="24"/>
          <w:szCs w:val="24"/>
        </w:rPr>
        <w:t xml:space="preserve">сотрудниками полиции </w:t>
      </w:r>
      <w:r w:rsidRPr="00365DA1">
        <w:rPr>
          <w:rFonts w:ascii="Times New Roman" w:hAnsi="Times New Roman" w:cs="Times New Roman"/>
          <w:color w:val="auto"/>
          <w:sz w:val="24"/>
          <w:szCs w:val="24"/>
        </w:rPr>
        <w:t>проводятся рейды</w:t>
      </w:r>
      <w:r w:rsidR="0085090F" w:rsidRPr="00365DA1">
        <w:rPr>
          <w:rFonts w:ascii="Times New Roman" w:hAnsi="Times New Roman" w:cs="Times New Roman"/>
          <w:color w:val="auto"/>
          <w:sz w:val="24"/>
          <w:szCs w:val="24"/>
        </w:rPr>
        <w:t xml:space="preserve"> совместно с дружинами, в ходе которых активно принимали участие в предупреждении</w:t>
      </w:r>
      <w:r w:rsidRPr="00365DA1">
        <w:rPr>
          <w:rFonts w:ascii="Times New Roman" w:hAnsi="Times New Roman" w:cs="Times New Roman"/>
          <w:color w:val="auto"/>
          <w:sz w:val="24"/>
          <w:szCs w:val="24"/>
        </w:rPr>
        <w:t xml:space="preserve"> преступлений и правонарушений.</w:t>
      </w:r>
    </w:p>
    <w:p w:rsidR="0085090F" w:rsidRPr="00365DA1" w:rsidRDefault="0085090F"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Участковыми уполномоченными полиции с участием руководителей ОМВД, администрациями сельских поселений проведено 19 отчетов перед населением, которые посетили более 150 жителей Томского района. Проводятся рабочие встречи с руководителями организаций и предприятий, расположенных на территории Томского района. В ходе таких встреч с гражданами разъяснялись меры, направленные на профилактику и предотвращение преступлений, в том числе имущественного характера.</w:t>
      </w:r>
    </w:p>
    <w:p w:rsidR="0085090F" w:rsidRPr="00365DA1" w:rsidRDefault="0085090F" w:rsidP="00365DA1">
      <w:pPr>
        <w:pStyle w:val="2"/>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Начальником отдела МВД России по Томскому району, во взаимодействии с Администрациями сельских поселений в соответствии с утвержденным графиком, осуществлялись выездные приемы граждан в населенные пункты, организованы встречи с Главами </w:t>
      </w:r>
      <w:r w:rsidR="002E1321">
        <w:rPr>
          <w:rFonts w:ascii="Times New Roman" w:hAnsi="Times New Roman" w:cs="Times New Roman"/>
          <w:sz w:val="24"/>
          <w:szCs w:val="24"/>
        </w:rPr>
        <w:t xml:space="preserve">сельских </w:t>
      </w:r>
      <w:r w:rsidRPr="00365DA1">
        <w:rPr>
          <w:rFonts w:ascii="Times New Roman" w:hAnsi="Times New Roman" w:cs="Times New Roman"/>
          <w:sz w:val="24"/>
          <w:szCs w:val="24"/>
        </w:rPr>
        <w:t>поселений Томского района.</w:t>
      </w:r>
    </w:p>
    <w:p w:rsidR="0085090F" w:rsidRPr="00365DA1" w:rsidRDefault="0085090F"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Принято активное  участие в межведомственной всероссийской антинаркотической акции «Сообщи, где торгуют смертью». В период проведения акции сот</w:t>
      </w:r>
      <w:r w:rsidR="002E1321">
        <w:rPr>
          <w:rFonts w:ascii="Times New Roman" w:hAnsi="Times New Roman" w:cs="Times New Roman"/>
          <w:sz w:val="24"/>
          <w:szCs w:val="24"/>
        </w:rPr>
        <w:t>рудниками полиции, Администраций</w:t>
      </w:r>
      <w:r w:rsidRPr="00365DA1">
        <w:rPr>
          <w:rFonts w:ascii="Times New Roman" w:hAnsi="Times New Roman" w:cs="Times New Roman"/>
          <w:sz w:val="24"/>
          <w:szCs w:val="24"/>
        </w:rPr>
        <w:t xml:space="preserve"> сельских поселений проведено более 60 рейдов в учреждениях досуга несовершеннолетних, проверено</w:t>
      </w:r>
      <w:r w:rsidR="003B18FC">
        <w:rPr>
          <w:rFonts w:ascii="Times New Roman" w:hAnsi="Times New Roman" w:cs="Times New Roman"/>
          <w:sz w:val="24"/>
          <w:szCs w:val="24"/>
        </w:rPr>
        <w:t xml:space="preserve"> 29 мест концентрации молодежи.</w:t>
      </w:r>
    </w:p>
    <w:p w:rsidR="0085090F" w:rsidRPr="00365DA1" w:rsidRDefault="0085090F"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школах Томского района проведено 83 комплексных Дня профилактики, проведено 977 профилактических бесед и лекций, принято участие в 28 родительских собраниях, где разъяснялась ответственность за употребление, хранение наркотических веществ.</w:t>
      </w:r>
    </w:p>
    <w:p w:rsidR="0085090F" w:rsidRPr="00365DA1" w:rsidRDefault="0085090F" w:rsidP="00365DA1">
      <w:pPr>
        <w:pStyle w:val="a6"/>
        <w:ind w:firstLine="426"/>
        <w:rPr>
          <w:rFonts w:ascii="Times New Roman" w:hAnsi="Times New Roman" w:cs="Times New Roman"/>
          <w:sz w:val="24"/>
          <w:szCs w:val="24"/>
        </w:rPr>
      </w:pPr>
      <w:r w:rsidRPr="00365DA1">
        <w:rPr>
          <w:rFonts w:ascii="Times New Roman" w:hAnsi="Times New Roman" w:cs="Times New Roman"/>
          <w:sz w:val="24"/>
          <w:szCs w:val="24"/>
        </w:rPr>
        <w:t>Члены Общественного совета приняли участие в таких акциях МВД России, УМВД России по Томской области и ОМВД России по Томскому району, как: «Полицейский Дед Мороз», «Студенческий десант», «Восьмое марта в каждый дом», «На страже порядка 02», «Зарядка со стражем порядка», «Свеча памяти», «День сотрудника органов внутренних дел» и других.</w:t>
      </w:r>
    </w:p>
    <w:p w:rsidR="00027595" w:rsidRPr="00365DA1" w:rsidRDefault="00027595" w:rsidP="00365DA1">
      <w:pPr>
        <w:autoSpaceDE w:val="0"/>
        <w:autoSpaceDN w:val="0"/>
        <w:adjustRightInd w:val="0"/>
        <w:spacing w:after="0" w:line="240" w:lineRule="auto"/>
        <w:ind w:firstLine="426"/>
        <w:jc w:val="both"/>
        <w:rPr>
          <w:rFonts w:ascii="Times New Roman" w:hAnsi="Times New Roman" w:cs="Times New Roman"/>
          <w:bCs/>
          <w:color w:val="000000" w:themeColor="text1"/>
          <w:sz w:val="26"/>
          <w:szCs w:val="26"/>
        </w:rPr>
      </w:pPr>
    </w:p>
    <w:p w:rsidR="00553894" w:rsidRPr="00365DA1" w:rsidRDefault="00B83717" w:rsidP="00365DA1">
      <w:pPr>
        <w:autoSpaceDE w:val="0"/>
        <w:autoSpaceDN w:val="0"/>
        <w:adjustRightInd w:val="0"/>
        <w:spacing w:after="0" w:line="240" w:lineRule="auto"/>
        <w:ind w:firstLine="426"/>
        <w:jc w:val="both"/>
        <w:rPr>
          <w:rFonts w:ascii="Times New Roman" w:hAnsi="Times New Roman" w:cs="Times New Roman"/>
          <w:b/>
          <w:bCs/>
          <w:color w:val="000000" w:themeColor="text1"/>
          <w:sz w:val="24"/>
          <w:szCs w:val="24"/>
          <w:u w:val="single"/>
        </w:rPr>
      </w:pPr>
      <w:r w:rsidRPr="00365DA1">
        <w:rPr>
          <w:rFonts w:ascii="Times New Roman" w:hAnsi="Times New Roman" w:cs="Times New Roman"/>
          <w:b/>
          <w:bCs/>
          <w:color w:val="000000" w:themeColor="text1"/>
          <w:sz w:val="24"/>
          <w:szCs w:val="24"/>
          <w:u w:val="single"/>
        </w:rPr>
        <w:t>Выводы</w:t>
      </w:r>
      <w:r w:rsidR="00553894" w:rsidRPr="00365DA1">
        <w:rPr>
          <w:rFonts w:ascii="Times New Roman" w:hAnsi="Times New Roman" w:cs="Times New Roman"/>
          <w:b/>
          <w:bCs/>
          <w:color w:val="000000" w:themeColor="text1"/>
          <w:sz w:val="24"/>
          <w:szCs w:val="24"/>
          <w:u w:val="single"/>
        </w:rPr>
        <w:t>:</w:t>
      </w:r>
    </w:p>
    <w:p w:rsidR="00553894" w:rsidRPr="00365DA1" w:rsidRDefault="0055389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По итогам результатов </w:t>
      </w:r>
      <w:r w:rsidR="00C82380">
        <w:rPr>
          <w:rFonts w:ascii="Times New Roman" w:hAnsi="Times New Roman" w:cs="Times New Roman"/>
          <w:sz w:val="24"/>
          <w:szCs w:val="24"/>
        </w:rPr>
        <w:t>мониторинга</w:t>
      </w:r>
      <w:r w:rsidRPr="00365DA1">
        <w:rPr>
          <w:rFonts w:ascii="Times New Roman" w:hAnsi="Times New Roman" w:cs="Times New Roman"/>
          <w:sz w:val="24"/>
          <w:szCs w:val="24"/>
        </w:rPr>
        <w:t xml:space="preserve"> за 2018 год </w:t>
      </w:r>
      <w:r w:rsidR="00D537D2">
        <w:rPr>
          <w:rFonts w:ascii="Times New Roman" w:hAnsi="Times New Roman" w:cs="Times New Roman"/>
          <w:sz w:val="24"/>
          <w:szCs w:val="24"/>
        </w:rPr>
        <w:t xml:space="preserve">цель выполнена, </w:t>
      </w:r>
      <w:r w:rsidRPr="00365DA1">
        <w:rPr>
          <w:rFonts w:ascii="Times New Roman" w:hAnsi="Times New Roman" w:cs="Times New Roman"/>
          <w:sz w:val="24"/>
          <w:szCs w:val="24"/>
        </w:rPr>
        <w:t xml:space="preserve">два </w:t>
      </w:r>
      <w:r w:rsidR="001556CF">
        <w:rPr>
          <w:rFonts w:ascii="Times New Roman" w:hAnsi="Times New Roman" w:cs="Times New Roman"/>
          <w:sz w:val="24"/>
          <w:szCs w:val="24"/>
        </w:rPr>
        <w:t>показателя целидостигнуты</w:t>
      </w:r>
      <w:r w:rsidRPr="00365DA1">
        <w:rPr>
          <w:rFonts w:ascii="Times New Roman" w:hAnsi="Times New Roman" w:cs="Times New Roman"/>
          <w:sz w:val="24"/>
          <w:szCs w:val="24"/>
        </w:rPr>
        <w:t>:</w:t>
      </w:r>
    </w:p>
    <w:p w:rsidR="00553894" w:rsidRPr="00365DA1" w:rsidRDefault="0055389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«Ввод в эксплуатацию жилых домов за счет всех источников финансирования, тыс. кв. м.» -157,2 тыс.кв.м., </w:t>
      </w:r>
      <w:r w:rsidRPr="00365DA1">
        <w:rPr>
          <w:rFonts w:ascii="Times New Roman" w:hAnsi="Times New Roman" w:cs="Times New Roman"/>
          <w:sz w:val="24"/>
          <w:szCs w:val="24"/>
        </w:rPr>
        <w:t>к уровню планового значения – 117,9%;</w:t>
      </w:r>
    </w:p>
    <w:p w:rsidR="00553894" w:rsidRPr="00365DA1" w:rsidRDefault="0055389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«Норматив минимальной обеспеченности населения площадью торговых объектов на территории Томского района, кв. м на 1000 чел.» - 335,5 кв. м на 1000 чел., </w:t>
      </w:r>
      <w:r w:rsidRPr="00365DA1">
        <w:rPr>
          <w:rFonts w:ascii="Times New Roman" w:hAnsi="Times New Roman" w:cs="Times New Roman"/>
          <w:sz w:val="24"/>
          <w:szCs w:val="24"/>
        </w:rPr>
        <w:t>к уровню планового значения – 105,1%.</w:t>
      </w:r>
    </w:p>
    <w:p w:rsidR="00553894" w:rsidRPr="00365DA1" w:rsidRDefault="0055389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Один показатель </w:t>
      </w:r>
      <w:r w:rsidR="00C53F51">
        <w:rPr>
          <w:rFonts w:ascii="Times New Roman" w:hAnsi="Times New Roman" w:cs="Times New Roman"/>
          <w:bCs/>
          <w:color w:val="000000" w:themeColor="text1"/>
          <w:sz w:val="24"/>
          <w:szCs w:val="24"/>
        </w:rPr>
        <w:t xml:space="preserve">цели </w:t>
      </w:r>
      <w:r w:rsidRPr="00365DA1">
        <w:rPr>
          <w:rFonts w:ascii="Times New Roman" w:hAnsi="Times New Roman" w:cs="Times New Roman"/>
          <w:bCs/>
          <w:color w:val="000000" w:themeColor="text1"/>
          <w:sz w:val="24"/>
          <w:szCs w:val="24"/>
        </w:rPr>
        <w:t>отражает отрицательную динамику:</w:t>
      </w:r>
    </w:p>
    <w:p w:rsidR="00553894" w:rsidRPr="00365DA1" w:rsidRDefault="00553894" w:rsidP="00365DA1">
      <w:pPr>
        <w:autoSpaceDE w:val="0"/>
        <w:autoSpaceDN w:val="0"/>
        <w:adjustRightInd w:val="0"/>
        <w:spacing w:after="0" w:line="240" w:lineRule="auto"/>
        <w:ind w:firstLine="426"/>
        <w:jc w:val="both"/>
        <w:rPr>
          <w:rFonts w:ascii="Times New Roman" w:hAnsi="Times New Roman" w:cs="Times New Roman"/>
          <w:color w:val="000000" w:themeColor="text1"/>
          <w:spacing w:val="-2"/>
          <w:sz w:val="24"/>
          <w:szCs w:val="24"/>
        </w:rPr>
      </w:pPr>
      <w:r w:rsidRPr="00365DA1">
        <w:rPr>
          <w:rFonts w:ascii="Times New Roman" w:hAnsi="Times New Roman" w:cs="Times New Roman"/>
          <w:bCs/>
          <w:color w:val="000000" w:themeColor="text1"/>
          <w:sz w:val="24"/>
          <w:szCs w:val="24"/>
        </w:rPr>
        <w:t xml:space="preserve">«Среднемесячная начисленная заработная плата работников крупных и средних предприятий, руб.» - 34 930,9 руб., </w:t>
      </w:r>
      <w:r w:rsidRPr="00365DA1">
        <w:rPr>
          <w:rFonts w:ascii="Times New Roman" w:hAnsi="Times New Roman" w:cs="Times New Roman"/>
          <w:sz w:val="24"/>
          <w:szCs w:val="24"/>
        </w:rPr>
        <w:t xml:space="preserve">к уровню планового значения – 89,6%, </w:t>
      </w:r>
      <w:r w:rsidRPr="00365DA1">
        <w:rPr>
          <w:rFonts w:ascii="Times New Roman" w:hAnsi="Times New Roman" w:cs="Times New Roman"/>
          <w:bCs/>
          <w:color w:val="000000" w:themeColor="text1"/>
          <w:sz w:val="24"/>
          <w:szCs w:val="24"/>
        </w:rPr>
        <w:t xml:space="preserve">однако </w:t>
      </w:r>
      <w:r w:rsidRPr="00365DA1">
        <w:rPr>
          <w:rFonts w:ascii="Times New Roman" w:hAnsi="Times New Roman" w:cs="Times New Roman"/>
          <w:color w:val="000000" w:themeColor="text1"/>
          <w:spacing w:val="-2"/>
          <w:sz w:val="24"/>
          <w:szCs w:val="24"/>
        </w:rPr>
        <w:t>по итогам 2018 года средняя заработная плата в Томском районе увеличилась на 10 % по сравнению с предыдущим годом.</w:t>
      </w:r>
    </w:p>
    <w:p w:rsidR="0023238A" w:rsidRPr="00365DA1" w:rsidRDefault="00001A19"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Анализ фактически достигнутых результатов </w:t>
      </w:r>
      <w:r w:rsidR="00A94D41" w:rsidRPr="00365DA1">
        <w:rPr>
          <w:rFonts w:ascii="Times New Roman" w:hAnsi="Times New Roman" w:cs="Times New Roman"/>
          <w:sz w:val="24"/>
          <w:szCs w:val="24"/>
        </w:rPr>
        <w:t xml:space="preserve">показателей задач </w:t>
      </w:r>
      <w:r w:rsidRPr="00365DA1">
        <w:rPr>
          <w:rFonts w:ascii="Times New Roman" w:hAnsi="Times New Roman" w:cs="Times New Roman"/>
          <w:sz w:val="24"/>
          <w:szCs w:val="24"/>
        </w:rPr>
        <w:t xml:space="preserve">показал, что из </w:t>
      </w:r>
      <w:r w:rsidR="00A94D41" w:rsidRPr="00365DA1">
        <w:rPr>
          <w:rFonts w:ascii="Times New Roman" w:hAnsi="Times New Roman" w:cs="Times New Roman"/>
          <w:sz w:val="24"/>
          <w:szCs w:val="24"/>
        </w:rPr>
        <w:t>6</w:t>
      </w:r>
      <w:r w:rsidRPr="00365DA1">
        <w:rPr>
          <w:rFonts w:ascii="Times New Roman" w:hAnsi="Times New Roman" w:cs="Times New Roman"/>
          <w:sz w:val="24"/>
          <w:szCs w:val="24"/>
        </w:rPr>
        <w:t xml:space="preserve"> показателей </w:t>
      </w:r>
      <w:r w:rsidR="00A94D41" w:rsidRPr="00365DA1">
        <w:rPr>
          <w:rFonts w:ascii="Times New Roman" w:hAnsi="Times New Roman" w:cs="Times New Roman"/>
          <w:sz w:val="24"/>
          <w:szCs w:val="24"/>
        </w:rPr>
        <w:t>3</w:t>
      </w:r>
      <w:r w:rsidRPr="00365DA1">
        <w:rPr>
          <w:rFonts w:ascii="Times New Roman" w:hAnsi="Times New Roman" w:cs="Times New Roman"/>
          <w:sz w:val="24"/>
          <w:szCs w:val="24"/>
        </w:rPr>
        <w:t xml:space="preserve"> имею</w:t>
      </w:r>
      <w:r w:rsidR="0023238A" w:rsidRPr="00365DA1">
        <w:rPr>
          <w:rFonts w:ascii="Times New Roman" w:hAnsi="Times New Roman" w:cs="Times New Roman"/>
          <w:sz w:val="24"/>
          <w:szCs w:val="24"/>
        </w:rPr>
        <w:t>т положительную динамику:</w:t>
      </w:r>
    </w:p>
    <w:p w:rsidR="0023238A" w:rsidRPr="00365DA1" w:rsidRDefault="0023238A"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«Доля образовательных организаций района, функционирующих в соответствии с действующим законодательством Российской Федерации в сфере образования, %» - 100%, </w:t>
      </w:r>
      <w:r w:rsidRPr="00365DA1">
        <w:rPr>
          <w:rFonts w:ascii="Times New Roman" w:hAnsi="Times New Roman" w:cs="Times New Roman"/>
          <w:sz w:val="24"/>
          <w:szCs w:val="24"/>
        </w:rPr>
        <w:t>к уровню планового значения – 122,7%;</w:t>
      </w:r>
    </w:p>
    <w:p w:rsidR="00A94D41" w:rsidRPr="00365DA1" w:rsidRDefault="00A94D41"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bCs/>
          <w:color w:val="000000" w:themeColor="text1"/>
          <w:sz w:val="24"/>
          <w:szCs w:val="24"/>
        </w:rPr>
        <w:t xml:space="preserve">«Площадь аварийного жилищного фонда, кв. метров» - 13 087,26 кв.м., </w:t>
      </w:r>
      <w:r w:rsidRPr="00365DA1">
        <w:rPr>
          <w:rFonts w:ascii="Times New Roman" w:hAnsi="Times New Roman" w:cs="Times New Roman"/>
          <w:sz w:val="24"/>
          <w:szCs w:val="24"/>
        </w:rPr>
        <w:t xml:space="preserve">к уровню планового значения </w:t>
      </w:r>
      <w:r w:rsidRPr="00AC2DD4">
        <w:rPr>
          <w:rFonts w:ascii="Times New Roman" w:hAnsi="Times New Roman" w:cs="Times New Roman"/>
          <w:sz w:val="24"/>
          <w:szCs w:val="24"/>
        </w:rPr>
        <w:t>– 1,2%;</w:t>
      </w:r>
    </w:p>
    <w:p w:rsidR="0023238A" w:rsidRPr="00365DA1" w:rsidRDefault="0023238A"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«Количество зарегистрированных правонарушений, посягающих на общественный порядок и общественную безопасность, ед.» - 315 ед., </w:t>
      </w:r>
      <w:r w:rsidRPr="00365DA1">
        <w:rPr>
          <w:rFonts w:ascii="Times New Roman" w:hAnsi="Times New Roman" w:cs="Times New Roman"/>
          <w:sz w:val="24"/>
          <w:szCs w:val="24"/>
        </w:rPr>
        <w:t xml:space="preserve">к </w:t>
      </w:r>
      <w:r w:rsidR="00A94D41" w:rsidRPr="00365DA1">
        <w:rPr>
          <w:rFonts w:ascii="Times New Roman" w:hAnsi="Times New Roman" w:cs="Times New Roman"/>
          <w:sz w:val="24"/>
          <w:szCs w:val="24"/>
        </w:rPr>
        <w:t>уровню планового значения – 90%, что свидетельствует о положительной динам</w:t>
      </w:r>
      <w:r w:rsidR="00A94D41" w:rsidRPr="00365DA1">
        <w:rPr>
          <w:rFonts w:ascii="Times New Roman" w:hAnsi="Times New Roman" w:cs="Times New Roman"/>
          <w:color w:val="000000" w:themeColor="text1"/>
          <w:sz w:val="24"/>
          <w:szCs w:val="24"/>
        </w:rPr>
        <w:t>ике</w:t>
      </w:r>
      <w:r w:rsidR="00A94D41" w:rsidRPr="00365DA1">
        <w:rPr>
          <w:rFonts w:ascii="Times New Roman" w:hAnsi="Times New Roman" w:cs="Times New Roman"/>
          <w:sz w:val="24"/>
          <w:szCs w:val="24"/>
        </w:rPr>
        <w:t>снижения данного показателя.</w:t>
      </w:r>
    </w:p>
    <w:p w:rsidR="0023238A" w:rsidRPr="00365DA1" w:rsidRDefault="00F0425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 показателя</w:t>
      </w:r>
      <w:r w:rsidR="0023238A" w:rsidRPr="00365DA1">
        <w:rPr>
          <w:rFonts w:ascii="Times New Roman" w:hAnsi="Times New Roman" w:cs="Times New Roman"/>
          <w:bCs/>
          <w:color w:val="000000" w:themeColor="text1"/>
          <w:sz w:val="24"/>
          <w:szCs w:val="24"/>
        </w:rPr>
        <w:t xml:space="preserve"> остались неизменными к уровню плановых значений:</w:t>
      </w:r>
    </w:p>
    <w:p w:rsidR="0023238A" w:rsidRPr="00365DA1" w:rsidRDefault="0023238A"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«Удельный вес участвующих в культурной жизни Томского района в численности населения Томского района, %» - 17% и составил 100%;</w:t>
      </w:r>
    </w:p>
    <w:p w:rsidR="0023238A" w:rsidRPr="00365DA1" w:rsidRDefault="0023238A"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«Удельный вес занимающихся физической культурой в численности населения Томского района, %» - 18% и составил 100%;</w:t>
      </w:r>
    </w:p>
    <w:p w:rsidR="005629EA" w:rsidRPr="00365DA1" w:rsidRDefault="0023238A"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«Общая площадь жилых помещений, приходящаяся в среднем на одного жителя (на конец года), кв. метров» </w:t>
      </w:r>
      <w:r w:rsidR="00A94D41" w:rsidRPr="00365DA1">
        <w:rPr>
          <w:rFonts w:ascii="Times New Roman" w:hAnsi="Times New Roman" w:cs="Times New Roman"/>
          <w:bCs/>
          <w:color w:val="000000" w:themeColor="text1"/>
          <w:sz w:val="24"/>
          <w:szCs w:val="24"/>
        </w:rPr>
        <w:t>- 23,6 кв.м. и составил 100%.</w:t>
      </w:r>
    </w:p>
    <w:p w:rsidR="005629EA" w:rsidRPr="00365DA1" w:rsidRDefault="0055389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рамках третьей цели </w:t>
      </w:r>
      <w:r w:rsidR="004F7FF2">
        <w:rPr>
          <w:rFonts w:ascii="Times New Roman" w:hAnsi="Times New Roman" w:cs="Times New Roman"/>
          <w:sz w:val="24"/>
          <w:szCs w:val="24"/>
        </w:rPr>
        <w:t>были проведены</w:t>
      </w:r>
      <w:r w:rsidR="004F7FF2" w:rsidRPr="00365DA1">
        <w:rPr>
          <w:rFonts w:ascii="Times New Roman" w:hAnsi="Times New Roman" w:cs="Times New Roman"/>
          <w:sz w:val="24"/>
          <w:szCs w:val="24"/>
        </w:rPr>
        <w:t xml:space="preserve"> все запланированны</w:t>
      </w:r>
      <w:r w:rsidR="004F7FF2">
        <w:rPr>
          <w:rFonts w:ascii="Times New Roman" w:hAnsi="Times New Roman" w:cs="Times New Roman"/>
          <w:sz w:val="24"/>
          <w:szCs w:val="24"/>
        </w:rPr>
        <w:t>е мероприятия</w:t>
      </w:r>
      <w:r w:rsidRPr="00365DA1">
        <w:rPr>
          <w:rFonts w:ascii="Times New Roman" w:hAnsi="Times New Roman" w:cs="Times New Roman"/>
          <w:sz w:val="24"/>
          <w:szCs w:val="24"/>
        </w:rPr>
        <w:t>.</w:t>
      </w:r>
    </w:p>
    <w:p w:rsidR="00A94D41" w:rsidRPr="00365DA1" w:rsidRDefault="00A94D41" w:rsidP="00365DA1">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На основани</w:t>
      </w:r>
      <w:r w:rsidR="00F04254">
        <w:rPr>
          <w:rFonts w:ascii="Times New Roman" w:hAnsi="Times New Roman" w:cs="Times New Roman"/>
          <w:color w:val="000000" w:themeColor="text1"/>
          <w:sz w:val="24"/>
          <w:szCs w:val="24"/>
        </w:rPr>
        <w:t>и Методики проведения и критериев</w:t>
      </w:r>
      <w:r w:rsidRPr="00365DA1">
        <w:rPr>
          <w:rFonts w:ascii="Times New Roman" w:hAnsi="Times New Roman" w:cs="Times New Roman"/>
          <w:color w:val="000000" w:themeColor="text1"/>
          <w:sz w:val="24"/>
          <w:szCs w:val="24"/>
        </w:rPr>
        <w:t xml:space="preserve"> оценки эффективности реализации муниципальных программ Томского района муниципальная программа </w:t>
      </w:r>
      <w:r w:rsidR="00EF667F" w:rsidRPr="00365DA1">
        <w:rPr>
          <w:rFonts w:ascii="Times New Roman" w:hAnsi="Times New Roman" w:cs="Times New Roman"/>
          <w:bCs/>
          <w:color w:val="000000" w:themeColor="text1"/>
          <w:sz w:val="24"/>
          <w:szCs w:val="24"/>
        </w:rPr>
        <w:t>"</w:t>
      </w:r>
      <w:hyperlink r:id="rId23" w:history="1">
        <w:r w:rsidR="00EF667F" w:rsidRPr="00365DA1">
          <w:rPr>
            <w:rFonts w:ascii="Times New Roman" w:hAnsi="Times New Roman" w:cs="Times New Roman"/>
            <w:bCs/>
            <w:color w:val="000000" w:themeColor="text1"/>
            <w:sz w:val="24"/>
            <w:szCs w:val="24"/>
          </w:rPr>
          <w:t>Развитие образования</w:t>
        </w:r>
      </w:hyperlink>
      <w:r w:rsidR="00EF667F" w:rsidRPr="00365DA1">
        <w:rPr>
          <w:rFonts w:ascii="Times New Roman" w:hAnsi="Times New Roman" w:cs="Times New Roman"/>
          <w:bCs/>
          <w:color w:val="000000" w:themeColor="text1"/>
          <w:sz w:val="24"/>
          <w:szCs w:val="24"/>
        </w:rPr>
        <w:t xml:space="preserve"> в </w:t>
      </w:r>
      <w:r w:rsidR="00EF667F" w:rsidRPr="00365DA1">
        <w:rPr>
          <w:rFonts w:ascii="Times New Roman" w:hAnsi="Times New Roman" w:cs="Times New Roman"/>
          <w:bCs/>
          <w:color w:val="000000" w:themeColor="text1"/>
          <w:sz w:val="24"/>
          <w:szCs w:val="24"/>
        </w:rPr>
        <w:lastRenderedPageBreak/>
        <w:t>Томском районе на 2016 - 2020 годы"</w:t>
      </w:r>
      <w:r w:rsidRPr="00365DA1">
        <w:rPr>
          <w:rFonts w:ascii="Times New Roman" w:hAnsi="Times New Roman" w:cs="Times New Roman"/>
          <w:bCs/>
          <w:color w:val="000000" w:themeColor="text1"/>
          <w:sz w:val="24"/>
          <w:szCs w:val="24"/>
        </w:rPr>
        <w:t>на протяжении трех лет,</w:t>
      </w:r>
      <w:r w:rsidRPr="00365DA1">
        <w:rPr>
          <w:rFonts w:ascii="Times New Roman" w:hAnsi="Times New Roman" w:cs="Times New Roman"/>
          <w:color w:val="000000" w:themeColor="text1"/>
          <w:sz w:val="24"/>
          <w:szCs w:val="24"/>
        </w:rPr>
        <w:t xml:space="preserve"> по результатам оценки была признана высокоэффективной.</w:t>
      </w:r>
    </w:p>
    <w:p w:rsidR="00B83717" w:rsidRPr="002C1BC1" w:rsidRDefault="00EF667F" w:rsidP="002C1BC1">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Муниципальная программа </w:t>
      </w:r>
      <w:r w:rsidRPr="00365DA1">
        <w:rPr>
          <w:rFonts w:ascii="Times New Roman" w:hAnsi="Times New Roman" w:cs="Times New Roman"/>
          <w:bCs/>
          <w:color w:val="000000" w:themeColor="text1"/>
          <w:sz w:val="24"/>
          <w:szCs w:val="24"/>
        </w:rPr>
        <w:t>"</w:t>
      </w:r>
      <w:hyperlink r:id="rId24" w:history="1">
        <w:r w:rsidRPr="00365DA1">
          <w:rPr>
            <w:rFonts w:ascii="Times New Roman" w:hAnsi="Times New Roman" w:cs="Times New Roman"/>
            <w:bCs/>
            <w:color w:val="000000" w:themeColor="text1"/>
            <w:sz w:val="24"/>
            <w:szCs w:val="24"/>
          </w:rPr>
          <w:t>Социальное развитие</w:t>
        </w:r>
      </w:hyperlink>
      <w:r w:rsidRPr="00365DA1">
        <w:rPr>
          <w:rFonts w:ascii="Times New Roman" w:hAnsi="Times New Roman" w:cs="Times New Roman"/>
          <w:bCs/>
          <w:color w:val="000000" w:themeColor="text1"/>
          <w:sz w:val="24"/>
          <w:szCs w:val="24"/>
        </w:rPr>
        <w:t xml:space="preserve"> Томского района на 2016 - 2020 годы"</w:t>
      </w:r>
      <w:r w:rsidR="00A94D41" w:rsidRPr="00365DA1">
        <w:rPr>
          <w:rFonts w:ascii="Times New Roman" w:hAnsi="Times New Roman" w:cs="Times New Roman"/>
          <w:color w:val="000000" w:themeColor="text1"/>
          <w:sz w:val="24"/>
          <w:szCs w:val="24"/>
        </w:rPr>
        <w:t xml:space="preserve">по результатам оценки была признана </w:t>
      </w:r>
      <w:r w:rsidR="00F04254" w:rsidRPr="00365DA1">
        <w:rPr>
          <w:rFonts w:ascii="Times New Roman" w:hAnsi="Times New Roman" w:cs="Times New Roman"/>
          <w:color w:val="000000" w:themeColor="text1"/>
          <w:sz w:val="24"/>
          <w:szCs w:val="24"/>
        </w:rPr>
        <w:t>высокоэффективной</w:t>
      </w:r>
      <w:r w:rsidR="004250DF">
        <w:rPr>
          <w:rFonts w:ascii="Times New Roman" w:hAnsi="Times New Roman" w:cs="Times New Roman"/>
          <w:color w:val="000000" w:themeColor="text1"/>
          <w:sz w:val="24"/>
          <w:szCs w:val="24"/>
        </w:rPr>
        <w:t xml:space="preserve"> (в 2016 г.)</w:t>
      </w:r>
      <w:r w:rsidR="00A94D41" w:rsidRPr="00365DA1">
        <w:rPr>
          <w:rFonts w:ascii="Times New Roman" w:hAnsi="Times New Roman" w:cs="Times New Roman"/>
          <w:color w:val="000000" w:themeColor="text1"/>
          <w:sz w:val="24"/>
          <w:szCs w:val="24"/>
        </w:rPr>
        <w:t xml:space="preserve"> и </w:t>
      </w:r>
      <w:r w:rsidR="002C1BC1">
        <w:rPr>
          <w:rFonts w:ascii="Times New Roman" w:hAnsi="Times New Roman" w:cs="Times New Roman"/>
          <w:color w:val="000000" w:themeColor="text1"/>
          <w:sz w:val="24"/>
          <w:szCs w:val="24"/>
        </w:rPr>
        <w:t>эффективной (в 2017 – 2018 гг.)</w:t>
      </w:r>
    </w:p>
    <w:p w:rsidR="00631B1B" w:rsidRPr="002B6537" w:rsidRDefault="00631B1B" w:rsidP="00631B1B">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color w:val="000000" w:themeColor="text1"/>
          <w:sz w:val="24"/>
          <w:szCs w:val="24"/>
        </w:rPr>
        <w:t>Муниципальная программа "Улучшение комфортности проживания на территории Томского района на 2016 - 2020 годы" по результатам оценки была признана низкоэффективной (в 2016 - 2017 гг.</w:t>
      </w:r>
      <w:r w:rsidRPr="00365DA1">
        <w:rPr>
          <w:rFonts w:ascii="Times New Roman" w:hAnsi="Times New Roman" w:cs="Times New Roman"/>
          <w:sz w:val="24"/>
          <w:szCs w:val="24"/>
        </w:rPr>
        <w:t xml:space="preserve"> исполнители муниципальной программы показали низкий уровень качества упра</w:t>
      </w:r>
      <w:r>
        <w:rPr>
          <w:rFonts w:ascii="Times New Roman" w:hAnsi="Times New Roman" w:cs="Times New Roman"/>
          <w:sz w:val="24"/>
          <w:szCs w:val="24"/>
        </w:rPr>
        <w:t>вления муниципальной программой). В</w:t>
      </w:r>
      <w:r>
        <w:rPr>
          <w:rFonts w:ascii="Times New Roman" w:hAnsi="Times New Roman" w:cs="Times New Roman"/>
          <w:color w:val="000000" w:themeColor="text1"/>
          <w:sz w:val="24"/>
          <w:szCs w:val="24"/>
        </w:rPr>
        <w:t xml:space="preserve"> 2018 году исполнители улучшили качество управления программой, </w:t>
      </w:r>
      <w:r>
        <w:rPr>
          <w:rFonts w:ascii="Times New Roman" w:hAnsi="Times New Roman" w:cs="Times New Roman"/>
          <w:sz w:val="24"/>
          <w:szCs w:val="24"/>
        </w:rPr>
        <w:t>п</w:t>
      </w:r>
      <w:r w:rsidRPr="001B7780">
        <w:rPr>
          <w:rFonts w:ascii="Times New Roman" w:hAnsi="Times New Roman" w:cs="Times New Roman"/>
          <w:sz w:val="24"/>
          <w:szCs w:val="24"/>
        </w:rPr>
        <w:t xml:space="preserve">оказатели </w:t>
      </w:r>
      <w:r>
        <w:rPr>
          <w:rFonts w:ascii="Times New Roman" w:hAnsi="Times New Roman" w:cs="Times New Roman"/>
          <w:sz w:val="24"/>
          <w:szCs w:val="24"/>
        </w:rPr>
        <w:t xml:space="preserve">программы </w:t>
      </w:r>
      <w:r w:rsidRPr="001B7780">
        <w:rPr>
          <w:rFonts w:ascii="Times New Roman" w:hAnsi="Times New Roman" w:cs="Times New Roman"/>
          <w:sz w:val="24"/>
          <w:szCs w:val="24"/>
        </w:rPr>
        <w:t xml:space="preserve">в среднем </w:t>
      </w:r>
      <w:r>
        <w:rPr>
          <w:rFonts w:ascii="Times New Roman" w:hAnsi="Times New Roman" w:cs="Times New Roman"/>
          <w:sz w:val="24"/>
          <w:szCs w:val="24"/>
        </w:rPr>
        <w:t xml:space="preserve">были выполнены на 95,9 %. В результате программа по результатам оценки </w:t>
      </w:r>
      <w:r w:rsidRPr="002B6537">
        <w:rPr>
          <w:rFonts w:ascii="Times New Roman" w:hAnsi="Times New Roman" w:cs="Times New Roman"/>
          <w:sz w:val="24"/>
          <w:szCs w:val="24"/>
        </w:rPr>
        <w:t>была признана</w:t>
      </w:r>
      <w:r w:rsidRPr="002B6537">
        <w:rPr>
          <w:rFonts w:ascii="Times New Roman" w:hAnsi="Times New Roman" w:cs="Times New Roman"/>
          <w:color w:val="000000" w:themeColor="text1"/>
          <w:sz w:val="24"/>
          <w:szCs w:val="24"/>
        </w:rPr>
        <w:t xml:space="preserve"> высокоэффективной</w:t>
      </w:r>
      <w:r>
        <w:rPr>
          <w:rFonts w:ascii="Times New Roman" w:hAnsi="Times New Roman" w:cs="Times New Roman"/>
          <w:color w:val="000000" w:themeColor="text1"/>
          <w:sz w:val="24"/>
          <w:szCs w:val="24"/>
        </w:rPr>
        <w:t>.</w:t>
      </w:r>
    </w:p>
    <w:p w:rsidR="00631B1B" w:rsidRPr="00365DA1" w:rsidRDefault="00631B1B" w:rsidP="00631B1B">
      <w:pPr>
        <w:spacing w:after="0" w:line="240" w:lineRule="auto"/>
        <w:ind w:firstLine="426"/>
        <w:jc w:val="both"/>
        <w:rPr>
          <w:rFonts w:ascii="Times New Roman" w:hAnsi="Times New Roman" w:cs="Times New Roman"/>
          <w:sz w:val="24"/>
          <w:szCs w:val="24"/>
          <w:highlight w:val="red"/>
        </w:rPr>
      </w:pPr>
    </w:p>
    <w:p w:rsidR="00F65301" w:rsidRPr="00365DA1" w:rsidRDefault="00F65301" w:rsidP="00365DA1">
      <w:pPr>
        <w:autoSpaceDE w:val="0"/>
        <w:autoSpaceDN w:val="0"/>
        <w:adjustRightInd w:val="0"/>
        <w:spacing w:after="0" w:line="240" w:lineRule="auto"/>
        <w:ind w:firstLine="426"/>
        <w:jc w:val="both"/>
        <w:rPr>
          <w:rFonts w:ascii="Times New Roman" w:hAnsi="Times New Roman" w:cs="Times New Roman"/>
          <w:bCs/>
          <w:color w:val="000000" w:themeColor="text1"/>
          <w:sz w:val="26"/>
          <w:szCs w:val="26"/>
        </w:rPr>
      </w:pPr>
    </w:p>
    <w:p w:rsidR="006A49D0" w:rsidRPr="00365DA1" w:rsidRDefault="006A49D0" w:rsidP="00365DA1">
      <w:pPr>
        <w:autoSpaceDE w:val="0"/>
        <w:autoSpaceDN w:val="0"/>
        <w:adjustRightInd w:val="0"/>
        <w:spacing w:after="0" w:line="240" w:lineRule="auto"/>
        <w:ind w:firstLine="426"/>
        <w:jc w:val="center"/>
        <w:rPr>
          <w:rFonts w:ascii="Times New Roman" w:hAnsi="Times New Roman" w:cs="Times New Roman"/>
          <w:b/>
          <w:bCs/>
          <w:color w:val="000000" w:themeColor="text1"/>
          <w:sz w:val="26"/>
          <w:szCs w:val="26"/>
        </w:rPr>
      </w:pPr>
      <w:r w:rsidRPr="00365DA1">
        <w:rPr>
          <w:rFonts w:ascii="Times New Roman" w:hAnsi="Times New Roman" w:cs="Times New Roman"/>
          <w:b/>
          <w:bCs/>
          <w:color w:val="000000" w:themeColor="text1"/>
          <w:sz w:val="26"/>
          <w:szCs w:val="26"/>
        </w:rPr>
        <w:t>Цель 4. Сбалансированное территори</w:t>
      </w:r>
      <w:r w:rsidR="000B1F5C" w:rsidRPr="00365DA1">
        <w:rPr>
          <w:rFonts w:ascii="Times New Roman" w:hAnsi="Times New Roman" w:cs="Times New Roman"/>
          <w:b/>
          <w:bCs/>
          <w:color w:val="000000" w:themeColor="text1"/>
          <w:sz w:val="26"/>
          <w:szCs w:val="26"/>
        </w:rPr>
        <w:t>альное развитие Томского района</w:t>
      </w:r>
    </w:p>
    <w:p w:rsidR="000B1F5C" w:rsidRPr="00365DA1" w:rsidRDefault="000B1F5C" w:rsidP="00365DA1">
      <w:pPr>
        <w:autoSpaceDE w:val="0"/>
        <w:autoSpaceDN w:val="0"/>
        <w:adjustRightInd w:val="0"/>
        <w:spacing w:after="0" w:line="240" w:lineRule="auto"/>
        <w:ind w:firstLine="426"/>
        <w:jc w:val="both"/>
        <w:rPr>
          <w:rFonts w:ascii="Times New Roman" w:hAnsi="Times New Roman" w:cs="Times New Roman"/>
          <w:b/>
          <w:bCs/>
          <w:color w:val="000000" w:themeColor="text1"/>
          <w:sz w:val="26"/>
          <w:szCs w:val="26"/>
        </w:rPr>
      </w:pP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Обеспечение сбалансированного территориального развития в Томском районе </w:t>
      </w:r>
      <w:r w:rsidR="000B1F5C" w:rsidRPr="00365DA1">
        <w:rPr>
          <w:rFonts w:ascii="Times New Roman" w:hAnsi="Times New Roman" w:cs="Times New Roman"/>
          <w:bCs/>
          <w:color w:val="000000" w:themeColor="text1"/>
          <w:sz w:val="24"/>
          <w:szCs w:val="24"/>
        </w:rPr>
        <w:t>реализовывает</w:t>
      </w:r>
      <w:r w:rsidRPr="00365DA1">
        <w:rPr>
          <w:rFonts w:ascii="Times New Roman" w:hAnsi="Times New Roman" w:cs="Times New Roman"/>
          <w:bCs/>
          <w:color w:val="000000" w:themeColor="text1"/>
          <w:sz w:val="24"/>
          <w:szCs w:val="24"/>
        </w:rPr>
        <w:t xml:space="preserve">ся посредством муниципальной </w:t>
      </w:r>
      <w:hyperlink r:id="rId25" w:history="1">
        <w:r w:rsidRPr="00365DA1">
          <w:rPr>
            <w:rFonts w:ascii="Times New Roman" w:hAnsi="Times New Roman" w:cs="Times New Roman"/>
            <w:bCs/>
            <w:color w:val="000000" w:themeColor="text1"/>
            <w:sz w:val="24"/>
            <w:szCs w:val="24"/>
          </w:rPr>
          <w:t>программы</w:t>
        </w:r>
      </w:hyperlink>
      <w:r w:rsidRPr="00365DA1">
        <w:rPr>
          <w:rFonts w:ascii="Times New Roman" w:hAnsi="Times New Roman" w:cs="Times New Roman"/>
          <w:bCs/>
          <w:color w:val="000000" w:themeColor="text1"/>
          <w:sz w:val="24"/>
          <w:szCs w:val="24"/>
        </w:rPr>
        <w:t>, направленной на развитие транспортной, коммунальной и социальной инфраструктуры - "Улучшение комфортности проживания на территории Томского района на 2016 - 2020 годы".</w:t>
      </w:r>
    </w:p>
    <w:p w:rsidR="00C1135F" w:rsidRPr="00365DA1" w:rsidRDefault="00C1135F" w:rsidP="00365DA1">
      <w:pPr>
        <w:spacing w:after="0" w:line="240" w:lineRule="auto"/>
        <w:ind w:firstLine="426"/>
        <w:jc w:val="both"/>
        <w:rPr>
          <w:rFonts w:ascii="Times New Roman" w:hAnsi="Times New Roman" w:cs="Times New Roman"/>
          <w:b/>
          <w:bCs/>
          <w:color w:val="000000"/>
          <w:sz w:val="24"/>
          <w:szCs w:val="24"/>
          <w:lang w:eastAsia="ru-RU"/>
        </w:rPr>
      </w:pPr>
    </w:p>
    <w:p w:rsidR="00AE05AF"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4.1.  Обеспечение качественной транспортной инфраструктурой населения Томского района</w:t>
      </w:r>
    </w:p>
    <w:p w:rsidR="00764152"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Реализ</w:t>
      </w:r>
      <w:r w:rsidR="008F22DE" w:rsidRPr="00365DA1">
        <w:rPr>
          <w:rFonts w:ascii="Times New Roman" w:hAnsi="Times New Roman" w:cs="Times New Roman"/>
          <w:bCs/>
          <w:color w:val="000000"/>
          <w:sz w:val="24"/>
          <w:szCs w:val="24"/>
          <w:u w:val="single"/>
          <w:lang w:eastAsia="ru-RU"/>
        </w:rPr>
        <w:t>ация инфраструктурных проектов.</w:t>
      </w:r>
    </w:p>
    <w:p w:rsidR="005B1BCF" w:rsidRPr="00BA3A01" w:rsidRDefault="005B1BCF" w:rsidP="00365DA1">
      <w:pPr>
        <w:spacing w:after="0" w:line="240" w:lineRule="auto"/>
        <w:ind w:firstLine="426"/>
        <w:jc w:val="both"/>
        <w:rPr>
          <w:rFonts w:ascii="Times New Roman" w:hAnsi="Times New Roman" w:cs="Times New Roman"/>
          <w:bCs/>
          <w:color w:val="000000"/>
          <w:sz w:val="24"/>
          <w:szCs w:val="24"/>
          <w:lang w:eastAsia="ru-RU"/>
        </w:rPr>
      </w:pPr>
      <w:r w:rsidRPr="00BA3A01">
        <w:rPr>
          <w:rFonts w:ascii="Times New Roman" w:hAnsi="Times New Roman" w:cs="Times New Roman"/>
          <w:sz w:val="24"/>
          <w:szCs w:val="24"/>
        </w:rPr>
        <w:t>Нереализованные проекты:</w:t>
      </w:r>
    </w:p>
    <w:p w:rsidR="005B1BCF" w:rsidRDefault="005B1BCF" w:rsidP="005B1BCF">
      <w:pPr>
        <w:autoSpaceDE w:val="0"/>
        <w:autoSpaceDN w:val="0"/>
        <w:adjustRightInd w:val="0"/>
        <w:spacing w:after="0" w:line="240" w:lineRule="auto"/>
        <w:ind w:firstLine="426"/>
        <w:jc w:val="both"/>
        <w:rPr>
          <w:rFonts w:ascii="Times New Roman" w:hAnsi="Times New Roman" w:cs="Times New Roman"/>
          <w:sz w:val="24"/>
          <w:szCs w:val="24"/>
        </w:rPr>
      </w:pPr>
      <w:r w:rsidRPr="00BA3A01">
        <w:rPr>
          <w:rFonts w:ascii="Times New Roman" w:hAnsi="Times New Roman" w:cs="Times New Roman"/>
          <w:sz w:val="24"/>
          <w:szCs w:val="24"/>
        </w:rPr>
        <w:t>- Капитальный ремонт ограждающей дамбы с. Моряковский Затон (Затон Моряковского сельского поселения), срок реализации проекта до 2025 г.;</w:t>
      </w:r>
    </w:p>
    <w:p w:rsidR="00F27371" w:rsidRPr="00BA3A01" w:rsidRDefault="00F27371" w:rsidP="00F273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365DA1">
        <w:rPr>
          <w:rFonts w:ascii="Times New Roman" w:hAnsi="Times New Roman" w:cs="Times New Roman"/>
          <w:bCs/>
          <w:color w:val="000000"/>
          <w:sz w:val="24"/>
          <w:szCs w:val="24"/>
          <w:lang w:eastAsia="ru-RU"/>
        </w:rPr>
        <w:t>Строительство защитной дамбы обвалования, совмещенной с автодорогой протяженностью 9 км (ЗАО "Элеонор") в д. Попадейкино  (мкр. Элеонор)</w:t>
      </w:r>
      <w:r>
        <w:rPr>
          <w:rFonts w:ascii="Times New Roman" w:hAnsi="Times New Roman" w:cs="Times New Roman"/>
          <w:bCs/>
          <w:color w:val="000000"/>
          <w:sz w:val="24"/>
          <w:szCs w:val="24"/>
          <w:lang w:eastAsia="ru-RU"/>
        </w:rPr>
        <w:t xml:space="preserve">, </w:t>
      </w:r>
      <w:r w:rsidRPr="005B1BCF">
        <w:rPr>
          <w:rFonts w:ascii="Times New Roman" w:hAnsi="Times New Roman" w:cs="Times New Roman"/>
          <w:sz w:val="24"/>
          <w:szCs w:val="24"/>
        </w:rPr>
        <w:t xml:space="preserve">срок реализации проекта до </w:t>
      </w:r>
      <w:r>
        <w:rPr>
          <w:rFonts w:ascii="Times New Roman" w:hAnsi="Times New Roman" w:cs="Times New Roman"/>
          <w:sz w:val="24"/>
          <w:szCs w:val="24"/>
        </w:rPr>
        <w:t>2025 г.;</w:t>
      </w:r>
    </w:p>
    <w:p w:rsidR="005B1BCF" w:rsidRPr="00365DA1" w:rsidRDefault="005B1BCF" w:rsidP="005B1BCF">
      <w:pPr>
        <w:autoSpaceDE w:val="0"/>
        <w:autoSpaceDN w:val="0"/>
        <w:adjustRightInd w:val="0"/>
        <w:spacing w:after="0" w:line="240" w:lineRule="auto"/>
        <w:ind w:firstLine="426"/>
        <w:jc w:val="both"/>
        <w:rPr>
          <w:rFonts w:ascii="Times New Roman" w:hAnsi="Times New Roman" w:cs="Times New Roman"/>
          <w:sz w:val="24"/>
          <w:szCs w:val="24"/>
        </w:rPr>
      </w:pPr>
      <w:r w:rsidRPr="00BA3A01">
        <w:rPr>
          <w:rFonts w:ascii="Times New Roman" w:hAnsi="Times New Roman" w:cs="Times New Roman"/>
          <w:sz w:val="24"/>
          <w:szCs w:val="24"/>
        </w:rPr>
        <w:t>- Плотина в п. Копылово (реконструкция), срок реализации проекта до 2025 г.</w:t>
      </w:r>
    </w:p>
    <w:p w:rsidR="0023269E" w:rsidRPr="00365DA1" w:rsidRDefault="0023269E" w:rsidP="00365DA1">
      <w:pPr>
        <w:spacing w:after="0" w:line="240" w:lineRule="auto"/>
        <w:ind w:firstLine="426"/>
        <w:jc w:val="both"/>
        <w:rPr>
          <w:rFonts w:ascii="Times New Roman" w:hAnsi="Times New Roman" w:cs="Times New Roman"/>
          <w:bCs/>
          <w:color w:val="000000"/>
          <w:sz w:val="24"/>
          <w:szCs w:val="24"/>
          <w:lang w:eastAsia="ru-RU"/>
        </w:rPr>
      </w:pPr>
    </w:p>
    <w:p w:rsidR="006F52D0" w:rsidRPr="00365DA1" w:rsidRDefault="006F52D0"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 xml:space="preserve">Развитие транспорта, в т.ч. сети автомобильных дорог. </w:t>
      </w:r>
    </w:p>
    <w:p w:rsidR="006F52D0" w:rsidRPr="00365DA1" w:rsidRDefault="009B006F"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Д</w:t>
      </w:r>
      <w:r w:rsidR="006F52D0" w:rsidRPr="00365DA1">
        <w:rPr>
          <w:rFonts w:ascii="Times New Roman" w:hAnsi="Times New Roman"/>
          <w:sz w:val="24"/>
          <w:szCs w:val="24"/>
          <w:lang w:val="ru-RU"/>
        </w:rPr>
        <w:t xml:space="preserve">оля протяженности автомобильных дорог общего пользования местного значения, не отвечающих нормативным требованиям растет с каждым годом, так в 2017 </w:t>
      </w:r>
      <w:r w:rsidRPr="00365DA1">
        <w:rPr>
          <w:rFonts w:ascii="Times New Roman" w:hAnsi="Times New Roman"/>
          <w:sz w:val="24"/>
          <w:szCs w:val="24"/>
          <w:lang w:val="ru-RU"/>
        </w:rPr>
        <w:t>году показатель</w:t>
      </w:r>
      <w:r w:rsidR="006F52D0" w:rsidRPr="00365DA1">
        <w:rPr>
          <w:rFonts w:ascii="Times New Roman" w:hAnsi="Times New Roman"/>
          <w:sz w:val="24"/>
          <w:szCs w:val="24"/>
          <w:lang w:val="ru-RU"/>
        </w:rPr>
        <w:t xml:space="preserve"> увеличился до </w:t>
      </w:r>
      <w:r w:rsidR="002C1BC1">
        <w:rPr>
          <w:rFonts w:ascii="Times New Roman" w:hAnsi="Times New Roman"/>
          <w:sz w:val="24"/>
          <w:szCs w:val="24"/>
          <w:lang w:val="ru-RU"/>
        </w:rPr>
        <w:t>38,62%, в 2018 году до 39,52%.</w:t>
      </w:r>
    </w:p>
    <w:p w:rsidR="006F52D0" w:rsidRPr="00365DA1" w:rsidRDefault="006F52D0" w:rsidP="00365DA1">
      <w:pPr>
        <w:pStyle w:val="a8"/>
        <w:ind w:firstLine="426"/>
        <w:jc w:val="both"/>
        <w:rPr>
          <w:rFonts w:ascii="Times New Roman" w:hAnsi="Times New Roman"/>
          <w:color w:val="000000"/>
          <w:sz w:val="24"/>
          <w:szCs w:val="24"/>
          <w:lang w:val="ru-RU"/>
        </w:rPr>
      </w:pPr>
      <w:r w:rsidRPr="00365DA1">
        <w:rPr>
          <w:rFonts w:ascii="Times New Roman" w:hAnsi="Times New Roman"/>
          <w:color w:val="000000"/>
          <w:sz w:val="24"/>
          <w:szCs w:val="24"/>
          <w:lang w:val="ru-RU"/>
        </w:rPr>
        <w:t>При этом протяженность автомобильных дорог общего пользования местного значения ув</w:t>
      </w:r>
      <w:r w:rsidR="002C1BC1">
        <w:rPr>
          <w:rFonts w:ascii="Times New Roman" w:hAnsi="Times New Roman"/>
          <w:color w:val="000000"/>
          <w:sz w:val="24"/>
          <w:szCs w:val="24"/>
          <w:lang w:val="ru-RU"/>
        </w:rPr>
        <w:t>еличилась в 2016г. до 1203,8 км, в 2017г. до 1 225,7 км, в 2018г. 1 226,8 км</w:t>
      </w:r>
      <w:r w:rsidRPr="00365DA1">
        <w:rPr>
          <w:rFonts w:ascii="Times New Roman" w:hAnsi="Times New Roman"/>
          <w:color w:val="000000"/>
          <w:sz w:val="24"/>
          <w:szCs w:val="24"/>
          <w:lang w:val="ru-RU"/>
        </w:rPr>
        <w:t xml:space="preserve">, за счет постановки на баланс автомобильных дорог, которые ранее не были оформлены. </w:t>
      </w:r>
    </w:p>
    <w:p w:rsidR="008774CC" w:rsidRPr="00365DA1" w:rsidRDefault="006F52D0" w:rsidP="00365DA1">
      <w:pPr>
        <w:suppressAutoHyphen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2016</w:t>
      </w:r>
      <w:r w:rsidR="00AB1D76" w:rsidRPr="00365DA1">
        <w:rPr>
          <w:rFonts w:ascii="Times New Roman" w:hAnsi="Times New Roman" w:cs="Times New Roman"/>
          <w:sz w:val="24"/>
          <w:szCs w:val="24"/>
        </w:rPr>
        <w:t xml:space="preserve"> - 2017 гг. на дорожную деятельность были выделены</w:t>
      </w:r>
      <w:r w:rsidRPr="00365DA1">
        <w:rPr>
          <w:rFonts w:ascii="Times New Roman" w:hAnsi="Times New Roman" w:cs="Times New Roman"/>
          <w:sz w:val="24"/>
          <w:szCs w:val="24"/>
        </w:rPr>
        <w:t xml:space="preserve"> средств</w:t>
      </w:r>
      <w:r w:rsidR="00AB1D76" w:rsidRPr="00365DA1">
        <w:rPr>
          <w:rFonts w:ascii="Times New Roman" w:hAnsi="Times New Roman" w:cs="Times New Roman"/>
          <w:sz w:val="24"/>
          <w:szCs w:val="24"/>
        </w:rPr>
        <w:t>а</w:t>
      </w:r>
      <w:r w:rsidRPr="00365DA1">
        <w:rPr>
          <w:rFonts w:ascii="Times New Roman" w:hAnsi="Times New Roman" w:cs="Times New Roman"/>
          <w:sz w:val="24"/>
          <w:szCs w:val="24"/>
        </w:rPr>
        <w:t xml:space="preserve"> в размере </w:t>
      </w:r>
      <w:r w:rsidR="00507503" w:rsidRPr="00365DA1">
        <w:rPr>
          <w:rFonts w:ascii="Times New Roman" w:hAnsi="Times New Roman" w:cs="Times New Roman"/>
          <w:sz w:val="24"/>
          <w:szCs w:val="24"/>
        </w:rPr>
        <w:t>261,2 млн. руб., из них: 206,4 млн. руб. - субсидия из областного бюджета в рамках государственной программы «Развитие транспортной системы в Томской области» и 11,5 млн. руб. – средства консолидированного бюджета муниципального образования  «Томский район» на ремонт автомобильных дорог общего пользования местного значения,39,6 млн. руб. – средства на содержание и ремонт автомобильных дорог вне границ населённых пунктов, 3,7 млн. руб. – на разработку проектов организации дорожного движения, обеспечения безопасности дорожного движения</w:t>
      </w:r>
      <w:r w:rsidR="008774CC" w:rsidRPr="00365DA1">
        <w:rPr>
          <w:rFonts w:ascii="Times New Roman" w:hAnsi="Times New Roman" w:cs="Times New Roman"/>
          <w:sz w:val="24"/>
          <w:szCs w:val="24"/>
        </w:rPr>
        <w:t xml:space="preserve"> (в части устройства дорожных знаков, светофоров, искусственных дорожных неровностей и нанесению линий горизонтальной разметки)</w:t>
      </w:r>
      <w:r w:rsidR="00507503" w:rsidRPr="00365DA1">
        <w:rPr>
          <w:rFonts w:ascii="Times New Roman" w:hAnsi="Times New Roman" w:cs="Times New Roman"/>
          <w:sz w:val="24"/>
          <w:szCs w:val="24"/>
        </w:rPr>
        <w:t xml:space="preserve"> на автомобильных дорогах района и улично-дорожных сетей сельских поселений.</w:t>
      </w:r>
    </w:p>
    <w:p w:rsidR="006F52D0" w:rsidRPr="00044E25" w:rsidRDefault="006F52D0" w:rsidP="00044E25">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44E25">
        <w:rPr>
          <w:rFonts w:ascii="Times New Roman" w:eastAsia="Calibri" w:hAnsi="Times New Roman" w:cs="Times New Roman"/>
          <w:sz w:val="24"/>
          <w:szCs w:val="24"/>
        </w:rPr>
        <w:t xml:space="preserve">В рамках </w:t>
      </w:r>
      <w:r w:rsidR="00044E25" w:rsidRPr="00044E25">
        <w:rPr>
          <w:rFonts w:ascii="Times New Roman" w:hAnsi="Times New Roman" w:cs="Times New Roman"/>
          <w:sz w:val="24"/>
          <w:szCs w:val="24"/>
        </w:rPr>
        <w:t xml:space="preserve">подпрограммы 4. "Обеспечение безопасных условий проживания на территории муниципального образования "Томский район" Муниципальной программы "Улучшение комфортности проживания на территории Томского района на 2016 - 2020 годы" </w:t>
      </w:r>
      <w:r w:rsidRPr="00044E25">
        <w:rPr>
          <w:rFonts w:ascii="Times New Roman" w:eastAsia="Calibri" w:hAnsi="Times New Roman" w:cs="Times New Roman"/>
          <w:sz w:val="24"/>
          <w:szCs w:val="24"/>
        </w:rPr>
        <w:t xml:space="preserve">отремонтировано </w:t>
      </w:r>
      <w:r w:rsidR="002C1BC1" w:rsidRPr="00044E25">
        <w:rPr>
          <w:rFonts w:ascii="Times New Roman" w:eastAsia="Calibri" w:hAnsi="Times New Roman" w:cs="Times New Roman"/>
          <w:sz w:val="24"/>
          <w:szCs w:val="24"/>
        </w:rPr>
        <w:t xml:space="preserve">292 </w:t>
      </w:r>
      <w:r w:rsidR="00937A9D" w:rsidRPr="00044E25">
        <w:rPr>
          <w:rFonts w:ascii="Times New Roman" w:eastAsia="Calibri" w:hAnsi="Times New Roman" w:cs="Times New Roman"/>
          <w:sz w:val="24"/>
          <w:szCs w:val="24"/>
        </w:rPr>
        <w:t>530,8</w:t>
      </w:r>
      <w:r w:rsidRPr="00044E25">
        <w:rPr>
          <w:rFonts w:ascii="Times New Roman" w:eastAsia="Calibri" w:hAnsi="Times New Roman" w:cs="Times New Roman"/>
          <w:sz w:val="24"/>
          <w:szCs w:val="24"/>
        </w:rPr>
        <w:t xml:space="preserve"> м</w:t>
      </w:r>
      <w:r w:rsidRPr="00044E25">
        <w:rPr>
          <w:rFonts w:ascii="Times New Roman" w:eastAsia="Calibri" w:hAnsi="Times New Roman" w:cs="Times New Roman"/>
          <w:sz w:val="24"/>
          <w:szCs w:val="24"/>
          <w:vertAlign w:val="superscript"/>
        </w:rPr>
        <w:t>2</w:t>
      </w:r>
      <w:r w:rsidRPr="00044E25">
        <w:rPr>
          <w:rFonts w:ascii="Times New Roman" w:eastAsia="Calibri" w:hAnsi="Times New Roman" w:cs="Times New Roman"/>
          <w:sz w:val="24"/>
          <w:szCs w:val="24"/>
        </w:rPr>
        <w:t xml:space="preserve"> до</w:t>
      </w:r>
      <w:r w:rsidR="00D27EC5" w:rsidRPr="00044E25">
        <w:rPr>
          <w:rFonts w:ascii="Times New Roman" w:eastAsia="Calibri" w:hAnsi="Times New Roman" w:cs="Times New Roman"/>
          <w:sz w:val="24"/>
          <w:szCs w:val="24"/>
        </w:rPr>
        <w:t xml:space="preserve">рожного полотна, </w:t>
      </w:r>
      <w:r w:rsidR="00047AC5" w:rsidRPr="00044E25">
        <w:rPr>
          <w:rFonts w:ascii="Times New Roman" w:eastAsia="Calibri" w:hAnsi="Times New Roman" w:cs="Times New Roman"/>
          <w:sz w:val="24"/>
          <w:szCs w:val="24"/>
        </w:rPr>
        <w:t>19,4 км</w:t>
      </w:r>
      <w:r w:rsidR="00D27EC5" w:rsidRPr="00044E25">
        <w:rPr>
          <w:rFonts w:ascii="Times New Roman" w:eastAsia="Calibri" w:hAnsi="Times New Roman" w:cs="Times New Roman"/>
          <w:sz w:val="24"/>
          <w:szCs w:val="24"/>
        </w:rPr>
        <w:t xml:space="preserve"> дорог</w:t>
      </w:r>
      <w:r w:rsidR="00047AC5" w:rsidRPr="00044E25">
        <w:rPr>
          <w:rFonts w:ascii="Times New Roman" w:eastAsia="Calibri" w:hAnsi="Times New Roman" w:cs="Times New Roman"/>
          <w:sz w:val="24"/>
          <w:szCs w:val="24"/>
        </w:rPr>
        <w:t>.</w:t>
      </w:r>
    </w:p>
    <w:p w:rsidR="00181F33" w:rsidRPr="00365DA1" w:rsidRDefault="00181F33" w:rsidP="00365DA1">
      <w:pPr>
        <w:pStyle w:val="a8"/>
        <w:ind w:firstLine="426"/>
        <w:jc w:val="both"/>
        <w:rPr>
          <w:rFonts w:ascii="Times New Roman" w:hAnsi="Times New Roman"/>
          <w:sz w:val="24"/>
          <w:szCs w:val="24"/>
          <w:lang w:val="ru-RU"/>
        </w:rPr>
      </w:pPr>
      <w:r w:rsidRPr="00365DA1">
        <w:rPr>
          <w:rFonts w:ascii="Times New Roman" w:hAnsi="Times New Roman"/>
          <w:sz w:val="24"/>
          <w:szCs w:val="24"/>
          <w:lang w:val="ru-RU"/>
        </w:rPr>
        <w:t xml:space="preserve">Ежегодно сельским поселениям, в рамках социально-экономического партнерства Томского района, оказывается помощь в виде инертных материалов: ГПС, щебень, песок, кирпич. Распределение происходит согласно поданных заявок от сельских поселений. Соглашения </w:t>
      </w:r>
      <w:r w:rsidRPr="00365DA1">
        <w:rPr>
          <w:rFonts w:ascii="Times New Roman" w:hAnsi="Times New Roman"/>
          <w:sz w:val="24"/>
          <w:szCs w:val="24"/>
          <w:lang w:val="ru-RU"/>
        </w:rPr>
        <w:lastRenderedPageBreak/>
        <w:t xml:space="preserve">предусматривают поставку товаров (работ, услуг) на сумму 13 794 тыс. руб. (песка – на </w:t>
      </w:r>
      <w:r w:rsidR="00591C49" w:rsidRPr="00365DA1">
        <w:rPr>
          <w:rFonts w:ascii="Times New Roman" w:hAnsi="Times New Roman"/>
          <w:sz w:val="24"/>
          <w:szCs w:val="24"/>
          <w:lang w:val="ru-RU"/>
        </w:rPr>
        <w:t xml:space="preserve">8,1 тыс. </w:t>
      </w:r>
      <w:r w:rsidRPr="00365DA1">
        <w:rPr>
          <w:rFonts w:ascii="Times New Roman" w:hAnsi="Times New Roman"/>
          <w:sz w:val="24"/>
          <w:szCs w:val="24"/>
          <w:lang w:val="ru-RU"/>
        </w:rPr>
        <w:t xml:space="preserve">тонн, щебня – </w:t>
      </w:r>
      <w:r w:rsidR="00591C49" w:rsidRPr="00365DA1">
        <w:rPr>
          <w:rFonts w:ascii="Times New Roman" w:hAnsi="Times New Roman"/>
          <w:sz w:val="24"/>
          <w:szCs w:val="24"/>
          <w:lang w:val="ru-RU"/>
        </w:rPr>
        <w:t>10,6</w:t>
      </w:r>
      <w:r w:rsidR="002C1BC1" w:rsidRPr="00365DA1">
        <w:rPr>
          <w:rFonts w:ascii="Times New Roman" w:hAnsi="Times New Roman"/>
          <w:sz w:val="24"/>
          <w:szCs w:val="24"/>
          <w:lang w:val="ru-RU"/>
        </w:rPr>
        <w:t>тыс.</w:t>
      </w:r>
      <w:r w:rsidR="00591C49" w:rsidRPr="00365DA1">
        <w:rPr>
          <w:rFonts w:ascii="Times New Roman" w:hAnsi="Times New Roman"/>
          <w:sz w:val="24"/>
          <w:szCs w:val="24"/>
          <w:lang w:val="ru-RU"/>
        </w:rPr>
        <w:t xml:space="preserve">, </w:t>
      </w:r>
      <w:r w:rsidRPr="00365DA1">
        <w:rPr>
          <w:rFonts w:ascii="Times New Roman" w:hAnsi="Times New Roman"/>
          <w:sz w:val="24"/>
          <w:szCs w:val="24"/>
          <w:lang w:val="ru-RU"/>
        </w:rPr>
        <w:t xml:space="preserve">тонн, ПГС – </w:t>
      </w:r>
      <w:r w:rsidR="00591C49" w:rsidRPr="00365DA1">
        <w:rPr>
          <w:rFonts w:ascii="Times New Roman" w:hAnsi="Times New Roman"/>
          <w:sz w:val="24"/>
          <w:szCs w:val="24"/>
          <w:lang w:val="ru-RU"/>
        </w:rPr>
        <w:t>63,7</w:t>
      </w:r>
      <w:r w:rsidR="002C1BC1" w:rsidRPr="00365DA1">
        <w:rPr>
          <w:rFonts w:ascii="Times New Roman" w:hAnsi="Times New Roman"/>
          <w:sz w:val="24"/>
          <w:szCs w:val="24"/>
          <w:lang w:val="ru-RU"/>
        </w:rPr>
        <w:t>тыс.</w:t>
      </w:r>
      <w:r w:rsidR="00591C49" w:rsidRPr="00365DA1">
        <w:rPr>
          <w:rFonts w:ascii="Times New Roman" w:hAnsi="Times New Roman"/>
          <w:sz w:val="24"/>
          <w:szCs w:val="24"/>
          <w:lang w:val="ru-RU"/>
        </w:rPr>
        <w:t xml:space="preserve">, </w:t>
      </w:r>
      <w:r w:rsidRPr="00365DA1">
        <w:rPr>
          <w:rFonts w:ascii="Times New Roman" w:hAnsi="Times New Roman"/>
          <w:sz w:val="24"/>
          <w:szCs w:val="24"/>
          <w:lang w:val="ru-RU"/>
        </w:rPr>
        <w:t>тонн). Подготовлено и выдано 123 поручения на предоставление ресурсов из резерва Главы Томского района потребителям района.</w:t>
      </w:r>
    </w:p>
    <w:p w:rsidR="00CD2556" w:rsidRPr="00365DA1" w:rsidRDefault="000A39FD" w:rsidP="00CA1C95">
      <w:pPr>
        <w:suppressAutoHyphen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2018 году начата научно-исследовательская работа «Разработка комплексных схем организации дорожного движения для муниципального образования «Томский район», расположенного в границах Томской агломерации (Томск – Северск – Томский район) на период до 2033 года.</w:t>
      </w:r>
    </w:p>
    <w:p w:rsidR="00C62073" w:rsidRPr="00365DA1" w:rsidRDefault="00C62073" w:rsidP="00CA1C95">
      <w:pPr>
        <w:spacing w:after="0" w:line="240" w:lineRule="auto"/>
        <w:ind w:firstLine="426"/>
        <w:jc w:val="both"/>
        <w:rPr>
          <w:rFonts w:ascii="Times New Roman" w:hAnsi="Times New Roman" w:cs="Times New Roman"/>
          <w:bCs/>
          <w:color w:val="000000"/>
          <w:sz w:val="24"/>
          <w:szCs w:val="24"/>
          <w:u w:val="single"/>
          <w:lang w:eastAsia="ru-RU"/>
        </w:rPr>
      </w:pPr>
    </w:p>
    <w:p w:rsidR="00C62073" w:rsidRPr="00365DA1" w:rsidRDefault="00C62073" w:rsidP="00CA1C95">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Создание логистических центров грузовых перевозок.</w:t>
      </w:r>
    </w:p>
    <w:p w:rsidR="008F2C18" w:rsidRPr="00F61937" w:rsidRDefault="00F61937" w:rsidP="00CA1C95">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bCs/>
          <w:color w:val="000000" w:themeColor="text1"/>
          <w:sz w:val="24"/>
          <w:szCs w:val="24"/>
        </w:rPr>
        <w:t>На территории Томского района с</w:t>
      </w:r>
      <w:r w:rsidR="008F2C18" w:rsidRPr="00F61937">
        <w:rPr>
          <w:rFonts w:ascii="Times New Roman" w:hAnsi="Times New Roman" w:cs="Times New Roman"/>
          <w:bCs/>
          <w:color w:val="000000" w:themeColor="text1"/>
          <w:sz w:val="24"/>
          <w:szCs w:val="24"/>
        </w:rPr>
        <w:t xml:space="preserve">табильно функционируют  </w:t>
      </w:r>
      <w:r w:rsidR="008F2C18" w:rsidRPr="008F2C18">
        <w:rPr>
          <w:rFonts w:ascii="Times New Roman" w:hAnsi="Times New Roman" w:cs="Times New Roman"/>
          <w:color w:val="000000" w:themeColor="text1"/>
          <w:sz w:val="24"/>
          <w:szCs w:val="24"/>
        </w:rPr>
        <w:t>крупные сервисно-логистические предприятия: ООО "Газпромнефть - Аэро Томск", ООО "Аэропорт ТОМСК".</w:t>
      </w:r>
      <w:r>
        <w:rPr>
          <w:rFonts w:ascii="Times New Roman" w:eastAsia="Times New Roman" w:hAnsi="Times New Roman" w:cs="Times New Roman"/>
          <w:color w:val="000000" w:themeColor="text1"/>
          <w:sz w:val="24"/>
          <w:szCs w:val="24"/>
          <w:lang w:eastAsia="ru-RU"/>
        </w:rPr>
        <w:t>В</w:t>
      </w:r>
      <w:r w:rsidR="008F2C18" w:rsidRPr="008F2C18">
        <w:rPr>
          <w:rFonts w:ascii="Times New Roman" w:eastAsia="Times New Roman" w:hAnsi="Times New Roman" w:cs="Times New Roman"/>
          <w:color w:val="000000" w:themeColor="text1"/>
          <w:sz w:val="24"/>
          <w:szCs w:val="24"/>
          <w:lang w:eastAsia="ru-RU"/>
        </w:rPr>
        <w:t xml:space="preserve">озобновилась работа </w:t>
      </w:r>
      <w:r w:rsidR="008F2C18" w:rsidRPr="008F2C18">
        <w:rPr>
          <w:rFonts w:ascii="Times New Roman" w:hAnsi="Times New Roman" w:cs="Times New Roman"/>
          <w:color w:val="000000" w:themeColor="text1"/>
          <w:sz w:val="24"/>
          <w:szCs w:val="24"/>
        </w:rPr>
        <w:t xml:space="preserve">логистического центра грузовых перевозок </w:t>
      </w:r>
      <w:r w:rsidR="008F2C18" w:rsidRPr="00F61937">
        <w:rPr>
          <w:rFonts w:ascii="Times New Roman" w:hAnsi="Times New Roman" w:cs="Times New Roman"/>
          <w:bCs/>
          <w:color w:val="000000" w:themeColor="text1"/>
          <w:sz w:val="24"/>
          <w:szCs w:val="24"/>
        </w:rPr>
        <w:t>в</w:t>
      </w:r>
      <w:r w:rsidR="00835B2A">
        <w:rPr>
          <w:rFonts w:ascii="Times New Roman" w:hAnsi="Times New Roman" w:cs="Times New Roman"/>
          <w:bCs/>
          <w:color w:val="000000" w:themeColor="text1"/>
          <w:sz w:val="24"/>
          <w:szCs w:val="24"/>
        </w:rPr>
        <w:t xml:space="preserve"> с. Зоркальцево, Томский район.</w:t>
      </w:r>
    </w:p>
    <w:p w:rsidR="00CA1C95" w:rsidRPr="00CA1C95" w:rsidRDefault="00CA1C95" w:rsidP="00CA1C95">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Реализация инвестиционного проекта "Реконструкция аэропортового комплекса "Богашево" (г. Томск) (реконструкция искусственной взлетно-посадочной полосы)" (ООО "Аэропорт ТОМСК") запланирована на 2020 год.</w:t>
      </w:r>
    </w:p>
    <w:p w:rsidR="00C62073" w:rsidRPr="00365DA1" w:rsidRDefault="00C62073" w:rsidP="008F2C18">
      <w:pPr>
        <w:spacing w:after="0" w:line="240" w:lineRule="auto"/>
        <w:jc w:val="both"/>
        <w:rPr>
          <w:rFonts w:ascii="Times New Roman" w:eastAsia="Times New Roman" w:hAnsi="Times New Roman" w:cs="Times New Roman"/>
          <w:sz w:val="24"/>
          <w:szCs w:val="24"/>
          <w:u w:val="single"/>
          <w:lang w:eastAsia="ru-RU"/>
        </w:rPr>
      </w:pPr>
    </w:p>
    <w:p w:rsidR="00AE05AF"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4.2. Развитие коммунальной и коммуникационной инфраструктуры в Томском районе</w:t>
      </w:r>
    </w:p>
    <w:p w:rsidR="00F55DEB"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Реализ</w:t>
      </w:r>
      <w:r w:rsidR="008F22DE" w:rsidRPr="00365DA1">
        <w:rPr>
          <w:rFonts w:ascii="Times New Roman" w:hAnsi="Times New Roman" w:cs="Times New Roman"/>
          <w:bCs/>
          <w:color w:val="000000"/>
          <w:sz w:val="24"/>
          <w:szCs w:val="24"/>
          <w:u w:val="single"/>
          <w:lang w:eastAsia="ru-RU"/>
        </w:rPr>
        <w:t>ация инфраструктурных проектов.</w:t>
      </w:r>
    </w:p>
    <w:p w:rsidR="002E118D" w:rsidRPr="00365DA1" w:rsidRDefault="00585224"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sz w:val="24"/>
          <w:szCs w:val="24"/>
        </w:rPr>
        <w:t xml:space="preserve">В рамках реализации муниципальной программы «Улучшение комфортности проживания на территории Томского района на 2016 – 2020 годы» ежегодно проводятся мероприятия по капитальному ремонту объектов инженерной инфраструктуры для безаварийного обеспечения населения тепловой энергией и </w:t>
      </w:r>
      <w:r w:rsidR="00F343D5" w:rsidRPr="00365DA1">
        <w:rPr>
          <w:rFonts w:ascii="Times New Roman" w:hAnsi="Times New Roman" w:cs="Times New Roman"/>
          <w:sz w:val="24"/>
          <w:szCs w:val="24"/>
        </w:rPr>
        <w:t>водой</w:t>
      </w:r>
      <w:r w:rsidR="002C1BC1">
        <w:rPr>
          <w:rFonts w:ascii="Times New Roman" w:hAnsi="Times New Roman" w:cs="Times New Roman"/>
          <w:sz w:val="24"/>
          <w:szCs w:val="24"/>
        </w:rPr>
        <w:t xml:space="preserve">. </w:t>
      </w:r>
      <w:r w:rsidRPr="00365DA1">
        <w:rPr>
          <w:rFonts w:ascii="Times New Roman" w:hAnsi="Times New Roman" w:cs="Times New Roman"/>
          <w:sz w:val="24"/>
          <w:szCs w:val="24"/>
        </w:rPr>
        <w:t>Производится ремонт сетей теплоснабжения, газоснабжения, водоснабжения, ремонт котельных. Также приобретаются фильтра безреагентной очистки воды в рамках реализации мероприятий Областной целевой программы «Чистая вода Томской области»</w:t>
      </w:r>
      <w:r w:rsidR="002C1BC1">
        <w:rPr>
          <w:rFonts w:ascii="Times New Roman" w:hAnsi="Times New Roman" w:cs="Times New Roman"/>
          <w:sz w:val="24"/>
          <w:szCs w:val="24"/>
        </w:rPr>
        <w:t>.</w:t>
      </w:r>
    </w:p>
    <w:p w:rsidR="002E118D" w:rsidRPr="00CE4B15" w:rsidRDefault="00F55DEB" w:rsidP="00365DA1">
      <w:pPr>
        <w:spacing w:after="0" w:line="240" w:lineRule="auto"/>
        <w:ind w:firstLine="426"/>
        <w:jc w:val="both"/>
        <w:rPr>
          <w:rFonts w:ascii="Times New Roman" w:eastAsia="Times New Roman" w:hAnsi="Times New Roman" w:cs="Times New Roman"/>
          <w:color w:val="000000"/>
          <w:sz w:val="24"/>
          <w:szCs w:val="24"/>
          <w:lang w:eastAsia="ru-RU"/>
        </w:rPr>
      </w:pPr>
      <w:r w:rsidRPr="00CE4B15">
        <w:rPr>
          <w:rFonts w:ascii="Times New Roman" w:eastAsia="Times New Roman" w:hAnsi="Times New Roman" w:cs="Times New Roman"/>
          <w:color w:val="000000"/>
          <w:sz w:val="24"/>
          <w:szCs w:val="24"/>
          <w:lang w:eastAsia="ru-RU"/>
        </w:rPr>
        <w:t>В 2016 - 2018 годах</w:t>
      </w:r>
      <w:r w:rsidR="002E118D" w:rsidRPr="00CE4B15">
        <w:rPr>
          <w:rFonts w:ascii="Times New Roman" w:eastAsia="Times New Roman" w:hAnsi="Times New Roman" w:cs="Times New Roman"/>
          <w:color w:val="000000"/>
          <w:sz w:val="24"/>
          <w:szCs w:val="24"/>
          <w:lang w:eastAsia="ru-RU"/>
        </w:rPr>
        <w:t xml:space="preserve"> были реализованы проекты:</w:t>
      </w:r>
    </w:p>
    <w:p w:rsidR="00A31440" w:rsidRPr="00CE4B15" w:rsidRDefault="002E118D" w:rsidP="00A31440">
      <w:pPr>
        <w:spacing w:after="0" w:line="240" w:lineRule="auto"/>
        <w:ind w:firstLine="426"/>
        <w:jc w:val="both"/>
        <w:rPr>
          <w:rFonts w:ascii="Times New Roman" w:eastAsia="Times New Roman" w:hAnsi="Times New Roman" w:cs="Times New Roman"/>
          <w:color w:val="000000"/>
          <w:sz w:val="24"/>
          <w:szCs w:val="24"/>
          <w:lang w:eastAsia="ru-RU"/>
        </w:rPr>
      </w:pPr>
      <w:r w:rsidRPr="00CE4B15">
        <w:rPr>
          <w:rFonts w:ascii="Times New Roman" w:eastAsia="Times New Roman" w:hAnsi="Times New Roman" w:cs="Times New Roman"/>
          <w:color w:val="000000"/>
          <w:sz w:val="24"/>
          <w:szCs w:val="24"/>
          <w:lang w:eastAsia="ru-RU"/>
        </w:rPr>
        <w:t>- Разработка п</w:t>
      </w:r>
      <w:r w:rsidR="00A31440">
        <w:rPr>
          <w:rFonts w:ascii="Times New Roman" w:eastAsia="Times New Roman" w:hAnsi="Times New Roman" w:cs="Times New Roman"/>
          <w:color w:val="000000"/>
          <w:sz w:val="24"/>
          <w:szCs w:val="24"/>
          <w:lang w:eastAsia="ru-RU"/>
        </w:rPr>
        <w:t>роектной документации по объектам:</w:t>
      </w:r>
      <w:r w:rsidRPr="00CE4B15">
        <w:rPr>
          <w:rFonts w:ascii="Times New Roman" w:eastAsia="Times New Roman" w:hAnsi="Times New Roman" w:cs="Times New Roman"/>
          <w:color w:val="000000"/>
          <w:sz w:val="24"/>
          <w:szCs w:val="24"/>
          <w:lang w:eastAsia="ru-RU"/>
        </w:rPr>
        <w:t xml:space="preserve"> «Строительство водозабора в п. Копылово Томского района Томской области</w:t>
      </w:r>
      <w:r w:rsidR="00A31440">
        <w:rPr>
          <w:rFonts w:ascii="Times New Roman" w:eastAsia="Times New Roman" w:hAnsi="Times New Roman" w:cs="Times New Roman"/>
          <w:color w:val="000000"/>
          <w:sz w:val="24"/>
          <w:szCs w:val="24"/>
          <w:lang w:eastAsia="ru-RU"/>
        </w:rPr>
        <w:t xml:space="preserve">, </w:t>
      </w:r>
      <w:r w:rsidR="00A31440" w:rsidRPr="00CE4B15">
        <w:rPr>
          <w:rFonts w:ascii="Times New Roman" w:eastAsia="Times New Roman" w:hAnsi="Times New Roman" w:cs="Times New Roman"/>
          <w:color w:val="000000"/>
          <w:sz w:val="24"/>
          <w:szCs w:val="24"/>
          <w:lang w:eastAsia="ru-RU"/>
        </w:rPr>
        <w:t>«Реконструкция канализационных очистных сооружений в п. Мирный Томского района Томской области</w:t>
      </w:r>
      <w:r w:rsidR="002E1321">
        <w:rPr>
          <w:rFonts w:ascii="Times New Roman" w:eastAsia="Times New Roman" w:hAnsi="Times New Roman" w:cs="Times New Roman"/>
          <w:color w:val="000000"/>
          <w:sz w:val="24"/>
          <w:szCs w:val="24"/>
          <w:lang w:eastAsia="ru-RU"/>
        </w:rPr>
        <w:t>»</w:t>
      </w:r>
      <w:r w:rsidR="00A31440">
        <w:rPr>
          <w:rFonts w:ascii="Times New Roman" w:eastAsia="Times New Roman" w:hAnsi="Times New Roman" w:cs="Times New Roman"/>
          <w:color w:val="000000"/>
          <w:sz w:val="24"/>
          <w:szCs w:val="24"/>
          <w:lang w:eastAsia="ru-RU"/>
        </w:rPr>
        <w:t>,</w:t>
      </w:r>
      <w:r w:rsidR="00A31440" w:rsidRPr="00CE4B15">
        <w:rPr>
          <w:rFonts w:ascii="Times New Roman" w:eastAsia="Times New Roman" w:hAnsi="Times New Roman" w:cs="Times New Roman"/>
          <w:color w:val="000000"/>
          <w:sz w:val="24"/>
          <w:szCs w:val="24"/>
          <w:lang w:eastAsia="ru-RU"/>
        </w:rPr>
        <w:t xml:space="preserve"> «Реконструкция станции водоподготовки в с. Октябрьское Томского района Томской области»;</w:t>
      </w:r>
    </w:p>
    <w:p w:rsidR="002E118D" w:rsidRPr="00CE4B15" w:rsidRDefault="002E118D" w:rsidP="00365DA1">
      <w:pPr>
        <w:spacing w:after="0" w:line="240" w:lineRule="auto"/>
        <w:ind w:firstLine="426"/>
        <w:jc w:val="both"/>
        <w:rPr>
          <w:rFonts w:ascii="Times New Roman" w:eastAsia="Times New Roman" w:hAnsi="Times New Roman" w:cs="Times New Roman"/>
          <w:color w:val="000000"/>
          <w:sz w:val="24"/>
          <w:szCs w:val="24"/>
          <w:lang w:eastAsia="ru-RU"/>
        </w:rPr>
      </w:pPr>
      <w:r w:rsidRPr="00CE4B15">
        <w:rPr>
          <w:rFonts w:ascii="Times New Roman" w:eastAsia="Times New Roman" w:hAnsi="Times New Roman" w:cs="Times New Roman"/>
          <w:color w:val="000000"/>
          <w:sz w:val="24"/>
          <w:szCs w:val="24"/>
          <w:lang w:eastAsia="ru-RU"/>
        </w:rPr>
        <w:t>- Подготовка технико-экономического обоснования по объекту «Строительство водозабора в п. Копылово Томского района Томской области</w:t>
      </w:r>
      <w:r w:rsidR="00F55DEB" w:rsidRPr="00CE4B15">
        <w:rPr>
          <w:rFonts w:ascii="Times New Roman" w:eastAsia="Times New Roman" w:hAnsi="Times New Roman" w:cs="Times New Roman"/>
          <w:color w:val="000000"/>
          <w:sz w:val="24"/>
          <w:szCs w:val="24"/>
          <w:lang w:eastAsia="ru-RU"/>
        </w:rPr>
        <w:t>;</w:t>
      </w:r>
    </w:p>
    <w:p w:rsidR="00A31440" w:rsidRPr="00A31440" w:rsidRDefault="002E118D" w:rsidP="00A31440">
      <w:pPr>
        <w:autoSpaceDE w:val="0"/>
        <w:autoSpaceDN w:val="0"/>
        <w:adjustRightInd w:val="0"/>
        <w:spacing w:after="0" w:line="240" w:lineRule="auto"/>
        <w:ind w:firstLine="426"/>
        <w:jc w:val="both"/>
        <w:rPr>
          <w:rFonts w:ascii="Times New Roman" w:hAnsi="Times New Roman" w:cs="Times New Roman"/>
          <w:sz w:val="24"/>
          <w:szCs w:val="24"/>
        </w:rPr>
      </w:pPr>
      <w:r w:rsidRPr="00CE4B15">
        <w:rPr>
          <w:rFonts w:ascii="Times New Roman" w:eastAsia="Times New Roman" w:hAnsi="Times New Roman" w:cs="Times New Roman"/>
          <w:color w:val="000000"/>
          <w:sz w:val="24"/>
          <w:szCs w:val="24"/>
          <w:lang w:eastAsia="ru-RU"/>
        </w:rPr>
        <w:t xml:space="preserve">- </w:t>
      </w:r>
      <w:r w:rsidRPr="00CE4B15">
        <w:rPr>
          <w:rFonts w:ascii="Times New Roman" w:hAnsi="Times New Roman" w:cs="Times New Roman"/>
          <w:sz w:val="24"/>
          <w:szCs w:val="24"/>
        </w:rPr>
        <w:t>Реконструкция водопроводных</w:t>
      </w:r>
      <w:r w:rsidR="00A31440">
        <w:rPr>
          <w:rFonts w:ascii="Times New Roman" w:hAnsi="Times New Roman" w:cs="Times New Roman"/>
          <w:sz w:val="24"/>
          <w:szCs w:val="24"/>
        </w:rPr>
        <w:t xml:space="preserve"> сетей в с. Курлек, с. Калтай, </w:t>
      </w:r>
      <w:r w:rsidRPr="00CE4B15">
        <w:rPr>
          <w:rFonts w:ascii="Times New Roman" w:hAnsi="Times New Roman" w:cs="Times New Roman"/>
          <w:sz w:val="24"/>
          <w:szCs w:val="24"/>
        </w:rPr>
        <w:t>д. Кандинка</w:t>
      </w:r>
      <w:r w:rsidR="00A31440">
        <w:rPr>
          <w:rFonts w:ascii="Times New Roman" w:hAnsi="Times New Roman" w:cs="Times New Roman"/>
          <w:sz w:val="24"/>
          <w:szCs w:val="24"/>
        </w:rPr>
        <w:t>,</w:t>
      </w:r>
      <w:r w:rsidRPr="00CE4B15">
        <w:rPr>
          <w:rFonts w:ascii="Times New Roman" w:hAnsi="Times New Roman" w:cs="Times New Roman"/>
          <w:sz w:val="24"/>
          <w:szCs w:val="24"/>
        </w:rPr>
        <w:t xml:space="preserve"> с. Малиновка</w:t>
      </w:r>
      <w:r w:rsidR="00A31440">
        <w:rPr>
          <w:rFonts w:ascii="Times New Roman" w:hAnsi="Times New Roman" w:cs="Times New Roman"/>
          <w:sz w:val="24"/>
          <w:szCs w:val="24"/>
        </w:rPr>
        <w:t xml:space="preserve">, </w:t>
      </w:r>
      <w:r w:rsidR="00A31440" w:rsidRPr="00CE4B15">
        <w:rPr>
          <w:rFonts w:ascii="Times New Roman" w:eastAsia="Times New Roman" w:hAnsi="Times New Roman" w:cs="Times New Roman"/>
          <w:color w:val="000000"/>
          <w:sz w:val="24"/>
          <w:szCs w:val="24"/>
          <w:lang w:eastAsia="ru-RU"/>
        </w:rPr>
        <w:t>п. Зональная станция Томского района Томской области»;</w:t>
      </w:r>
    </w:p>
    <w:p w:rsidR="00A31440" w:rsidRPr="005778DD" w:rsidRDefault="00A31440" w:rsidP="00A31440">
      <w:pPr>
        <w:spacing w:after="0" w:line="240" w:lineRule="auto"/>
        <w:ind w:firstLine="426"/>
        <w:jc w:val="both"/>
        <w:rPr>
          <w:rFonts w:ascii="Times New Roman" w:eastAsia="Times New Roman" w:hAnsi="Times New Roman" w:cs="Times New Roman"/>
          <w:color w:val="000000"/>
          <w:sz w:val="24"/>
          <w:szCs w:val="24"/>
          <w:lang w:eastAsia="ru-RU"/>
        </w:rPr>
      </w:pPr>
      <w:r w:rsidRPr="005778DD">
        <w:rPr>
          <w:rFonts w:ascii="Times New Roman" w:eastAsia="Times New Roman" w:hAnsi="Times New Roman" w:cs="Times New Roman"/>
          <w:color w:val="000000"/>
          <w:sz w:val="24"/>
          <w:szCs w:val="24"/>
          <w:lang w:eastAsia="ru-RU"/>
        </w:rPr>
        <w:t>- «Капитальный ремонт системы водоснабжения и водоотведения на СОЖ в п. Зональная Станция»;</w:t>
      </w:r>
    </w:p>
    <w:p w:rsidR="002E118D" w:rsidRPr="00CE4B15" w:rsidRDefault="002E118D" w:rsidP="00365DA1">
      <w:pPr>
        <w:spacing w:after="0" w:line="240" w:lineRule="auto"/>
        <w:ind w:firstLine="426"/>
        <w:jc w:val="both"/>
        <w:rPr>
          <w:rFonts w:ascii="Times New Roman" w:eastAsia="Times New Roman" w:hAnsi="Times New Roman" w:cs="Times New Roman"/>
          <w:color w:val="000000"/>
          <w:sz w:val="24"/>
          <w:szCs w:val="24"/>
          <w:lang w:eastAsia="ru-RU"/>
        </w:rPr>
      </w:pPr>
      <w:r w:rsidRPr="00CE4B15">
        <w:rPr>
          <w:rFonts w:ascii="Times New Roman" w:eastAsia="Times New Roman" w:hAnsi="Times New Roman" w:cs="Times New Roman"/>
          <w:color w:val="000000"/>
          <w:sz w:val="24"/>
          <w:szCs w:val="24"/>
          <w:lang w:eastAsia="ru-RU"/>
        </w:rPr>
        <w:t>- «Капитальный ремонт насосного оборудования на канализационной насосной станции в п. Молодежный Томского района Томской области»</w:t>
      </w:r>
      <w:r w:rsidR="00F55DEB" w:rsidRPr="00CE4B15">
        <w:rPr>
          <w:rFonts w:ascii="Times New Roman" w:eastAsia="Times New Roman" w:hAnsi="Times New Roman" w:cs="Times New Roman"/>
          <w:color w:val="000000"/>
          <w:sz w:val="24"/>
          <w:szCs w:val="24"/>
          <w:lang w:eastAsia="ru-RU"/>
        </w:rPr>
        <w:t>;</w:t>
      </w:r>
    </w:p>
    <w:p w:rsidR="002E118D" w:rsidRPr="00CE4B15" w:rsidRDefault="002E118D" w:rsidP="00365DA1">
      <w:pPr>
        <w:spacing w:after="0" w:line="240" w:lineRule="auto"/>
        <w:ind w:firstLine="426"/>
        <w:jc w:val="both"/>
        <w:rPr>
          <w:rFonts w:ascii="Times New Roman" w:eastAsia="Times New Roman" w:hAnsi="Times New Roman" w:cs="Times New Roman"/>
          <w:color w:val="000000"/>
          <w:sz w:val="24"/>
          <w:szCs w:val="24"/>
          <w:lang w:eastAsia="ru-RU"/>
        </w:rPr>
      </w:pPr>
      <w:r w:rsidRPr="00CE4B15">
        <w:rPr>
          <w:rFonts w:ascii="Times New Roman" w:eastAsia="Times New Roman" w:hAnsi="Times New Roman" w:cs="Times New Roman"/>
          <w:color w:val="000000"/>
          <w:sz w:val="24"/>
          <w:szCs w:val="24"/>
          <w:lang w:eastAsia="ru-RU"/>
        </w:rPr>
        <w:t>- Капитальный ремонт канализационного коллектора в с.Томское Томского района</w:t>
      </w:r>
      <w:r w:rsidR="00A31440">
        <w:rPr>
          <w:rFonts w:ascii="Times New Roman" w:eastAsia="Times New Roman" w:hAnsi="Times New Roman" w:cs="Times New Roman"/>
          <w:color w:val="000000"/>
          <w:sz w:val="24"/>
          <w:szCs w:val="24"/>
          <w:lang w:eastAsia="ru-RU"/>
        </w:rPr>
        <w:t>.</w:t>
      </w:r>
    </w:p>
    <w:p w:rsidR="00872269" w:rsidRDefault="00872269" w:rsidP="00365DA1">
      <w:pPr>
        <w:spacing w:after="0" w:line="240" w:lineRule="auto"/>
        <w:ind w:firstLine="426"/>
        <w:jc w:val="both"/>
        <w:rPr>
          <w:rFonts w:ascii="Times New Roman" w:hAnsi="Times New Roman" w:cs="Times New Roman"/>
          <w:b/>
          <w:bCs/>
          <w:color w:val="000000"/>
          <w:sz w:val="24"/>
          <w:szCs w:val="24"/>
          <w:lang w:eastAsia="ru-RU"/>
        </w:rPr>
      </w:pPr>
    </w:p>
    <w:p w:rsidR="00AE05AF"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4.3. Обеспечение развития энергетической инфраструктуры в Томском районе</w:t>
      </w:r>
    </w:p>
    <w:p w:rsidR="00D37A3A" w:rsidRDefault="003D3CDE" w:rsidP="003D3CDE">
      <w:pPr>
        <w:spacing w:after="0" w:line="240" w:lineRule="auto"/>
        <w:ind w:firstLine="567"/>
        <w:jc w:val="both"/>
        <w:rPr>
          <w:rFonts w:ascii="Times New Roman" w:hAnsi="Times New Roman" w:cs="Times New Roman"/>
          <w:sz w:val="24"/>
          <w:szCs w:val="24"/>
        </w:rPr>
      </w:pPr>
      <w:r w:rsidRPr="00E277DA">
        <w:rPr>
          <w:rFonts w:ascii="Times New Roman" w:eastAsia="Calibri" w:hAnsi="Times New Roman" w:cs="Times New Roman"/>
          <w:sz w:val="24"/>
          <w:szCs w:val="24"/>
        </w:rPr>
        <w:t xml:space="preserve">В рамках реализации </w:t>
      </w:r>
      <w:r w:rsidRPr="00E277DA">
        <w:rPr>
          <w:rFonts w:ascii="Times New Roman" w:eastAsia="Calibri" w:hAnsi="Times New Roman" w:cs="Times New Roman"/>
          <w:bCs/>
          <w:sz w:val="24"/>
          <w:szCs w:val="24"/>
        </w:rPr>
        <w:t xml:space="preserve">подпрограммы «Развитие социальной инженерной инфраструктуры на территории Томского района» </w:t>
      </w:r>
      <w:r w:rsidRPr="00E277DA">
        <w:rPr>
          <w:rFonts w:ascii="Times New Roman" w:eastAsia="Calibri" w:hAnsi="Times New Roman" w:cs="Times New Roman"/>
          <w:sz w:val="24"/>
          <w:szCs w:val="24"/>
        </w:rPr>
        <w:t xml:space="preserve">муниципальной программы </w:t>
      </w:r>
      <w:r w:rsidRPr="00E277DA">
        <w:rPr>
          <w:rFonts w:ascii="Times New Roman" w:eastAsia="Calibri" w:hAnsi="Times New Roman" w:cs="Times New Roman"/>
          <w:bCs/>
          <w:sz w:val="24"/>
          <w:szCs w:val="24"/>
        </w:rPr>
        <w:t xml:space="preserve">«Улучшение комфортности проживания на территории Томского района 2016-2020гг.» </w:t>
      </w:r>
      <w:r w:rsidRPr="00E277DA">
        <w:rPr>
          <w:rFonts w:ascii="Times New Roman" w:eastAsia="Calibri" w:hAnsi="Times New Roman" w:cs="Times New Roman"/>
          <w:sz w:val="24"/>
          <w:szCs w:val="24"/>
        </w:rPr>
        <w:t xml:space="preserve">продолжается закупка материалов для изоляции инженерных коммуникаций, стальные трубы для прокладки тепловых сетей, запорной арматуры для капитального ремонта тепловых сетей. </w:t>
      </w:r>
    </w:p>
    <w:p w:rsidR="003D3CDE" w:rsidRPr="00E277DA" w:rsidRDefault="003D3CDE" w:rsidP="003D3CDE">
      <w:pPr>
        <w:spacing w:after="0" w:line="240" w:lineRule="auto"/>
        <w:ind w:firstLine="567"/>
        <w:jc w:val="both"/>
        <w:rPr>
          <w:rFonts w:ascii="Times New Roman" w:eastAsia="Times New Roman" w:hAnsi="Times New Roman" w:cs="Times New Roman"/>
          <w:sz w:val="24"/>
          <w:szCs w:val="24"/>
        </w:rPr>
      </w:pPr>
    </w:p>
    <w:p w:rsidR="00585224"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Реализ</w:t>
      </w:r>
      <w:r w:rsidR="00F55DEB" w:rsidRPr="00365DA1">
        <w:rPr>
          <w:rFonts w:ascii="Times New Roman" w:hAnsi="Times New Roman" w:cs="Times New Roman"/>
          <w:bCs/>
          <w:color w:val="000000"/>
          <w:sz w:val="24"/>
          <w:szCs w:val="24"/>
          <w:u w:val="single"/>
          <w:lang w:eastAsia="ru-RU"/>
        </w:rPr>
        <w:t>ация инфраструктурных проектов.</w:t>
      </w:r>
    </w:p>
    <w:p w:rsidR="00B11FBD" w:rsidRDefault="00AE7B51" w:rsidP="00B11FBD">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eastAsia="Times New Roman" w:hAnsi="Times New Roman" w:cs="Times New Roman"/>
          <w:color w:val="000000"/>
          <w:sz w:val="24"/>
          <w:szCs w:val="24"/>
          <w:lang w:eastAsia="ru-RU"/>
        </w:rPr>
        <w:t>В 2016-2018</w:t>
      </w:r>
      <w:r>
        <w:rPr>
          <w:rFonts w:ascii="Times New Roman" w:eastAsia="Times New Roman" w:hAnsi="Times New Roman" w:cs="Times New Roman"/>
          <w:color w:val="000000"/>
          <w:sz w:val="24"/>
          <w:szCs w:val="24"/>
          <w:lang w:eastAsia="ru-RU"/>
        </w:rPr>
        <w:t xml:space="preserve"> гг. были реализованы проекты:</w:t>
      </w:r>
    </w:p>
    <w:p w:rsidR="00AE7B51" w:rsidRPr="00B11FBD" w:rsidRDefault="00B11FBD" w:rsidP="00B11FBD">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00AE7B51">
        <w:rPr>
          <w:rFonts w:ascii="Times New Roman" w:hAnsi="Times New Roman"/>
          <w:sz w:val="24"/>
          <w:szCs w:val="24"/>
        </w:rPr>
        <w:t>С</w:t>
      </w:r>
      <w:r w:rsidR="00AE7B51" w:rsidRPr="00FE69F6">
        <w:rPr>
          <w:rFonts w:ascii="Times New Roman" w:hAnsi="Times New Roman"/>
          <w:sz w:val="24"/>
          <w:szCs w:val="24"/>
        </w:rPr>
        <w:t xml:space="preserve">дано в эксплуатацию </w:t>
      </w:r>
      <w:r w:rsidR="00AE7B51">
        <w:rPr>
          <w:rFonts w:ascii="Times New Roman" w:hAnsi="Times New Roman"/>
          <w:sz w:val="24"/>
          <w:szCs w:val="24"/>
        </w:rPr>
        <w:t>76,6</w:t>
      </w:r>
      <w:r w:rsidR="00AE7B51" w:rsidRPr="00FE69F6">
        <w:rPr>
          <w:rFonts w:ascii="Times New Roman" w:hAnsi="Times New Roman"/>
          <w:sz w:val="24"/>
          <w:szCs w:val="24"/>
        </w:rPr>
        <w:t xml:space="preserve"> км распределите</w:t>
      </w:r>
      <w:r w:rsidR="00AE7B51">
        <w:rPr>
          <w:rFonts w:ascii="Times New Roman" w:hAnsi="Times New Roman"/>
          <w:sz w:val="24"/>
          <w:szCs w:val="24"/>
        </w:rPr>
        <w:t>льных газопроводов в микрорайонах</w:t>
      </w:r>
      <w:r w:rsidR="00AE7B51" w:rsidRPr="00FE69F6">
        <w:rPr>
          <w:rFonts w:ascii="Times New Roman" w:hAnsi="Times New Roman"/>
          <w:sz w:val="24"/>
          <w:szCs w:val="24"/>
        </w:rPr>
        <w:t xml:space="preserve"> «Красивый пруд», </w:t>
      </w:r>
      <w:r w:rsidR="00AE7B51" w:rsidRPr="006552E0">
        <w:rPr>
          <w:rFonts w:ascii="Times New Roman" w:hAnsi="Times New Roman"/>
          <w:sz w:val="24"/>
          <w:szCs w:val="24"/>
        </w:rPr>
        <w:t>«Крещенский»</w:t>
      </w:r>
      <w:r w:rsidR="00AE7B51">
        <w:rPr>
          <w:rFonts w:ascii="Times New Roman" w:hAnsi="Times New Roman"/>
          <w:sz w:val="24"/>
          <w:szCs w:val="24"/>
        </w:rPr>
        <w:t>,</w:t>
      </w:r>
      <w:r w:rsidR="00AE7B51" w:rsidRPr="00FE69F6">
        <w:rPr>
          <w:rFonts w:ascii="Times New Roman" w:hAnsi="Times New Roman"/>
          <w:sz w:val="24"/>
          <w:szCs w:val="24"/>
        </w:rPr>
        <w:t>«Мирный»</w:t>
      </w:r>
      <w:r w:rsidR="00AE7B51">
        <w:rPr>
          <w:rFonts w:ascii="Times New Roman" w:hAnsi="Times New Roman"/>
          <w:sz w:val="24"/>
          <w:szCs w:val="24"/>
        </w:rPr>
        <w:t xml:space="preserve">, </w:t>
      </w:r>
      <w:r w:rsidR="00AE7B51" w:rsidRPr="006552E0">
        <w:rPr>
          <w:rFonts w:ascii="Times New Roman" w:hAnsi="Times New Roman"/>
          <w:sz w:val="24"/>
          <w:szCs w:val="24"/>
        </w:rPr>
        <w:t>«Красная горка»</w:t>
      </w:r>
      <w:r w:rsidR="00AE7B51">
        <w:rPr>
          <w:rFonts w:ascii="Times New Roman" w:hAnsi="Times New Roman"/>
          <w:sz w:val="24"/>
          <w:szCs w:val="24"/>
        </w:rPr>
        <w:t>, «Северный парк»</w:t>
      </w:r>
      <w:r>
        <w:rPr>
          <w:rFonts w:ascii="Times New Roman" w:hAnsi="Times New Roman"/>
          <w:sz w:val="24"/>
          <w:szCs w:val="24"/>
        </w:rPr>
        <w:t xml:space="preserve"> Томского района</w:t>
      </w:r>
      <w:r w:rsidR="00AE7B51">
        <w:rPr>
          <w:rFonts w:ascii="Times New Roman" w:hAnsi="Times New Roman"/>
          <w:sz w:val="24"/>
          <w:szCs w:val="24"/>
        </w:rPr>
        <w:t>.</w:t>
      </w:r>
    </w:p>
    <w:p w:rsidR="002E118D" w:rsidRPr="00365DA1" w:rsidRDefault="003D3CDE" w:rsidP="00365DA1">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118D" w:rsidRPr="00365DA1">
        <w:rPr>
          <w:rFonts w:ascii="Times New Roman" w:eastAsia="Times New Roman" w:hAnsi="Times New Roman" w:cs="Times New Roman"/>
          <w:color w:val="000000"/>
          <w:sz w:val="24"/>
          <w:szCs w:val="24"/>
          <w:lang w:eastAsia="ru-RU"/>
        </w:rPr>
        <w:t>Газоснабжение ул. Новая п. Мирный Томского района Томской области. Газопровод высокого давления ГРПШ. Распределительный газопровод низкого давления</w:t>
      </w:r>
      <w:r w:rsidR="00794C95" w:rsidRPr="00365DA1">
        <w:rPr>
          <w:rFonts w:ascii="Times New Roman" w:eastAsia="Times New Roman" w:hAnsi="Times New Roman" w:cs="Times New Roman"/>
          <w:color w:val="000000"/>
          <w:sz w:val="24"/>
          <w:szCs w:val="24"/>
          <w:lang w:eastAsia="ru-RU"/>
        </w:rPr>
        <w:t>;</w:t>
      </w:r>
    </w:p>
    <w:p w:rsidR="002E118D" w:rsidRPr="00365DA1" w:rsidRDefault="003D3CDE" w:rsidP="00365DA1">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E118D" w:rsidRPr="00365DA1">
        <w:rPr>
          <w:rFonts w:ascii="Times New Roman" w:eastAsia="Times New Roman" w:hAnsi="Times New Roman" w:cs="Times New Roman"/>
          <w:color w:val="000000"/>
          <w:sz w:val="24"/>
          <w:szCs w:val="24"/>
          <w:lang w:eastAsia="ru-RU"/>
        </w:rPr>
        <w:t>Приобретение блочно-модульной газовой котельной мощностью 7,5 МВт с подводящими инженерными сетями и сооружениями по адресу: Томская область, Томский район, с. Моряковский Затон, ул. Советская, 1Г</w:t>
      </w:r>
      <w:r w:rsidR="00794C95" w:rsidRPr="00365DA1">
        <w:rPr>
          <w:rFonts w:ascii="Times New Roman" w:eastAsia="Times New Roman" w:hAnsi="Times New Roman" w:cs="Times New Roman"/>
          <w:color w:val="000000"/>
          <w:sz w:val="24"/>
          <w:szCs w:val="24"/>
          <w:lang w:eastAsia="ru-RU"/>
        </w:rPr>
        <w:t>;</w:t>
      </w:r>
    </w:p>
    <w:p w:rsidR="00B11FBD" w:rsidRDefault="00B11FBD" w:rsidP="00B11FBD">
      <w:pPr>
        <w:spacing w:after="0" w:line="240" w:lineRule="auto"/>
        <w:ind w:firstLine="426"/>
        <w:jc w:val="both"/>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Приобретение</w:t>
      </w:r>
      <w:r w:rsidRPr="00B80F36">
        <w:rPr>
          <w:rFonts w:ascii="Times New Roman" w:hAnsi="Times New Roman"/>
          <w:sz w:val="24"/>
          <w:szCs w:val="24"/>
        </w:rPr>
        <w:t xml:space="preserve"> и </w:t>
      </w:r>
      <w:r>
        <w:rPr>
          <w:rFonts w:ascii="Times New Roman" w:hAnsi="Times New Roman"/>
          <w:sz w:val="24"/>
          <w:szCs w:val="24"/>
        </w:rPr>
        <w:t>монтаж блочно - модульных котельных</w:t>
      </w:r>
      <w:r w:rsidRPr="00B80F36">
        <w:rPr>
          <w:rFonts w:ascii="Times New Roman" w:hAnsi="Times New Roman"/>
          <w:sz w:val="24"/>
          <w:szCs w:val="24"/>
        </w:rPr>
        <w:t xml:space="preserve"> на пеллетном топливе в с. Батурино, </w:t>
      </w:r>
      <w:r w:rsidRPr="009E5B9D">
        <w:rPr>
          <w:rFonts w:ascii="Times New Roman" w:hAnsi="Times New Roman"/>
          <w:sz w:val="24"/>
          <w:szCs w:val="24"/>
        </w:rPr>
        <w:t>д. Наде</w:t>
      </w:r>
      <w:r>
        <w:rPr>
          <w:rFonts w:ascii="Times New Roman" w:hAnsi="Times New Roman"/>
          <w:sz w:val="24"/>
          <w:szCs w:val="24"/>
        </w:rPr>
        <w:t>жда, д. Малиновка</w:t>
      </w:r>
      <w:r w:rsidR="002C1BC1">
        <w:rPr>
          <w:rFonts w:ascii="Times New Roman" w:hAnsi="Times New Roman"/>
          <w:sz w:val="24"/>
          <w:szCs w:val="24"/>
        </w:rPr>
        <w:t xml:space="preserve"> с. Семилужки;</w:t>
      </w:r>
    </w:p>
    <w:p w:rsidR="007F7D51" w:rsidRPr="007F7D51" w:rsidRDefault="003D3CDE" w:rsidP="007F7D51">
      <w:pPr>
        <w:spacing w:after="0" w:line="240" w:lineRule="auto"/>
        <w:ind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E118D" w:rsidRPr="00365DA1">
        <w:rPr>
          <w:rFonts w:ascii="Times New Roman" w:eastAsia="Times New Roman" w:hAnsi="Times New Roman" w:cs="Times New Roman"/>
          <w:color w:val="000000"/>
          <w:sz w:val="24"/>
          <w:szCs w:val="24"/>
          <w:lang w:eastAsia="ru-RU"/>
        </w:rPr>
        <w:t>Разработка проектно-сметной документации и п</w:t>
      </w:r>
      <w:r w:rsidR="00794C95" w:rsidRPr="00365DA1">
        <w:rPr>
          <w:rFonts w:ascii="Times New Roman" w:eastAsia="Times New Roman" w:hAnsi="Times New Roman" w:cs="Times New Roman"/>
          <w:color w:val="000000"/>
          <w:sz w:val="24"/>
          <w:szCs w:val="24"/>
          <w:lang w:eastAsia="ru-RU"/>
        </w:rPr>
        <w:t xml:space="preserve">роведение экспертизы по объекту </w:t>
      </w:r>
      <w:r w:rsidR="002E118D" w:rsidRPr="00365DA1">
        <w:rPr>
          <w:rFonts w:ascii="Times New Roman" w:eastAsia="Times New Roman" w:hAnsi="Times New Roman" w:cs="Times New Roman"/>
          <w:color w:val="000000"/>
          <w:sz w:val="24"/>
          <w:szCs w:val="24"/>
          <w:lang w:eastAsia="ru-RU"/>
        </w:rPr>
        <w:t xml:space="preserve">"Строительство газовой блочно-модульной котельной в д.Большое Протопопово Томского района </w:t>
      </w:r>
      <w:r w:rsidR="002E118D" w:rsidRPr="00E277DA">
        <w:rPr>
          <w:rFonts w:ascii="Times New Roman" w:eastAsia="Times New Roman" w:hAnsi="Times New Roman" w:cs="Times New Roman"/>
          <w:color w:val="000000"/>
          <w:lang w:eastAsia="ru-RU"/>
        </w:rPr>
        <w:t>Томской области"</w:t>
      </w:r>
      <w:r w:rsidR="00E277DA">
        <w:rPr>
          <w:rFonts w:ascii="Times New Roman" w:eastAsia="Times New Roman" w:hAnsi="Times New Roman" w:cs="Times New Roman"/>
          <w:color w:val="000000"/>
          <w:lang w:eastAsia="ru-RU"/>
        </w:rPr>
        <w:t>;</w:t>
      </w:r>
    </w:p>
    <w:p w:rsidR="00E277DA" w:rsidRPr="00E277DA" w:rsidRDefault="003D3CDE" w:rsidP="00E277DA">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К</w:t>
      </w:r>
      <w:r w:rsidR="00E277DA" w:rsidRPr="00E277DA">
        <w:rPr>
          <w:rFonts w:ascii="Times New Roman" w:eastAsia="Calibri" w:hAnsi="Times New Roman" w:cs="Times New Roman"/>
          <w:sz w:val="24"/>
          <w:szCs w:val="24"/>
        </w:rPr>
        <w:t xml:space="preserve">апитальный ремонт на котельных в с. Томское, с. Турунтаево, д. Мазалово, </w:t>
      </w:r>
      <w:r w:rsidR="00516BBC">
        <w:rPr>
          <w:rFonts w:ascii="Times New Roman" w:eastAsia="Calibri" w:hAnsi="Times New Roman" w:cs="Times New Roman"/>
          <w:sz w:val="24"/>
          <w:szCs w:val="24"/>
        </w:rPr>
        <w:t xml:space="preserve">д. </w:t>
      </w:r>
      <w:r w:rsidR="007F7D51" w:rsidRPr="00FE69F6">
        <w:rPr>
          <w:rFonts w:ascii="Times New Roman" w:hAnsi="Times New Roman"/>
          <w:sz w:val="24"/>
          <w:szCs w:val="24"/>
        </w:rPr>
        <w:t>Кисловка, с. Корнилово, п.Зональная Станция, п.Мирный, п.Аэропорт</w:t>
      </w:r>
      <w:r w:rsidR="00E277DA" w:rsidRPr="00E277DA">
        <w:rPr>
          <w:rFonts w:ascii="Times New Roman" w:eastAsia="Calibri" w:hAnsi="Times New Roman" w:cs="Times New Roman"/>
          <w:sz w:val="24"/>
          <w:szCs w:val="24"/>
        </w:rPr>
        <w:t xml:space="preserve">что позволило обеспечить безаварийную работу </w:t>
      </w:r>
      <w:r w:rsidR="00E277DA">
        <w:rPr>
          <w:rFonts w:ascii="Times New Roman" w:eastAsia="Calibri" w:hAnsi="Times New Roman" w:cs="Times New Roman"/>
          <w:sz w:val="24"/>
          <w:szCs w:val="24"/>
        </w:rPr>
        <w:t>котельных в отопительный период;</w:t>
      </w:r>
    </w:p>
    <w:p w:rsidR="007F7D51" w:rsidRDefault="003D3CDE" w:rsidP="007F7D51">
      <w:pPr>
        <w:spacing w:after="0" w:line="240" w:lineRule="auto"/>
        <w:ind w:firstLine="426"/>
        <w:jc w:val="both"/>
        <w:rPr>
          <w:rFonts w:ascii="Times New Roman" w:hAnsi="Times New Roman"/>
          <w:sz w:val="24"/>
          <w:szCs w:val="24"/>
        </w:rPr>
      </w:pPr>
      <w:r>
        <w:rPr>
          <w:rFonts w:ascii="Times New Roman" w:eastAsia="Calibri" w:hAnsi="Times New Roman" w:cs="Times New Roman"/>
          <w:sz w:val="24"/>
          <w:szCs w:val="24"/>
        </w:rPr>
        <w:t>-</w:t>
      </w:r>
      <w:r w:rsidR="007F7D51">
        <w:rPr>
          <w:rFonts w:ascii="Times New Roman" w:hAnsi="Times New Roman"/>
          <w:sz w:val="24"/>
          <w:szCs w:val="24"/>
        </w:rPr>
        <w:t xml:space="preserve"> К</w:t>
      </w:r>
      <w:r w:rsidR="007F7D51" w:rsidRPr="00B80F36">
        <w:rPr>
          <w:rFonts w:ascii="Times New Roman" w:hAnsi="Times New Roman"/>
          <w:sz w:val="24"/>
          <w:szCs w:val="24"/>
        </w:rPr>
        <w:t>апитальный ремонт котлов в котельных с. Вершинино, д. Кандинка, с. Итатка, теплообменников - в котельных с. Новорождественское, с. Кафтанчиково, с. Октябрьское, что позволило обеспечить безаварийную работу в отопительный период. Также выполнен капитальный ремонт тепловых сетей в</w:t>
      </w:r>
      <w:r w:rsidR="007F7D51">
        <w:rPr>
          <w:rFonts w:ascii="Times New Roman" w:hAnsi="Times New Roman"/>
          <w:sz w:val="24"/>
          <w:szCs w:val="24"/>
        </w:rPr>
        <w:t xml:space="preserve"> с. Наумовка, </w:t>
      </w:r>
      <w:r w:rsidR="007F7D51" w:rsidRPr="00B80F36">
        <w:rPr>
          <w:rFonts w:ascii="Times New Roman" w:hAnsi="Times New Roman"/>
          <w:sz w:val="24"/>
          <w:szCs w:val="24"/>
        </w:rPr>
        <w:t>д</w:t>
      </w:r>
      <w:r w:rsidR="007F7D51">
        <w:rPr>
          <w:rFonts w:ascii="Times New Roman" w:hAnsi="Times New Roman"/>
          <w:sz w:val="24"/>
          <w:szCs w:val="24"/>
        </w:rPr>
        <w:t xml:space="preserve">. </w:t>
      </w:r>
      <w:r w:rsidR="007F7D51" w:rsidRPr="00B80F36">
        <w:rPr>
          <w:rFonts w:ascii="Times New Roman" w:hAnsi="Times New Roman"/>
          <w:sz w:val="24"/>
          <w:szCs w:val="24"/>
        </w:rPr>
        <w:t>Поросино,д. Мазалово, д. Б</w:t>
      </w:r>
      <w:r w:rsidR="007F7D51">
        <w:rPr>
          <w:rFonts w:ascii="Times New Roman" w:hAnsi="Times New Roman"/>
          <w:sz w:val="24"/>
          <w:szCs w:val="24"/>
        </w:rPr>
        <w:t>атурино;</w:t>
      </w:r>
    </w:p>
    <w:p w:rsidR="007F7D51" w:rsidRDefault="007F7D51" w:rsidP="007F7D51">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3CDE">
        <w:rPr>
          <w:rFonts w:ascii="Times New Roman" w:eastAsia="Calibri" w:hAnsi="Times New Roman" w:cs="Times New Roman"/>
          <w:sz w:val="24"/>
          <w:szCs w:val="24"/>
        </w:rPr>
        <w:t>К</w:t>
      </w:r>
      <w:r w:rsidR="00E277DA" w:rsidRPr="00E277DA">
        <w:rPr>
          <w:rFonts w:ascii="Times New Roman" w:eastAsia="Calibri" w:hAnsi="Times New Roman" w:cs="Times New Roman"/>
          <w:sz w:val="24"/>
          <w:szCs w:val="24"/>
        </w:rPr>
        <w:t>апитальные ремонты тепловых сетей в с. Октябрьское, д. Черная Речка</w:t>
      </w:r>
      <w:r>
        <w:rPr>
          <w:rFonts w:ascii="Times New Roman" w:eastAsia="Calibri" w:hAnsi="Times New Roman" w:cs="Times New Roman"/>
          <w:sz w:val="24"/>
          <w:szCs w:val="24"/>
        </w:rPr>
        <w:t>;</w:t>
      </w:r>
    </w:p>
    <w:p w:rsidR="00872269" w:rsidRPr="003716FE" w:rsidRDefault="007F7D51" w:rsidP="003716FE">
      <w:pPr>
        <w:spacing w:after="0" w:line="240" w:lineRule="auto"/>
        <w:ind w:firstLine="426"/>
        <w:jc w:val="both"/>
        <w:rPr>
          <w:rFonts w:ascii="Times New Roman" w:eastAsia="Calibri" w:hAnsi="Times New Roman" w:cs="Times New Roman"/>
          <w:sz w:val="24"/>
          <w:szCs w:val="24"/>
        </w:rPr>
      </w:pPr>
      <w:r>
        <w:rPr>
          <w:rFonts w:ascii="Times New Roman" w:hAnsi="Times New Roman"/>
          <w:sz w:val="24"/>
          <w:szCs w:val="24"/>
        </w:rPr>
        <w:t xml:space="preserve">- </w:t>
      </w:r>
      <w:r w:rsidR="00872269" w:rsidRPr="00EA4D48">
        <w:rPr>
          <w:rFonts w:ascii="Times New Roman" w:hAnsi="Times New Roman"/>
          <w:sz w:val="24"/>
          <w:szCs w:val="24"/>
        </w:rPr>
        <w:t>П</w:t>
      </w:r>
      <w:r w:rsidR="00B11FBD">
        <w:rPr>
          <w:rFonts w:ascii="Times New Roman" w:hAnsi="Times New Roman"/>
          <w:sz w:val="24"/>
          <w:szCs w:val="24"/>
        </w:rPr>
        <w:t>риобретение материалов</w:t>
      </w:r>
      <w:r w:rsidR="00872269" w:rsidRPr="00EA4D48">
        <w:rPr>
          <w:rFonts w:ascii="Times New Roman" w:hAnsi="Times New Roman"/>
          <w:sz w:val="24"/>
          <w:szCs w:val="24"/>
        </w:rPr>
        <w:t xml:space="preserve"> для изоляции инженерных коммуни</w:t>
      </w:r>
      <w:r>
        <w:rPr>
          <w:rFonts w:ascii="Times New Roman" w:hAnsi="Times New Roman"/>
          <w:sz w:val="24"/>
          <w:szCs w:val="24"/>
        </w:rPr>
        <w:t xml:space="preserve">каций, а также стальные трубы </w:t>
      </w:r>
      <w:r w:rsidR="00872269" w:rsidRPr="00EA4D48">
        <w:rPr>
          <w:rFonts w:ascii="Times New Roman" w:hAnsi="Times New Roman"/>
          <w:sz w:val="24"/>
          <w:szCs w:val="24"/>
        </w:rPr>
        <w:t>для прокладки тепловых сетей.</w:t>
      </w:r>
    </w:p>
    <w:p w:rsidR="00872269" w:rsidRPr="00E277DA" w:rsidRDefault="00872269" w:rsidP="00E277DA">
      <w:pPr>
        <w:spacing w:after="0" w:line="240" w:lineRule="auto"/>
        <w:ind w:firstLine="426"/>
        <w:jc w:val="both"/>
        <w:rPr>
          <w:rFonts w:ascii="Times New Roman" w:hAnsi="Times New Roman" w:cs="Times New Roman"/>
          <w:b/>
          <w:bCs/>
          <w:color w:val="000000"/>
          <w:sz w:val="24"/>
          <w:szCs w:val="24"/>
          <w:highlight w:val="yellow"/>
          <w:lang w:eastAsia="ru-RU"/>
        </w:rPr>
      </w:pPr>
    </w:p>
    <w:p w:rsidR="00AE05AF" w:rsidRPr="00365DA1" w:rsidRDefault="00AE05AF" w:rsidP="00365DA1">
      <w:pPr>
        <w:spacing w:after="0" w:line="240" w:lineRule="auto"/>
        <w:ind w:firstLine="426"/>
        <w:jc w:val="both"/>
        <w:rPr>
          <w:rFonts w:ascii="Times New Roman" w:hAnsi="Times New Roman" w:cs="Times New Roman"/>
          <w:b/>
          <w:bCs/>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4.4. Обеспечение комплексного территориального планирования и градостроительного проектирования Томского района</w:t>
      </w:r>
    </w:p>
    <w:p w:rsidR="00934444" w:rsidRPr="00365DA1" w:rsidRDefault="0093444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Во исполнение задачи обеспечения комплексного территориального планирования и градостроительного зонирования на территории Томского района администрациями сельских постоянно ведется работа по актуализации генеральных планов, а также правил землепользования и застройки сельских поселений, приведение их в соответствие с требованиями об изменениях действующего градостроительного</w:t>
      </w:r>
      <w:r w:rsidR="002C1BC1">
        <w:rPr>
          <w:rFonts w:ascii="Times New Roman" w:hAnsi="Times New Roman" w:cs="Times New Roman"/>
          <w:sz w:val="24"/>
          <w:szCs w:val="24"/>
        </w:rPr>
        <w:t xml:space="preserve"> и земельного законодательства.</w:t>
      </w:r>
    </w:p>
    <w:p w:rsidR="00096C77" w:rsidRPr="00365DA1" w:rsidRDefault="00096C77" w:rsidP="00365DA1">
      <w:pPr>
        <w:autoSpaceDE w:val="0"/>
        <w:autoSpaceDN w:val="0"/>
        <w:adjustRightInd w:val="0"/>
        <w:spacing w:after="0" w:line="240" w:lineRule="auto"/>
        <w:ind w:firstLine="426"/>
        <w:jc w:val="both"/>
        <w:rPr>
          <w:rFonts w:ascii="Times New Roman" w:hAnsi="Times New Roman" w:cs="Times New Roman"/>
          <w:sz w:val="24"/>
          <w:szCs w:val="24"/>
        </w:rPr>
      </w:pPr>
    </w:p>
    <w:p w:rsidR="006B5E5A" w:rsidRPr="00365DA1" w:rsidRDefault="006B5E5A" w:rsidP="00365DA1">
      <w:pPr>
        <w:autoSpaceDE w:val="0"/>
        <w:autoSpaceDN w:val="0"/>
        <w:adjustRightInd w:val="0"/>
        <w:spacing w:after="0" w:line="240" w:lineRule="auto"/>
        <w:ind w:firstLine="426"/>
        <w:jc w:val="both"/>
        <w:rPr>
          <w:rFonts w:ascii="Times New Roman" w:hAnsi="Times New Roman" w:cs="Times New Roman"/>
          <w:b/>
          <w:color w:val="000000" w:themeColor="text1"/>
          <w:sz w:val="24"/>
          <w:szCs w:val="24"/>
          <w:u w:val="single"/>
        </w:rPr>
      </w:pPr>
      <w:r w:rsidRPr="00365DA1">
        <w:rPr>
          <w:rFonts w:ascii="Times New Roman" w:hAnsi="Times New Roman" w:cs="Times New Roman"/>
          <w:b/>
          <w:color w:val="000000" w:themeColor="text1"/>
          <w:sz w:val="24"/>
          <w:szCs w:val="24"/>
          <w:u w:val="single"/>
        </w:rPr>
        <w:t>Выводы:</w:t>
      </w:r>
    </w:p>
    <w:p w:rsidR="004901F4" w:rsidRPr="00365DA1" w:rsidRDefault="004901F4"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По итогам результатов </w:t>
      </w:r>
      <w:r w:rsidR="00C82380">
        <w:rPr>
          <w:rFonts w:ascii="Times New Roman" w:hAnsi="Times New Roman" w:cs="Times New Roman"/>
          <w:color w:val="000000" w:themeColor="text1"/>
          <w:sz w:val="24"/>
          <w:szCs w:val="24"/>
        </w:rPr>
        <w:t>мониторинга</w:t>
      </w:r>
      <w:r w:rsidRPr="00365DA1">
        <w:rPr>
          <w:rFonts w:ascii="Times New Roman" w:hAnsi="Times New Roman" w:cs="Times New Roman"/>
          <w:color w:val="000000" w:themeColor="text1"/>
          <w:sz w:val="24"/>
          <w:szCs w:val="24"/>
        </w:rPr>
        <w:t xml:space="preserve"> за 2018 год</w:t>
      </w:r>
      <w:r w:rsidR="009E5C97">
        <w:rPr>
          <w:rFonts w:ascii="Times New Roman" w:hAnsi="Times New Roman" w:cs="Times New Roman"/>
          <w:color w:val="000000" w:themeColor="text1"/>
          <w:sz w:val="24"/>
          <w:szCs w:val="24"/>
        </w:rPr>
        <w:t>цель выполнена, показатель цели не достигнут. С</w:t>
      </w:r>
      <w:r w:rsidRPr="00365DA1">
        <w:rPr>
          <w:rFonts w:ascii="Times New Roman" w:hAnsi="Times New Roman" w:cs="Times New Roman"/>
          <w:color w:val="000000" w:themeColor="text1"/>
          <w:sz w:val="24"/>
          <w:szCs w:val="24"/>
        </w:rPr>
        <w:t>нижение показателя цели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r w:rsidR="00947952">
        <w:rPr>
          <w:rFonts w:ascii="Times New Roman" w:hAnsi="Times New Roman" w:cs="Times New Roman"/>
          <w:color w:val="000000" w:themeColor="text1"/>
          <w:sz w:val="24"/>
          <w:szCs w:val="24"/>
        </w:rPr>
        <w:t xml:space="preserve"> к </w:t>
      </w:r>
      <w:r w:rsidR="00947952" w:rsidRPr="00365DA1">
        <w:rPr>
          <w:rFonts w:ascii="Times New Roman" w:hAnsi="Times New Roman" w:cs="Times New Roman"/>
          <w:sz w:val="24"/>
          <w:szCs w:val="24"/>
        </w:rPr>
        <w:t>уровню планового значения</w:t>
      </w:r>
      <w:r w:rsidR="00947952">
        <w:rPr>
          <w:rFonts w:ascii="Times New Roman" w:hAnsi="Times New Roman" w:cs="Times New Roman"/>
          <w:sz w:val="24"/>
          <w:szCs w:val="24"/>
        </w:rPr>
        <w:t xml:space="preserve"> – 98%,</w:t>
      </w:r>
      <w:r w:rsidRPr="00365DA1">
        <w:rPr>
          <w:rFonts w:ascii="Times New Roman" w:hAnsi="Times New Roman" w:cs="Times New Roman"/>
          <w:color w:val="000000" w:themeColor="text1"/>
          <w:sz w:val="24"/>
          <w:szCs w:val="24"/>
        </w:rPr>
        <w:t xml:space="preserve"> связано с тем, что фондом непредвиденных расходов Администрации Томской области были выделены средства на приобретение жилья Малиновскому сельскому поселению, средства были использованы в 2019 году.</w:t>
      </w:r>
    </w:p>
    <w:p w:rsidR="004901F4" w:rsidRPr="00365DA1" w:rsidRDefault="004901F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Анализ фактически достигнутых результатов показателей задач показал, что из 5 показателей 2имеют положительную динамику:</w:t>
      </w:r>
    </w:p>
    <w:p w:rsidR="00F64214" w:rsidRPr="00365DA1" w:rsidRDefault="00F64214"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«Протяженность автомобильных дорог общего пользован</w:t>
      </w:r>
      <w:r w:rsidR="002C1BC1">
        <w:rPr>
          <w:rFonts w:ascii="Times New Roman" w:hAnsi="Times New Roman" w:cs="Times New Roman"/>
          <w:sz w:val="24"/>
          <w:szCs w:val="24"/>
        </w:rPr>
        <w:t xml:space="preserve">ия с твердым покрытием, км» - 1 </w:t>
      </w:r>
      <w:r w:rsidRPr="00365DA1">
        <w:rPr>
          <w:rFonts w:ascii="Times New Roman" w:hAnsi="Times New Roman" w:cs="Times New Roman"/>
          <w:sz w:val="24"/>
          <w:szCs w:val="24"/>
        </w:rPr>
        <w:t>226,8 км.,к уровню планового значения – 105,4%;</w:t>
      </w:r>
    </w:p>
    <w:p w:rsidR="00F64214" w:rsidRPr="00365DA1" w:rsidRDefault="00F64214"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hAnsi="Times New Roman" w:cs="Times New Roman"/>
          <w:sz w:val="24"/>
          <w:szCs w:val="24"/>
        </w:rPr>
        <w:t>«Уровень газификации природным газом жилищного фонда Томского района, %» - 35,6%, к уровн</w:t>
      </w:r>
      <w:r w:rsidR="002C1BC1">
        <w:rPr>
          <w:rFonts w:ascii="Times New Roman" w:hAnsi="Times New Roman" w:cs="Times New Roman"/>
          <w:sz w:val="24"/>
          <w:szCs w:val="24"/>
        </w:rPr>
        <w:t>ю планового значения – 106,4%.</w:t>
      </w:r>
    </w:p>
    <w:p w:rsidR="00F64214" w:rsidRPr="00365DA1" w:rsidRDefault="00F6421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2 показателя  остались неизменными к уровню плановых значений:</w:t>
      </w:r>
    </w:p>
    <w:p w:rsidR="00F64214" w:rsidRPr="00365DA1" w:rsidRDefault="00F6421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sz w:val="24"/>
          <w:szCs w:val="24"/>
        </w:rPr>
        <w:t>«Уровень аварийных ситуаций в системах теплоснабжения, %»</w:t>
      </w:r>
      <w:r w:rsidRPr="00365DA1">
        <w:rPr>
          <w:rFonts w:ascii="Times New Roman" w:hAnsi="Times New Roman" w:cs="Times New Roman"/>
          <w:bCs/>
          <w:color w:val="000000" w:themeColor="text1"/>
          <w:sz w:val="24"/>
          <w:szCs w:val="24"/>
        </w:rPr>
        <w:t xml:space="preserve"> - 2% и составил 100%;</w:t>
      </w:r>
    </w:p>
    <w:p w:rsidR="00F64214" w:rsidRPr="00365DA1" w:rsidRDefault="00F64214"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sz w:val="24"/>
          <w:szCs w:val="24"/>
        </w:rPr>
        <w:t xml:space="preserve">«Уровень аварийных ситуаций в системах водоснабжения» - 6% </w:t>
      </w:r>
      <w:r w:rsidRPr="00365DA1">
        <w:rPr>
          <w:rFonts w:ascii="Times New Roman" w:hAnsi="Times New Roman" w:cs="Times New Roman"/>
          <w:bCs/>
          <w:color w:val="000000" w:themeColor="text1"/>
          <w:sz w:val="24"/>
          <w:szCs w:val="24"/>
        </w:rPr>
        <w:t>и составил 100%.</w:t>
      </w:r>
    </w:p>
    <w:p w:rsidR="005D1E80" w:rsidRPr="00365DA1" w:rsidRDefault="00F64214"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При этом </w:t>
      </w:r>
      <w:r w:rsidR="004901F4" w:rsidRPr="00365DA1">
        <w:rPr>
          <w:rFonts w:ascii="Times New Roman" w:hAnsi="Times New Roman" w:cs="Times New Roman"/>
          <w:sz w:val="24"/>
          <w:szCs w:val="24"/>
        </w:rPr>
        <w:t>1 показатель</w:t>
      </w:r>
      <w:r w:rsidRPr="00365DA1">
        <w:rPr>
          <w:rFonts w:ascii="Times New Roman" w:hAnsi="Times New Roman" w:cs="Times New Roman"/>
          <w:sz w:val="24"/>
          <w:szCs w:val="24"/>
        </w:rPr>
        <w:t xml:space="preserve"> отража</w:t>
      </w:r>
      <w:r w:rsidR="004901F4" w:rsidRPr="00365DA1">
        <w:rPr>
          <w:rFonts w:ascii="Times New Roman" w:hAnsi="Times New Roman" w:cs="Times New Roman"/>
          <w:sz w:val="24"/>
          <w:szCs w:val="24"/>
        </w:rPr>
        <w:t>е</w:t>
      </w:r>
      <w:r w:rsidRPr="00365DA1">
        <w:rPr>
          <w:rFonts w:ascii="Times New Roman" w:hAnsi="Times New Roman" w:cs="Times New Roman"/>
          <w:sz w:val="24"/>
          <w:szCs w:val="24"/>
        </w:rPr>
        <w:t>т отрицательную динамику:</w:t>
      </w:r>
    </w:p>
    <w:p w:rsidR="00C6050B" w:rsidRPr="00365DA1" w:rsidRDefault="00C6050B"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Pr="00365DA1">
        <w:rPr>
          <w:rFonts w:ascii="Times New Roman" w:hAnsi="Times New Roman" w:cs="Times New Roman"/>
          <w:bCs/>
          <w:sz w:val="24"/>
          <w:szCs w:val="24"/>
        </w:rPr>
        <w:t xml:space="preserve">Площадь, предназначенная для строительства, всего, тыс. кв.м.» </w:t>
      </w:r>
      <w:r w:rsidR="008C3CDD" w:rsidRPr="00365DA1">
        <w:rPr>
          <w:rFonts w:ascii="Times New Roman" w:hAnsi="Times New Roman" w:cs="Times New Roman"/>
          <w:bCs/>
          <w:sz w:val="24"/>
          <w:szCs w:val="24"/>
        </w:rPr>
        <w:t xml:space="preserve">- 4305,1 тыс.кв.м., </w:t>
      </w:r>
      <w:r w:rsidR="001D481B" w:rsidRPr="00365DA1">
        <w:rPr>
          <w:rFonts w:ascii="Times New Roman" w:hAnsi="Times New Roman" w:cs="Times New Roman"/>
          <w:sz w:val="24"/>
          <w:szCs w:val="24"/>
        </w:rPr>
        <w:t xml:space="preserve">к уровню планового значения </w:t>
      </w:r>
      <w:r w:rsidR="001D481B" w:rsidRPr="00AC2DD4">
        <w:rPr>
          <w:rFonts w:ascii="Times New Roman" w:hAnsi="Times New Roman" w:cs="Times New Roman"/>
          <w:sz w:val="24"/>
          <w:szCs w:val="24"/>
        </w:rPr>
        <w:t>11,6%.</w:t>
      </w:r>
      <w:r w:rsidR="001D481B" w:rsidRPr="00365DA1">
        <w:rPr>
          <w:rFonts w:ascii="Times New Roman" w:hAnsi="Times New Roman" w:cs="Times New Roman"/>
          <w:bCs/>
          <w:sz w:val="24"/>
          <w:szCs w:val="24"/>
        </w:rPr>
        <w:t xml:space="preserve"> С</w:t>
      </w:r>
      <w:r w:rsidRPr="00365DA1">
        <w:rPr>
          <w:rFonts w:ascii="Times New Roman" w:hAnsi="Times New Roman" w:cs="Times New Roman"/>
          <w:bCs/>
          <w:sz w:val="24"/>
          <w:szCs w:val="24"/>
        </w:rPr>
        <w:t xml:space="preserve">вязано с тем, что </w:t>
      </w:r>
      <w:r w:rsidRPr="00365DA1">
        <w:rPr>
          <w:rFonts w:ascii="Times New Roman" w:hAnsi="Times New Roman" w:cs="Times New Roman"/>
          <w:sz w:val="24"/>
          <w:szCs w:val="24"/>
        </w:rPr>
        <w:t>в рамках исполнения Указа Президента Российской Федерации от 07.05.2012 № 600 на территории Томского района ведется застройка индивидуальными застройщиками территорий, предназначенных для строительства, всего на 37145,3 тыс. кв. метров. В основном, застройка ведется на тех территориях, на которые разработаны проекты планировки территории за счет средств бюджетов Томской области и Томского района. Общая площадь указанных территорий составляет 4305,1 тыс. кв. метров. На данных территориях осуществляется предоставление земельных участков льготным категориям граждан (в том числе многодетным семьям, имеющим трех и более детей).</w:t>
      </w:r>
    </w:p>
    <w:p w:rsidR="008F2C18" w:rsidRDefault="00457561" w:rsidP="008F2C18">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 xml:space="preserve">В рамках четверной цели </w:t>
      </w:r>
      <w:r w:rsidR="004F7FF2">
        <w:rPr>
          <w:rFonts w:ascii="Times New Roman" w:hAnsi="Times New Roman" w:cs="Times New Roman"/>
          <w:sz w:val="24"/>
          <w:szCs w:val="24"/>
        </w:rPr>
        <w:t>были проведены</w:t>
      </w:r>
      <w:r w:rsidR="004F7FF2" w:rsidRPr="00365DA1">
        <w:rPr>
          <w:rFonts w:ascii="Times New Roman" w:hAnsi="Times New Roman" w:cs="Times New Roman"/>
          <w:sz w:val="24"/>
          <w:szCs w:val="24"/>
        </w:rPr>
        <w:t xml:space="preserve"> все запланированны</w:t>
      </w:r>
      <w:r w:rsidR="004F7FF2">
        <w:rPr>
          <w:rFonts w:ascii="Times New Roman" w:hAnsi="Times New Roman" w:cs="Times New Roman"/>
          <w:sz w:val="24"/>
          <w:szCs w:val="24"/>
        </w:rPr>
        <w:t>е мероприятия</w:t>
      </w:r>
      <w:r w:rsidR="008F2C18">
        <w:rPr>
          <w:rFonts w:ascii="Times New Roman" w:hAnsi="Times New Roman" w:cs="Times New Roman"/>
          <w:sz w:val="24"/>
          <w:szCs w:val="24"/>
        </w:rPr>
        <w:t xml:space="preserve">. </w:t>
      </w:r>
    </w:p>
    <w:p w:rsidR="00631B1B" w:rsidRDefault="00631B1B" w:rsidP="00365DA1">
      <w:pPr>
        <w:autoSpaceDE w:val="0"/>
        <w:autoSpaceDN w:val="0"/>
        <w:adjustRightInd w:val="0"/>
        <w:spacing w:after="0" w:line="240" w:lineRule="auto"/>
        <w:ind w:firstLine="426"/>
        <w:jc w:val="center"/>
        <w:rPr>
          <w:rFonts w:ascii="Times New Roman" w:hAnsi="Times New Roman" w:cs="Times New Roman"/>
          <w:b/>
          <w:bCs/>
          <w:color w:val="000000" w:themeColor="text1"/>
          <w:sz w:val="26"/>
          <w:szCs w:val="26"/>
        </w:rPr>
      </w:pPr>
    </w:p>
    <w:p w:rsidR="000B1F5C" w:rsidRPr="00365DA1" w:rsidRDefault="006A49D0" w:rsidP="00365DA1">
      <w:pPr>
        <w:autoSpaceDE w:val="0"/>
        <w:autoSpaceDN w:val="0"/>
        <w:adjustRightInd w:val="0"/>
        <w:spacing w:after="0" w:line="240" w:lineRule="auto"/>
        <w:ind w:firstLine="426"/>
        <w:jc w:val="center"/>
        <w:rPr>
          <w:rFonts w:ascii="Times New Roman" w:hAnsi="Times New Roman" w:cs="Times New Roman"/>
          <w:b/>
          <w:bCs/>
          <w:color w:val="000000" w:themeColor="text1"/>
          <w:sz w:val="26"/>
          <w:szCs w:val="26"/>
        </w:rPr>
      </w:pPr>
      <w:r w:rsidRPr="00365DA1">
        <w:rPr>
          <w:rFonts w:ascii="Times New Roman" w:hAnsi="Times New Roman" w:cs="Times New Roman"/>
          <w:b/>
          <w:bCs/>
          <w:color w:val="000000" w:themeColor="text1"/>
          <w:sz w:val="26"/>
          <w:szCs w:val="26"/>
        </w:rPr>
        <w:t>Цель 5. Совершенствование системы муниципаль</w:t>
      </w:r>
      <w:r w:rsidR="000B1F5C" w:rsidRPr="00365DA1">
        <w:rPr>
          <w:rFonts w:ascii="Times New Roman" w:hAnsi="Times New Roman" w:cs="Times New Roman"/>
          <w:b/>
          <w:bCs/>
          <w:color w:val="000000" w:themeColor="text1"/>
          <w:sz w:val="26"/>
          <w:szCs w:val="26"/>
        </w:rPr>
        <w:t>ного управления Томского района</w:t>
      </w:r>
    </w:p>
    <w:p w:rsidR="000B1F5C" w:rsidRPr="00365DA1" w:rsidRDefault="000B1F5C" w:rsidP="00365DA1">
      <w:pPr>
        <w:autoSpaceDE w:val="0"/>
        <w:autoSpaceDN w:val="0"/>
        <w:adjustRightInd w:val="0"/>
        <w:spacing w:after="0" w:line="240" w:lineRule="auto"/>
        <w:ind w:firstLine="426"/>
        <w:jc w:val="both"/>
        <w:rPr>
          <w:rFonts w:ascii="Times New Roman" w:hAnsi="Times New Roman" w:cs="Times New Roman"/>
          <w:b/>
          <w:bCs/>
          <w:color w:val="000000" w:themeColor="text1"/>
          <w:sz w:val="26"/>
          <w:szCs w:val="26"/>
        </w:rPr>
      </w:pP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 xml:space="preserve">В рамках данного направления </w:t>
      </w:r>
      <w:r w:rsidR="000B1F5C" w:rsidRPr="00365DA1">
        <w:rPr>
          <w:rFonts w:ascii="Times New Roman" w:hAnsi="Times New Roman" w:cs="Times New Roman"/>
          <w:bCs/>
          <w:color w:val="000000" w:themeColor="text1"/>
          <w:sz w:val="24"/>
          <w:szCs w:val="24"/>
        </w:rPr>
        <w:t>разработаны</w:t>
      </w:r>
      <w:r w:rsidRPr="00365DA1">
        <w:rPr>
          <w:rFonts w:ascii="Times New Roman" w:hAnsi="Times New Roman" w:cs="Times New Roman"/>
          <w:bCs/>
          <w:color w:val="000000" w:themeColor="text1"/>
          <w:sz w:val="24"/>
          <w:szCs w:val="24"/>
        </w:rPr>
        <w:t xml:space="preserve">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1. "</w:t>
      </w:r>
      <w:hyperlink r:id="rId26" w:history="1">
        <w:r w:rsidRPr="00365DA1">
          <w:rPr>
            <w:rFonts w:ascii="Times New Roman" w:hAnsi="Times New Roman" w:cs="Times New Roman"/>
            <w:bCs/>
            <w:color w:val="000000" w:themeColor="text1"/>
            <w:sz w:val="24"/>
            <w:szCs w:val="24"/>
          </w:rPr>
          <w:t>Эффективное управление</w:t>
        </w:r>
      </w:hyperlink>
      <w:r w:rsidRPr="00365DA1">
        <w:rPr>
          <w:rFonts w:ascii="Times New Roman" w:hAnsi="Times New Roman" w:cs="Times New Roman"/>
          <w:bCs/>
          <w:color w:val="000000" w:themeColor="text1"/>
          <w:sz w:val="24"/>
          <w:szCs w:val="24"/>
        </w:rPr>
        <w:t xml:space="preserve"> муниципальными финансами Томского района на 2016 - 2020 годы".</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2. "</w:t>
      </w:r>
      <w:hyperlink r:id="rId27" w:history="1">
        <w:r w:rsidRPr="00365DA1">
          <w:rPr>
            <w:rFonts w:ascii="Times New Roman" w:hAnsi="Times New Roman" w:cs="Times New Roman"/>
            <w:bCs/>
            <w:color w:val="000000" w:themeColor="text1"/>
            <w:sz w:val="24"/>
            <w:szCs w:val="24"/>
          </w:rPr>
          <w:t>Развитие информационного</w:t>
        </w:r>
      </w:hyperlink>
      <w:r w:rsidRPr="00365DA1">
        <w:rPr>
          <w:rFonts w:ascii="Times New Roman" w:hAnsi="Times New Roman" w:cs="Times New Roman"/>
          <w:bCs/>
          <w:color w:val="000000" w:themeColor="text1"/>
          <w:sz w:val="24"/>
          <w:szCs w:val="24"/>
        </w:rPr>
        <w:t xml:space="preserve"> общества в Томском районе на 2016 - 2020 годы".</w:t>
      </w:r>
    </w:p>
    <w:p w:rsidR="006A49D0" w:rsidRPr="00365DA1" w:rsidRDefault="006A49D0"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3. "</w:t>
      </w:r>
      <w:hyperlink r:id="rId28" w:history="1">
        <w:r w:rsidRPr="00365DA1">
          <w:rPr>
            <w:rFonts w:ascii="Times New Roman" w:hAnsi="Times New Roman" w:cs="Times New Roman"/>
            <w:bCs/>
            <w:color w:val="000000" w:themeColor="text1"/>
            <w:sz w:val="24"/>
            <w:szCs w:val="24"/>
          </w:rPr>
          <w:t>Эффективное управление</w:t>
        </w:r>
      </w:hyperlink>
      <w:r w:rsidRPr="00365DA1">
        <w:rPr>
          <w:rFonts w:ascii="Times New Roman" w:hAnsi="Times New Roman" w:cs="Times New Roman"/>
          <w:bCs/>
          <w:color w:val="000000" w:themeColor="text1"/>
          <w:sz w:val="24"/>
          <w:szCs w:val="24"/>
        </w:rPr>
        <w:t xml:space="preserve"> муниципальными ресурсами Томского района на 2016 - 2020 годы".</w:t>
      </w:r>
    </w:p>
    <w:p w:rsidR="00B7786C" w:rsidRPr="00365DA1" w:rsidRDefault="00B7786C"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p>
    <w:p w:rsidR="00AE05AF"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5.1. Обеспечение эффективного управления муниципальным имуществом, в том числе зе</w:t>
      </w:r>
      <w:r w:rsidR="00804AE2" w:rsidRPr="00365DA1">
        <w:rPr>
          <w:rFonts w:ascii="Times New Roman" w:hAnsi="Times New Roman" w:cs="Times New Roman"/>
          <w:b/>
          <w:color w:val="000000"/>
          <w:sz w:val="24"/>
          <w:szCs w:val="24"/>
          <w:lang w:eastAsia="ru-RU"/>
        </w:rPr>
        <w:t>мельным фондом в Томской районе</w:t>
      </w:r>
    </w:p>
    <w:p w:rsidR="00764152"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Инвентаризация муниципальных земель и оптимизация их использования.</w:t>
      </w:r>
    </w:p>
    <w:p w:rsidR="00FF49AD" w:rsidRPr="00365DA1" w:rsidRDefault="00EC3FD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Распоряжением Администрации Томского района от 08.10.2018 № 410-П создана Межведомственная рабочая группа по инвентаризации и функциональному перераспределению земельных участков из земель сельскохозяйственного назначения, находящихся в собственности муниципально</w:t>
      </w:r>
      <w:r w:rsidR="00FF49AD" w:rsidRPr="00365DA1">
        <w:rPr>
          <w:rFonts w:ascii="Times New Roman" w:hAnsi="Times New Roman" w:cs="Times New Roman"/>
          <w:sz w:val="24"/>
          <w:szCs w:val="24"/>
        </w:rPr>
        <w:t xml:space="preserve">го образования «Томский район». </w:t>
      </w:r>
      <w:r w:rsidRPr="00365DA1">
        <w:rPr>
          <w:rFonts w:ascii="Times New Roman" w:hAnsi="Times New Roman" w:cs="Times New Roman"/>
          <w:sz w:val="24"/>
          <w:szCs w:val="24"/>
          <w:shd w:val="clear" w:color="auto" w:fill="FFFFFF"/>
        </w:rPr>
        <w:t xml:space="preserve">Рабочая группа осуществляет свою работу с октября 2018 года. В </w:t>
      </w:r>
      <w:r w:rsidR="00FF49AD" w:rsidRPr="00365DA1">
        <w:rPr>
          <w:rFonts w:ascii="Times New Roman" w:hAnsi="Times New Roman" w:cs="Times New Roman"/>
          <w:sz w:val="24"/>
          <w:szCs w:val="24"/>
          <w:shd w:val="clear" w:color="auto" w:fill="FFFFFF"/>
        </w:rPr>
        <w:t>рабочей группе участву</w:t>
      </w:r>
      <w:r w:rsidR="00A14981" w:rsidRPr="00365DA1">
        <w:rPr>
          <w:rFonts w:ascii="Times New Roman" w:hAnsi="Times New Roman" w:cs="Times New Roman"/>
          <w:sz w:val="24"/>
          <w:szCs w:val="24"/>
          <w:shd w:val="clear" w:color="auto" w:fill="FFFFFF"/>
        </w:rPr>
        <w:t>ю</w:t>
      </w:r>
      <w:r w:rsidR="00FF49AD" w:rsidRPr="00365DA1">
        <w:rPr>
          <w:rFonts w:ascii="Times New Roman" w:hAnsi="Times New Roman" w:cs="Times New Roman"/>
          <w:sz w:val="24"/>
          <w:szCs w:val="24"/>
          <w:shd w:val="clear" w:color="auto" w:fill="FFFFFF"/>
        </w:rPr>
        <w:t>т</w:t>
      </w:r>
      <w:r w:rsidR="00A14981" w:rsidRPr="00365DA1">
        <w:rPr>
          <w:rFonts w:ascii="Times New Roman" w:hAnsi="Times New Roman" w:cs="Times New Roman"/>
          <w:sz w:val="24"/>
          <w:szCs w:val="24"/>
          <w:shd w:val="clear" w:color="auto" w:fill="FFFFFF"/>
        </w:rPr>
        <w:t xml:space="preserve"> представителипяти</w:t>
      </w:r>
      <w:r w:rsidR="00FF49AD" w:rsidRPr="00365DA1">
        <w:rPr>
          <w:rFonts w:ascii="Times New Roman" w:hAnsi="Times New Roman" w:cs="Times New Roman"/>
          <w:sz w:val="24"/>
          <w:szCs w:val="24"/>
          <w:shd w:val="clear" w:color="auto" w:fill="FFFFFF"/>
        </w:rPr>
        <w:t xml:space="preserve"> Департаментов Томской области. </w:t>
      </w:r>
    </w:p>
    <w:p w:rsidR="00EC3FDE" w:rsidRPr="00365DA1" w:rsidRDefault="00EC3FD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shd w:val="clear" w:color="auto" w:fill="FFFFFF"/>
        </w:rPr>
        <w:t>Цель данной работы заключается в приведении категории земель, находящихся в собственности муниципального образования «Томский район» в соответствие с их назначением, оптимальному использованию участков в дальнейшем, в том числе в целях предоставления их гражданам, юридическим лицам</w:t>
      </w:r>
      <w:r w:rsidR="00FF49AD" w:rsidRPr="00365DA1">
        <w:rPr>
          <w:rFonts w:ascii="Times New Roman" w:hAnsi="Times New Roman" w:cs="Times New Roman"/>
          <w:sz w:val="24"/>
          <w:szCs w:val="24"/>
          <w:shd w:val="clear" w:color="auto" w:fill="FFFFFF"/>
        </w:rPr>
        <w:t>.</w:t>
      </w:r>
    </w:p>
    <w:p w:rsidR="00EC3FDE" w:rsidRPr="00365DA1" w:rsidRDefault="00EC3FD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Раб</w:t>
      </w:r>
      <w:r w:rsidR="00DE5B56" w:rsidRPr="00365DA1">
        <w:rPr>
          <w:rFonts w:ascii="Times New Roman" w:hAnsi="Times New Roman" w:cs="Times New Roman"/>
          <w:sz w:val="24"/>
          <w:szCs w:val="24"/>
        </w:rPr>
        <w:t>очей группой проведено 4 заседания</w:t>
      </w:r>
      <w:r w:rsidRPr="00365DA1">
        <w:rPr>
          <w:rFonts w:ascii="Times New Roman" w:hAnsi="Times New Roman" w:cs="Times New Roman"/>
          <w:sz w:val="24"/>
          <w:szCs w:val="24"/>
        </w:rPr>
        <w:t xml:space="preserve">, на которых были рассмотрены </w:t>
      </w:r>
      <w:r w:rsidR="00DE5B56" w:rsidRPr="00365DA1">
        <w:rPr>
          <w:rFonts w:ascii="Times New Roman" w:hAnsi="Times New Roman" w:cs="Times New Roman"/>
          <w:sz w:val="24"/>
          <w:szCs w:val="24"/>
        </w:rPr>
        <w:t>130</w:t>
      </w:r>
      <w:r w:rsidRPr="00365DA1">
        <w:rPr>
          <w:rFonts w:ascii="Times New Roman" w:hAnsi="Times New Roman" w:cs="Times New Roman"/>
          <w:sz w:val="24"/>
          <w:szCs w:val="24"/>
        </w:rPr>
        <w:t xml:space="preserve"> земельных участков, расположенных на территориях </w:t>
      </w:r>
      <w:r w:rsidR="00DE5B56" w:rsidRPr="00365DA1">
        <w:rPr>
          <w:rFonts w:ascii="Times New Roman" w:hAnsi="Times New Roman" w:cs="Times New Roman"/>
          <w:sz w:val="24"/>
          <w:szCs w:val="24"/>
        </w:rPr>
        <w:t xml:space="preserve">3 </w:t>
      </w:r>
      <w:r w:rsidRPr="00365DA1">
        <w:rPr>
          <w:rFonts w:ascii="Times New Roman" w:hAnsi="Times New Roman" w:cs="Times New Roman"/>
          <w:sz w:val="24"/>
          <w:szCs w:val="24"/>
        </w:rPr>
        <w:t>сельских поселений (Новорождес</w:t>
      </w:r>
      <w:r w:rsidR="00DE5B56" w:rsidRPr="00365DA1">
        <w:rPr>
          <w:rFonts w:ascii="Times New Roman" w:hAnsi="Times New Roman" w:cs="Times New Roman"/>
          <w:sz w:val="24"/>
          <w:szCs w:val="24"/>
        </w:rPr>
        <w:t>твенское</w:t>
      </w:r>
      <w:r w:rsidRPr="00365DA1">
        <w:rPr>
          <w:rFonts w:ascii="Times New Roman" w:hAnsi="Times New Roman" w:cs="Times New Roman"/>
          <w:sz w:val="24"/>
          <w:szCs w:val="24"/>
        </w:rPr>
        <w:t>, Рыбаловское, Турунтаевское).</w:t>
      </w:r>
    </w:p>
    <w:p w:rsidR="00EC3FDE" w:rsidRPr="00365DA1" w:rsidRDefault="00EC3FD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По результатам приняты следующие решения: </w:t>
      </w:r>
    </w:p>
    <w:p w:rsidR="00EC3FDE" w:rsidRPr="00365DA1" w:rsidRDefault="00EC3FDE"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hAnsi="Times New Roman" w:cs="Times New Roman"/>
          <w:sz w:val="24"/>
          <w:szCs w:val="24"/>
        </w:rPr>
        <w:t>- перевод земельных уч</w:t>
      </w:r>
      <w:r w:rsidR="00DE5B56" w:rsidRPr="00365DA1">
        <w:rPr>
          <w:rFonts w:ascii="Times New Roman" w:hAnsi="Times New Roman" w:cs="Times New Roman"/>
          <w:sz w:val="24"/>
          <w:szCs w:val="24"/>
        </w:rPr>
        <w:t>астков в земли лесного фонда (</w:t>
      </w:r>
      <w:r w:rsidRPr="00365DA1">
        <w:rPr>
          <w:rFonts w:ascii="Times New Roman" w:hAnsi="Times New Roman" w:cs="Times New Roman"/>
          <w:sz w:val="24"/>
          <w:szCs w:val="24"/>
        </w:rPr>
        <w:t>6</w:t>
      </w:r>
      <w:r w:rsidR="00DE5B56" w:rsidRPr="00365DA1">
        <w:rPr>
          <w:rFonts w:ascii="Times New Roman" w:hAnsi="Times New Roman" w:cs="Times New Roman"/>
          <w:sz w:val="24"/>
          <w:szCs w:val="24"/>
        </w:rPr>
        <w:t>3участка</w:t>
      </w:r>
      <w:r w:rsidRPr="00365DA1">
        <w:rPr>
          <w:rFonts w:ascii="Times New Roman" w:hAnsi="Times New Roman" w:cs="Times New Roman"/>
          <w:sz w:val="24"/>
          <w:szCs w:val="24"/>
        </w:rPr>
        <w:t>);</w:t>
      </w:r>
    </w:p>
    <w:p w:rsidR="00EC3FDE" w:rsidRPr="00365DA1" w:rsidRDefault="00EC3FDE"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hAnsi="Times New Roman" w:cs="Times New Roman"/>
          <w:sz w:val="24"/>
          <w:szCs w:val="24"/>
        </w:rPr>
        <w:t>- исключение земельных участков из земель лесного фо</w:t>
      </w:r>
      <w:r w:rsidR="00DE5B56" w:rsidRPr="00365DA1">
        <w:rPr>
          <w:rFonts w:ascii="Times New Roman" w:hAnsi="Times New Roman" w:cs="Times New Roman"/>
          <w:sz w:val="24"/>
          <w:szCs w:val="24"/>
        </w:rPr>
        <w:t>нда (</w:t>
      </w:r>
      <w:r w:rsidRPr="00365DA1">
        <w:rPr>
          <w:rFonts w:ascii="Times New Roman" w:hAnsi="Times New Roman" w:cs="Times New Roman"/>
          <w:sz w:val="24"/>
          <w:szCs w:val="24"/>
        </w:rPr>
        <w:t>2</w:t>
      </w:r>
      <w:r w:rsidR="00DE5B56" w:rsidRPr="00365DA1">
        <w:rPr>
          <w:rFonts w:ascii="Times New Roman" w:hAnsi="Times New Roman" w:cs="Times New Roman"/>
          <w:sz w:val="24"/>
          <w:szCs w:val="24"/>
        </w:rPr>
        <w:t>8участков</w:t>
      </w:r>
      <w:r w:rsidRPr="00365DA1">
        <w:rPr>
          <w:rFonts w:ascii="Times New Roman" w:hAnsi="Times New Roman" w:cs="Times New Roman"/>
          <w:sz w:val="24"/>
          <w:szCs w:val="24"/>
        </w:rPr>
        <w:t>);</w:t>
      </w:r>
    </w:p>
    <w:p w:rsidR="00EC3FDE" w:rsidRPr="00365DA1" w:rsidRDefault="00EC3FDE" w:rsidP="00365DA1">
      <w:pPr>
        <w:spacing w:after="0" w:line="240" w:lineRule="auto"/>
        <w:ind w:firstLine="426"/>
        <w:jc w:val="both"/>
        <w:rPr>
          <w:rFonts w:ascii="Times New Roman" w:eastAsia="Times New Roman" w:hAnsi="Times New Roman" w:cs="Times New Roman"/>
          <w:color w:val="000000"/>
          <w:sz w:val="24"/>
          <w:szCs w:val="24"/>
          <w:lang w:eastAsia="ru-RU"/>
        </w:rPr>
      </w:pPr>
      <w:r w:rsidRPr="00365DA1">
        <w:rPr>
          <w:rFonts w:ascii="Times New Roman" w:hAnsi="Times New Roman" w:cs="Times New Roman"/>
          <w:sz w:val="24"/>
          <w:szCs w:val="24"/>
        </w:rPr>
        <w:t>- осуществление р</w:t>
      </w:r>
      <w:r w:rsidR="00CF253D" w:rsidRPr="00365DA1">
        <w:rPr>
          <w:rFonts w:ascii="Times New Roman" w:hAnsi="Times New Roman" w:cs="Times New Roman"/>
          <w:sz w:val="24"/>
          <w:szCs w:val="24"/>
        </w:rPr>
        <w:t>аздела земельных участков (</w:t>
      </w:r>
      <w:r w:rsidR="00DE5B56" w:rsidRPr="00365DA1">
        <w:rPr>
          <w:rFonts w:ascii="Times New Roman" w:hAnsi="Times New Roman" w:cs="Times New Roman"/>
          <w:sz w:val="24"/>
          <w:szCs w:val="24"/>
        </w:rPr>
        <w:t>27</w:t>
      </w:r>
      <w:r w:rsidR="00CF253D" w:rsidRPr="00365DA1">
        <w:rPr>
          <w:rFonts w:ascii="Times New Roman" w:hAnsi="Times New Roman" w:cs="Times New Roman"/>
          <w:sz w:val="24"/>
          <w:szCs w:val="24"/>
        </w:rPr>
        <w:t xml:space="preserve"> участков</w:t>
      </w:r>
      <w:r w:rsidRPr="00365DA1">
        <w:rPr>
          <w:rFonts w:ascii="Times New Roman" w:hAnsi="Times New Roman" w:cs="Times New Roman"/>
          <w:sz w:val="24"/>
          <w:szCs w:val="24"/>
        </w:rPr>
        <w:t>);</w:t>
      </w:r>
    </w:p>
    <w:p w:rsidR="00764152" w:rsidRPr="00365DA1" w:rsidRDefault="00EC3FDE"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DE5B56" w:rsidRPr="00365DA1">
        <w:rPr>
          <w:rFonts w:ascii="Times New Roman" w:hAnsi="Times New Roman" w:cs="Times New Roman"/>
          <w:sz w:val="24"/>
          <w:szCs w:val="24"/>
        </w:rPr>
        <w:t>рассмотрение не требуется (12 участков).</w:t>
      </w:r>
    </w:p>
    <w:p w:rsidR="00DE5B56" w:rsidRPr="00365DA1" w:rsidRDefault="00DE5B56" w:rsidP="00365DA1">
      <w:pPr>
        <w:spacing w:after="0" w:line="240" w:lineRule="auto"/>
        <w:ind w:firstLine="426"/>
        <w:jc w:val="both"/>
        <w:rPr>
          <w:rFonts w:ascii="Times New Roman" w:eastAsia="Times New Roman" w:hAnsi="Times New Roman" w:cs="Times New Roman"/>
          <w:color w:val="000000"/>
          <w:sz w:val="24"/>
          <w:szCs w:val="24"/>
          <w:lang w:eastAsia="ru-RU"/>
        </w:rPr>
      </w:pPr>
    </w:p>
    <w:p w:rsidR="00764152"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Создание информационного пространства о возможном использовании земельных участков.</w:t>
      </w:r>
    </w:p>
    <w:p w:rsidR="00EC3FDE" w:rsidRPr="00365DA1" w:rsidRDefault="00EC3FDE" w:rsidP="00365DA1">
      <w:pPr>
        <w:pStyle w:val="ConsPlusNormal"/>
        <w:ind w:firstLine="426"/>
        <w:jc w:val="both"/>
        <w:rPr>
          <w:rFonts w:ascii="Times New Roman" w:hAnsi="Times New Roman" w:cs="Times New Roman"/>
          <w:sz w:val="24"/>
          <w:szCs w:val="24"/>
        </w:rPr>
      </w:pPr>
      <w:r w:rsidRPr="00365DA1">
        <w:rPr>
          <w:rFonts w:ascii="Times New Roman" w:hAnsi="Times New Roman" w:cs="Times New Roman"/>
          <w:sz w:val="24"/>
          <w:szCs w:val="24"/>
        </w:rPr>
        <w:t>В целях реализации принципов открытости и прозрачности процедур предоставления земельных участков органы местного самоуправления размещают извещения о предоставлении земельных участков на официальном сайте муниципального образования, а также на официальном сайте уполномоченного органа в информационно-телекоммуникационной сети «Интернет» (</w:t>
      </w:r>
      <w:hyperlink r:id="rId29" w:history="1">
        <w:r w:rsidRPr="00365DA1">
          <w:rPr>
            <w:rStyle w:val="a3"/>
            <w:rFonts w:ascii="Times New Roman" w:hAnsi="Times New Roman" w:cs="Times New Roman"/>
            <w:sz w:val="24"/>
            <w:szCs w:val="24"/>
            <w:lang w:val="en-US"/>
          </w:rPr>
          <w:t>www</w:t>
        </w:r>
        <w:r w:rsidRPr="00365DA1">
          <w:rPr>
            <w:rStyle w:val="a3"/>
            <w:rFonts w:ascii="Times New Roman" w:hAnsi="Times New Roman" w:cs="Times New Roman"/>
            <w:sz w:val="24"/>
            <w:szCs w:val="24"/>
          </w:rPr>
          <w:t>.</w:t>
        </w:r>
        <w:r w:rsidRPr="00365DA1">
          <w:rPr>
            <w:rStyle w:val="a3"/>
            <w:rFonts w:ascii="Times New Roman" w:hAnsi="Times New Roman" w:cs="Times New Roman"/>
            <w:sz w:val="24"/>
            <w:szCs w:val="24"/>
            <w:lang w:val="en-US"/>
          </w:rPr>
          <w:t>torgi</w:t>
        </w:r>
        <w:r w:rsidRPr="00365DA1">
          <w:rPr>
            <w:rStyle w:val="a3"/>
            <w:rFonts w:ascii="Times New Roman" w:hAnsi="Times New Roman" w:cs="Times New Roman"/>
            <w:sz w:val="24"/>
            <w:szCs w:val="24"/>
          </w:rPr>
          <w:t>.</w:t>
        </w:r>
        <w:r w:rsidRPr="00365DA1">
          <w:rPr>
            <w:rStyle w:val="a3"/>
            <w:rFonts w:ascii="Times New Roman" w:hAnsi="Times New Roman" w:cs="Times New Roman"/>
            <w:sz w:val="24"/>
            <w:szCs w:val="24"/>
            <w:lang w:val="en-US"/>
          </w:rPr>
          <w:t>gov</w:t>
        </w:r>
        <w:r w:rsidRPr="00365DA1">
          <w:rPr>
            <w:rStyle w:val="a3"/>
            <w:rFonts w:ascii="Times New Roman" w:hAnsi="Times New Roman" w:cs="Times New Roman"/>
            <w:sz w:val="24"/>
            <w:szCs w:val="24"/>
          </w:rPr>
          <w:t>.</w:t>
        </w:r>
        <w:r w:rsidRPr="00365DA1">
          <w:rPr>
            <w:rStyle w:val="a3"/>
            <w:rFonts w:ascii="Times New Roman" w:hAnsi="Times New Roman" w:cs="Times New Roman"/>
            <w:sz w:val="24"/>
            <w:szCs w:val="24"/>
            <w:lang w:val="en-US"/>
          </w:rPr>
          <w:t>ru</w:t>
        </w:r>
      </w:hyperlink>
      <w:r w:rsidR="00CF253D" w:rsidRPr="00365DA1">
        <w:rPr>
          <w:rFonts w:ascii="Times New Roman" w:hAnsi="Times New Roman" w:cs="Times New Roman"/>
          <w:sz w:val="24"/>
          <w:szCs w:val="24"/>
        </w:rPr>
        <w:t>).</w:t>
      </w:r>
    </w:p>
    <w:p w:rsidR="00764152" w:rsidRPr="00365DA1" w:rsidRDefault="00764152" w:rsidP="00365DA1">
      <w:pPr>
        <w:spacing w:after="0" w:line="240" w:lineRule="auto"/>
        <w:ind w:firstLine="426"/>
        <w:jc w:val="both"/>
        <w:rPr>
          <w:rFonts w:ascii="Times New Roman" w:hAnsi="Times New Roman" w:cs="Times New Roman"/>
          <w:bCs/>
          <w:color w:val="000000"/>
          <w:sz w:val="24"/>
          <w:szCs w:val="24"/>
          <w:highlight w:val="yellow"/>
          <w:lang w:eastAsia="ru-RU"/>
        </w:rPr>
      </w:pPr>
    </w:p>
    <w:p w:rsidR="00764152"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Оптимизация состава муниципального имущества.</w:t>
      </w:r>
    </w:p>
    <w:p w:rsidR="002D159E" w:rsidRPr="00365DA1" w:rsidRDefault="00A13717"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В течение 2016-2018 года укреплялась материально-техническая база общеобразовательных учреждений Томского района (учебно-игровое оборудование по изучению основ безопасности дорожного движения, световозвращающие жилеты, браслеты, подвески, автотранспортные средства</w:t>
      </w:r>
      <w:r w:rsidR="002D159E" w:rsidRPr="00365DA1">
        <w:rPr>
          <w:rFonts w:ascii="Times New Roman" w:eastAsia="Calibri" w:hAnsi="Times New Roman" w:cs="Times New Roman"/>
          <w:sz w:val="24"/>
          <w:szCs w:val="24"/>
        </w:rPr>
        <w:t xml:space="preserve">). </w:t>
      </w:r>
    </w:p>
    <w:p w:rsidR="00A13717" w:rsidRPr="00365DA1" w:rsidRDefault="002D159E"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За 2016-2018</w:t>
      </w:r>
      <w:r w:rsidR="00A13717" w:rsidRPr="00365DA1">
        <w:rPr>
          <w:rFonts w:ascii="Times New Roman" w:eastAsia="Calibri" w:hAnsi="Times New Roman" w:cs="Times New Roman"/>
          <w:sz w:val="24"/>
          <w:szCs w:val="24"/>
        </w:rPr>
        <w:t xml:space="preserve"> гг. оформлено право собственности на </w:t>
      </w:r>
      <w:r w:rsidRPr="00365DA1">
        <w:rPr>
          <w:rFonts w:ascii="Times New Roman" w:eastAsia="Calibri" w:hAnsi="Times New Roman" w:cs="Times New Roman"/>
          <w:sz w:val="24"/>
          <w:szCs w:val="24"/>
        </w:rPr>
        <w:t>56</w:t>
      </w:r>
      <w:r w:rsidR="00A13717" w:rsidRPr="00365DA1">
        <w:rPr>
          <w:rFonts w:ascii="Times New Roman" w:eastAsia="Calibri" w:hAnsi="Times New Roman" w:cs="Times New Roman"/>
          <w:sz w:val="24"/>
          <w:szCs w:val="24"/>
        </w:rPr>
        <w:t xml:space="preserve"> объектов муниципальной собственности. </w:t>
      </w:r>
      <w:r w:rsidRPr="00365DA1">
        <w:rPr>
          <w:rFonts w:ascii="Times New Roman" w:eastAsia="Calibri" w:hAnsi="Times New Roman" w:cs="Times New Roman"/>
          <w:sz w:val="24"/>
          <w:szCs w:val="24"/>
        </w:rPr>
        <w:t xml:space="preserve">На территории муниципального образования «Томский район» действовало 34 договора аренды. Доходы, от аренды имущества, поступившие в бюджет района в 2018 году, составили </w:t>
      </w:r>
      <w:r w:rsidR="00717050">
        <w:rPr>
          <w:rFonts w:ascii="Times New Roman" w:hAnsi="Times New Roman" w:cs="Times New Roman"/>
          <w:sz w:val="24"/>
          <w:szCs w:val="24"/>
        </w:rPr>
        <w:t>3 848,</w:t>
      </w:r>
      <w:r w:rsidRPr="00365DA1">
        <w:rPr>
          <w:rFonts w:ascii="Times New Roman" w:hAnsi="Times New Roman" w:cs="Times New Roman"/>
          <w:sz w:val="24"/>
          <w:szCs w:val="24"/>
        </w:rPr>
        <w:t xml:space="preserve">3 тыс. </w:t>
      </w:r>
      <w:r w:rsidRPr="00365DA1">
        <w:rPr>
          <w:rFonts w:ascii="Times New Roman" w:eastAsia="Calibri" w:hAnsi="Times New Roman" w:cs="Times New Roman"/>
          <w:sz w:val="24"/>
          <w:szCs w:val="24"/>
        </w:rPr>
        <w:t>руб. (</w:t>
      </w:r>
      <w:r w:rsidR="004929A4" w:rsidRPr="00365DA1">
        <w:rPr>
          <w:rFonts w:ascii="Times New Roman" w:eastAsia="Calibri" w:hAnsi="Times New Roman" w:cs="Times New Roman"/>
          <w:sz w:val="24"/>
          <w:szCs w:val="24"/>
        </w:rPr>
        <w:t>в 2017</w:t>
      </w:r>
      <w:r w:rsidR="00717050">
        <w:rPr>
          <w:rFonts w:ascii="Times New Roman" w:eastAsia="Calibri" w:hAnsi="Times New Roman" w:cs="Times New Roman"/>
          <w:sz w:val="24"/>
          <w:szCs w:val="24"/>
        </w:rPr>
        <w:t xml:space="preserve"> году – 2 </w:t>
      </w:r>
      <w:r w:rsidRPr="00365DA1">
        <w:rPr>
          <w:rFonts w:ascii="Times New Roman" w:eastAsia="Calibri" w:hAnsi="Times New Roman" w:cs="Times New Roman"/>
          <w:sz w:val="24"/>
          <w:szCs w:val="24"/>
        </w:rPr>
        <w:t>113,9 тыс. руб. в 2016 г. - 1 892 тыс. руб.).</w:t>
      </w:r>
    </w:p>
    <w:p w:rsidR="00F41F0A" w:rsidRPr="00365DA1" w:rsidRDefault="003411B2"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lastRenderedPageBreak/>
        <w:t>Заключены и действовали</w:t>
      </w:r>
      <w:r w:rsidR="00A13717" w:rsidRPr="00365DA1">
        <w:rPr>
          <w:rFonts w:ascii="Times New Roman" w:eastAsia="Calibri" w:hAnsi="Times New Roman" w:cs="Times New Roman"/>
          <w:sz w:val="24"/>
          <w:szCs w:val="24"/>
        </w:rPr>
        <w:t xml:space="preserve"> 149 договоров безвозмездного пользования с медицинскими и </w:t>
      </w:r>
      <w:r w:rsidR="00F41F0A" w:rsidRPr="00365DA1">
        <w:rPr>
          <w:rFonts w:ascii="Times New Roman" w:eastAsia="Calibri" w:hAnsi="Times New Roman" w:cs="Times New Roman"/>
          <w:sz w:val="24"/>
          <w:szCs w:val="24"/>
        </w:rPr>
        <w:t xml:space="preserve">образовательными учреждениями. </w:t>
      </w:r>
    </w:p>
    <w:p w:rsidR="00F41F0A" w:rsidRPr="00365DA1" w:rsidRDefault="00F41F0A" w:rsidP="00365DA1">
      <w:pPr>
        <w:spacing w:after="0" w:line="240" w:lineRule="auto"/>
        <w:ind w:firstLine="426"/>
        <w:jc w:val="both"/>
        <w:rPr>
          <w:rFonts w:ascii="Times New Roman" w:eastAsia="Calibri" w:hAnsi="Times New Roman" w:cs="Times New Roman"/>
          <w:sz w:val="24"/>
          <w:szCs w:val="24"/>
        </w:rPr>
      </w:pPr>
      <w:r w:rsidRPr="00365DA1">
        <w:rPr>
          <w:rFonts w:ascii="Times New Roman" w:hAnsi="Times New Roman" w:cs="Times New Roman"/>
          <w:bCs/>
          <w:color w:val="000000"/>
          <w:sz w:val="24"/>
          <w:szCs w:val="24"/>
          <w:lang w:eastAsia="ru-RU"/>
        </w:rPr>
        <w:t>В 2018 году было объявлено 2 аукциона по продаже имущественного комплекса по адресу: Томская область, Томский район, с. Половинка, ул. Береговая, 109, которые были признаны несостоявшимся ввиду отсутствия заявок. Было передано в аренду имущество по адресу: Томская область, г. Томск, д. Лоскутово, ул. Ленина, 26, путем проведения торгов на право заключе</w:t>
      </w:r>
      <w:r w:rsidR="00FF49AD" w:rsidRPr="00365DA1">
        <w:rPr>
          <w:rFonts w:ascii="Times New Roman" w:hAnsi="Times New Roman" w:cs="Times New Roman"/>
          <w:bCs/>
          <w:color w:val="000000"/>
          <w:sz w:val="24"/>
          <w:szCs w:val="24"/>
          <w:lang w:eastAsia="ru-RU"/>
        </w:rPr>
        <w:t xml:space="preserve">ния </w:t>
      </w:r>
      <w:r w:rsidRPr="00365DA1">
        <w:rPr>
          <w:rFonts w:ascii="Times New Roman" w:hAnsi="Times New Roman" w:cs="Times New Roman"/>
          <w:bCs/>
          <w:color w:val="000000"/>
          <w:sz w:val="24"/>
          <w:szCs w:val="24"/>
          <w:lang w:eastAsia="ru-RU"/>
        </w:rPr>
        <w:t>договора аренды.</w:t>
      </w:r>
    </w:p>
    <w:p w:rsidR="00417AB5" w:rsidRPr="00365DA1" w:rsidRDefault="00624578" w:rsidP="00365DA1">
      <w:pPr>
        <w:spacing w:after="0" w:line="240" w:lineRule="auto"/>
        <w:ind w:firstLine="426"/>
        <w:jc w:val="both"/>
        <w:rPr>
          <w:rFonts w:ascii="Times New Roman" w:eastAsia="Calibri" w:hAnsi="Times New Roman" w:cs="Times New Roman"/>
          <w:sz w:val="24"/>
          <w:szCs w:val="24"/>
        </w:rPr>
      </w:pPr>
      <w:r w:rsidRPr="00365DA1">
        <w:rPr>
          <w:rFonts w:ascii="Times New Roman" w:eastAsia="Calibri" w:hAnsi="Times New Roman" w:cs="Times New Roman"/>
          <w:sz w:val="24"/>
          <w:szCs w:val="24"/>
        </w:rPr>
        <w:t>Проводились выездные проверки</w:t>
      </w:r>
      <w:r w:rsidR="00A13717" w:rsidRPr="00365DA1">
        <w:rPr>
          <w:rFonts w:ascii="Times New Roman" w:eastAsia="Calibri" w:hAnsi="Times New Roman" w:cs="Times New Roman"/>
          <w:sz w:val="24"/>
          <w:szCs w:val="24"/>
        </w:rPr>
        <w:t xml:space="preserve"> по использованию и сохранности муниципального имущества, закрепленного </w:t>
      </w:r>
      <w:r w:rsidRPr="00365DA1">
        <w:rPr>
          <w:rFonts w:ascii="Times New Roman" w:eastAsia="Calibri" w:hAnsi="Times New Roman" w:cs="Times New Roman"/>
          <w:sz w:val="24"/>
          <w:szCs w:val="24"/>
        </w:rPr>
        <w:t>за муниципальными учреждениями. Принималось</w:t>
      </w:r>
      <w:r w:rsidR="00A13717" w:rsidRPr="00365DA1">
        <w:rPr>
          <w:rFonts w:ascii="Times New Roman" w:eastAsia="Calibri" w:hAnsi="Times New Roman" w:cs="Times New Roman"/>
          <w:sz w:val="24"/>
          <w:szCs w:val="24"/>
        </w:rPr>
        <w:t xml:space="preserve"> участие в защите имущественных прав р</w:t>
      </w:r>
      <w:r w:rsidRPr="00365DA1">
        <w:rPr>
          <w:rFonts w:ascii="Times New Roman" w:eastAsia="Calibri" w:hAnsi="Times New Roman" w:cs="Times New Roman"/>
          <w:sz w:val="24"/>
          <w:szCs w:val="24"/>
        </w:rPr>
        <w:t xml:space="preserve">айона и сельских поселений в </w:t>
      </w:r>
      <w:r w:rsidR="00A13717" w:rsidRPr="00365DA1">
        <w:rPr>
          <w:rFonts w:ascii="Times New Roman" w:eastAsia="Calibri" w:hAnsi="Times New Roman" w:cs="Times New Roman"/>
          <w:sz w:val="24"/>
          <w:szCs w:val="24"/>
        </w:rPr>
        <w:t>судебных процессах.</w:t>
      </w:r>
    </w:p>
    <w:p w:rsidR="009C6287" w:rsidRPr="00365DA1" w:rsidRDefault="009C6287" w:rsidP="00365DA1">
      <w:pPr>
        <w:spacing w:after="0" w:line="240" w:lineRule="auto"/>
        <w:ind w:firstLine="426"/>
        <w:jc w:val="both"/>
        <w:rPr>
          <w:rFonts w:ascii="Times New Roman" w:hAnsi="Times New Roman" w:cs="Times New Roman"/>
          <w:bCs/>
          <w:color w:val="000000"/>
          <w:sz w:val="24"/>
          <w:szCs w:val="24"/>
          <w:highlight w:val="yellow"/>
          <w:u w:val="single"/>
          <w:lang w:eastAsia="ru-RU"/>
        </w:rPr>
      </w:pPr>
    </w:p>
    <w:p w:rsidR="00764152" w:rsidRPr="00365DA1" w:rsidRDefault="00764152" w:rsidP="00365DA1">
      <w:pPr>
        <w:spacing w:after="0" w:line="240" w:lineRule="auto"/>
        <w:ind w:firstLine="426"/>
        <w:jc w:val="both"/>
        <w:rPr>
          <w:rFonts w:ascii="Times New Roman" w:hAnsi="Times New Roman" w:cs="Times New Roman"/>
          <w:bCs/>
          <w:color w:val="000000"/>
          <w:sz w:val="24"/>
          <w:szCs w:val="24"/>
          <w:u w:val="single"/>
          <w:lang w:eastAsia="ru-RU"/>
        </w:rPr>
      </w:pPr>
      <w:r w:rsidRPr="00365DA1">
        <w:rPr>
          <w:rFonts w:ascii="Times New Roman" w:hAnsi="Times New Roman" w:cs="Times New Roman"/>
          <w:bCs/>
          <w:color w:val="000000"/>
          <w:sz w:val="24"/>
          <w:szCs w:val="24"/>
          <w:u w:val="single"/>
          <w:lang w:eastAsia="ru-RU"/>
        </w:rPr>
        <w:t>Уточнение границ поселений, фиксация границ в схемах территориального планирования.</w:t>
      </w:r>
    </w:p>
    <w:p w:rsidR="00F15FCC" w:rsidRDefault="00107F34" w:rsidP="00365DA1">
      <w:pPr>
        <w:spacing w:after="0" w:line="240" w:lineRule="auto"/>
        <w:ind w:firstLine="426"/>
        <w:jc w:val="both"/>
        <w:rPr>
          <w:rFonts w:ascii="Times New Roman" w:hAnsi="Times New Roman" w:cs="Times New Roman"/>
          <w:bCs/>
          <w:color w:val="000000"/>
          <w:sz w:val="24"/>
          <w:szCs w:val="24"/>
          <w:lang w:eastAsia="ru-RU"/>
        </w:rPr>
      </w:pPr>
      <w:r w:rsidRPr="00107F34">
        <w:rPr>
          <w:rFonts w:ascii="Times New Roman" w:hAnsi="Times New Roman" w:cs="Times New Roman"/>
          <w:bCs/>
          <w:color w:val="000000"/>
          <w:sz w:val="24"/>
          <w:szCs w:val="24"/>
          <w:lang w:eastAsia="ru-RU"/>
        </w:rPr>
        <w:t xml:space="preserve">На территории Томского </w:t>
      </w:r>
      <w:r>
        <w:rPr>
          <w:rFonts w:ascii="Times New Roman" w:hAnsi="Times New Roman" w:cs="Times New Roman"/>
          <w:bCs/>
          <w:color w:val="000000"/>
          <w:sz w:val="24"/>
          <w:szCs w:val="24"/>
          <w:lang w:eastAsia="ru-RU"/>
        </w:rPr>
        <w:t>района</w:t>
      </w:r>
      <w:r w:rsidRPr="00107F34">
        <w:rPr>
          <w:rFonts w:ascii="Times New Roman" w:hAnsi="Times New Roman" w:cs="Times New Roman"/>
          <w:bCs/>
          <w:color w:val="000000"/>
          <w:sz w:val="24"/>
          <w:szCs w:val="24"/>
          <w:lang w:eastAsia="ru-RU"/>
        </w:rPr>
        <w:t xml:space="preserve"> в </w:t>
      </w:r>
      <w:r>
        <w:rPr>
          <w:rFonts w:ascii="Times New Roman" w:hAnsi="Times New Roman" w:cs="Times New Roman"/>
          <w:bCs/>
          <w:color w:val="000000"/>
          <w:sz w:val="24"/>
          <w:szCs w:val="24"/>
          <w:lang w:eastAsia="ru-RU"/>
        </w:rPr>
        <w:t>9 сельских поселениях поставлены на кадастровый учет границы 27 населенных пунктов:</w:t>
      </w:r>
    </w:p>
    <w:p w:rsidR="00107F34" w:rsidRDefault="00107F34"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Заречном СП – 5 населенных пунктов (с.Кафтанчиково, д.Барабинка, д.Головина, д.Черная Речка, с.Тахтамышево);</w:t>
      </w:r>
    </w:p>
    <w:p w:rsidR="00107F34" w:rsidRDefault="00107F34"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Калтайском СП – 3 населенных пункта (с.Курлек, д.Кандинка, с.Калтай);</w:t>
      </w:r>
    </w:p>
    <w:p w:rsidR="00107F34" w:rsidRDefault="00107F34"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Корниловском СП – 1 населенный пункт (с.Корнилово);</w:t>
      </w:r>
    </w:p>
    <w:p w:rsidR="00107F34" w:rsidRDefault="00107F34"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Малиновском СП</w:t>
      </w:r>
      <w:r w:rsidR="0014367F">
        <w:rPr>
          <w:rFonts w:ascii="Times New Roman" w:hAnsi="Times New Roman" w:cs="Times New Roman"/>
          <w:bCs/>
          <w:color w:val="000000"/>
          <w:sz w:val="24"/>
          <w:szCs w:val="24"/>
          <w:lang w:eastAsia="ru-RU"/>
        </w:rPr>
        <w:t xml:space="preserve"> – </w:t>
      </w:r>
      <w:r>
        <w:rPr>
          <w:rFonts w:ascii="Times New Roman" w:hAnsi="Times New Roman" w:cs="Times New Roman"/>
          <w:bCs/>
          <w:color w:val="000000"/>
          <w:sz w:val="24"/>
          <w:szCs w:val="24"/>
          <w:lang w:eastAsia="ru-RU"/>
        </w:rPr>
        <w:t xml:space="preserve">5 населенных пунктов (д.Москали, </w:t>
      </w:r>
      <w:r w:rsidR="0014367F">
        <w:rPr>
          <w:rFonts w:ascii="Times New Roman" w:hAnsi="Times New Roman" w:cs="Times New Roman"/>
          <w:bCs/>
          <w:color w:val="000000"/>
          <w:sz w:val="24"/>
          <w:szCs w:val="24"/>
          <w:lang w:eastAsia="ru-RU"/>
        </w:rPr>
        <w:t>с.Александровское, п.Заречный, д.Ольговка, п.Молодежный);</w:t>
      </w:r>
    </w:p>
    <w:p w:rsidR="0014367F" w:rsidRDefault="0014367F"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Межениновском СП – 4 населенных пункта (п.Смена, с.Межениновка, территория населенного пункта Железнодорожный разъезд 26, 41);</w:t>
      </w:r>
    </w:p>
    <w:p w:rsidR="0014367F" w:rsidRDefault="0014367F"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Мирнен</w:t>
      </w:r>
      <w:r w:rsidR="0013216C">
        <w:rPr>
          <w:rFonts w:ascii="Times New Roman" w:hAnsi="Times New Roman" w:cs="Times New Roman"/>
          <w:bCs/>
          <w:color w:val="000000"/>
          <w:sz w:val="24"/>
          <w:szCs w:val="24"/>
          <w:lang w:eastAsia="ru-RU"/>
        </w:rPr>
        <w:t>ском СП – 2 населенных пункта (</w:t>
      </w:r>
      <w:r>
        <w:rPr>
          <w:rFonts w:ascii="Times New Roman" w:hAnsi="Times New Roman" w:cs="Times New Roman"/>
          <w:bCs/>
          <w:color w:val="000000"/>
          <w:sz w:val="24"/>
          <w:szCs w:val="24"/>
          <w:lang w:eastAsia="ru-RU"/>
        </w:rPr>
        <w:t>п.Трубачево, д.Плотниково);</w:t>
      </w:r>
    </w:p>
    <w:p w:rsidR="0014367F" w:rsidRDefault="0014367F"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Октябрьском СП – 2 населенных пункта (д.Николаевка, ж/д ст. 129 км.);</w:t>
      </w:r>
    </w:p>
    <w:p w:rsidR="0014367F" w:rsidRDefault="0014367F"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Рыбаловском СП – 1 населенный пункт (с.Рыбалово);</w:t>
      </w:r>
    </w:p>
    <w:p w:rsidR="0014367F" w:rsidRDefault="0014367F"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 Спас</w:t>
      </w:r>
      <w:r w:rsidR="0013216C">
        <w:rPr>
          <w:rFonts w:ascii="Times New Roman" w:hAnsi="Times New Roman" w:cs="Times New Roman"/>
          <w:bCs/>
          <w:color w:val="000000"/>
          <w:sz w:val="24"/>
          <w:szCs w:val="24"/>
          <w:lang w:eastAsia="ru-RU"/>
        </w:rPr>
        <w:t>ском СП – 4 населенных пункта (</w:t>
      </w:r>
      <w:r>
        <w:rPr>
          <w:rFonts w:ascii="Times New Roman" w:hAnsi="Times New Roman" w:cs="Times New Roman"/>
          <w:bCs/>
          <w:color w:val="000000"/>
          <w:sz w:val="24"/>
          <w:szCs w:val="24"/>
          <w:lang w:eastAsia="ru-RU"/>
        </w:rPr>
        <w:t>с.Яр, с.Коларово, с.Батурино, с.Вершинино).</w:t>
      </w:r>
    </w:p>
    <w:p w:rsidR="00107F34" w:rsidRDefault="0014367F" w:rsidP="00365DA1">
      <w:pPr>
        <w:spacing w:after="0" w:line="240" w:lineRule="auto"/>
        <w:ind w:firstLine="426"/>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Ведется подготовительная работа по внесению изменений в Генеральные планы 19 сельских поселений с учетом постановки территориальных зон на кадастровый учет</w:t>
      </w:r>
      <w:r w:rsidR="00CD1F25">
        <w:rPr>
          <w:rFonts w:ascii="Times New Roman" w:hAnsi="Times New Roman" w:cs="Times New Roman"/>
          <w:bCs/>
          <w:color w:val="000000"/>
          <w:sz w:val="24"/>
          <w:szCs w:val="24"/>
          <w:lang w:eastAsia="ru-RU"/>
        </w:rPr>
        <w:t>, а также оставшихся границ населенных пунктов.</w:t>
      </w:r>
    </w:p>
    <w:p w:rsidR="00CD1F25" w:rsidRPr="00107F34" w:rsidRDefault="00CD1F25" w:rsidP="00365DA1">
      <w:pPr>
        <w:spacing w:after="0" w:line="240" w:lineRule="auto"/>
        <w:ind w:firstLine="426"/>
        <w:jc w:val="both"/>
        <w:rPr>
          <w:rFonts w:ascii="Times New Roman" w:hAnsi="Times New Roman" w:cs="Times New Roman"/>
          <w:bCs/>
          <w:color w:val="000000"/>
          <w:sz w:val="24"/>
          <w:szCs w:val="24"/>
          <w:lang w:eastAsia="ru-RU"/>
        </w:rPr>
      </w:pPr>
    </w:p>
    <w:p w:rsidR="00A51FD0"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5.2. Обеспечение эффективного управления муниципальными финансами, в том числе через систему муниципальных закупок</w:t>
      </w:r>
    </w:p>
    <w:p w:rsidR="00A51FD0" w:rsidRPr="00365DA1" w:rsidRDefault="00A51FD0"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color w:val="000000"/>
          <w:sz w:val="24"/>
          <w:szCs w:val="24"/>
          <w:u w:val="single"/>
          <w:lang w:eastAsia="ru-RU"/>
        </w:rPr>
        <w:t>Расширение применения муниципальных закупок.</w:t>
      </w:r>
    </w:p>
    <w:p w:rsidR="00047DA7"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целях совершенствования нормативной правовой базы Томского района в сфере планирования и нормирования закупок и повышения эффективности реализации положений законодательства о контрактной системе в сфере закупок внесены изменения в:</w:t>
      </w:r>
    </w:p>
    <w:p w:rsidR="00047DA7"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постановление Администрации Томского района от 07.12.2015 № 374 «Об утверждении Порядка формирования, утверждения и ведения планов закупок товаров, работ, услуг для обеспечения муниципальных нужд Томского района и порядка формирования, утверждения и ведения планов-графиков закупок товаров, работ, услуг для обеспечения муни</w:t>
      </w:r>
      <w:r w:rsidR="00717050">
        <w:rPr>
          <w:rFonts w:ascii="Times New Roman" w:hAnsi="Times New Roman" w:cs="Times New Roman"/>
          <w:sz w:val="24"/>
          <w:szCs w:val="24"/>
        </w:rPr>
        <w:t>ципальных нужд Томского района»;</w:t>
      </w:r>
    </w:p>
    <w:p w:rsidR="00047DA7"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постановление Администрации Томского района от 30.12.2015 № 436 «Об утверждении общих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A33192" w:rsidRDefault="00A0317E" w:rsidP="001246AB">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рамках совершенствования системы муниципальных закупок в Томском районе в 2018 году п</w:t>
      </w:r>
      <w:r w:rsidR="001246AB">
        <w:rPr>
          <w:rFonts w:ascii="Times New Roman" w:hAnsi="Times New Roman" w:cs="Times New Roman"/>
          <w:sz w:val="24"/>
          <w:szCs w:val="24"/>
        </w:rPr>
        <w:t>роведены следующие мероприятия: с</w:t>
      </w:r>
      <w:r w:rsidRPr="00365DA1">
        <w:rPr>
          <w:rFonts w:ascii="Times New Roman" w:hAnsi="Times New Roman" w:cs="Times New Roman"/>
          <w:sz w:val="24"/>
          <w:szCs w:val="24"/>
        </w:rPr>
        <w:t xml:space="preserve"> 1 января 2018г. введена автоматизация процесса муниципальных закупок через модуль автоматизированной системы исполнения бюджета "АЦК - </w:t>
      </w:r>
      <w:r>
        <w:rPr>
          <w:rFonts w:ascii="Times New Roman" w:hAnsi="Times New Roman" w:cs="Times New Roman"/>
          <w:sz w:val="24"/>
          <w:szCs w:val="24"/>
        </w:rPr>
        <w:t xml:space="preserve">Финансы ", </w:t>
      </w:r>
      <w:r w:rsidRPr="00365DA1">
        <w:rPr>
          <w:rFonts w:ascii="Times New Roman" w:hAnsi="Times New Roman" w:cs="Times New Roman"/>
          <w:sz w:val="24"/>
          <w:szCs w:val="24"/>
        </w:rPr>
        <w:t xml:space="preserve">"АЦК - муниципальный заказ", позволяющая осуществлять взаимодействие внутри систем "АЦК - Финансы " и "АЦК -Планирование", </w:t>
      </w:r>
      <w:r w:rsidRPr="00365DA1">
        <w:rPr>
          <w:rFonts w:ascii="Times New Roman" w:hAnsi="Times New Roman" w:cs="Times New Roman"/>
          <w:color w:val="000000"/>
          <w:sz w:val="24"/>
          <w:szCs w:val="24"/>
          <w:shd w:val="clear" w:color="auto" w:fill="FFFFFF"/>
        </w:rPr>
        <w:t>просмотр и анализ информации о закупке, принятие управленческих реше</w:t>
      </w:r>
      <w:r>
        <w:rPr>
          <w:rFonts w:ascii="Times New Roman" w:hAnsi="Times New Roman" w:cs="Times New Roman"/>
          <w:color w:val="000000"/>
          <w:sz w:val="24"/>
          <w:szCs w:val="24"/>
          <w:shd w:val="clear" w:color="auto" w:fill="FFFFFF"/>
        </w:rPr>
        <w:t xml:space="preserve">ний в </w:t>
      </w:r>
      <w:r w:rsidRPr="00A33192">
        <w:rPr>
          <w:rFonts w:ascii="Times New Roman" w:hAnsi="Times New Roman" w:cs="Times New Roman"/>
          <w:color w:val="000000"/>
          <w:sz w:val="24"/>
          <w:szCs w:val="24"/>
          <w:shd w:val="clear" w:color="auto" w:fill="FFFFFF"/>
        </w:rPr>
        <w:t>режиме реального времени.</w:t>
      </w:r>
    </w:p>
    <w:p w:rsidR="00A33192" w:rsidRPr="00FA53F9" w:rsidRDefault="00A33192" w:rsidP="00FA53F9">
      <w:pPr>
        <w:tabs>
          <w:tab w:val="left" w:pos="0"/>
        </w:tabs>
        <w:spacing w:after="0" w:line="240" w:lineRule="auto"/>
        <w:ind w:firstLine="426"/>
        <w:jc w:val="both"/>
        <w:rPr>
          <w:rFonts w:ascii="Times New Roman" w:hAnsi="Times New Roman" w:cs="Times New Roman"/>
          <w:sz w:val="24"/>
          <w:szCs w:val="24"/>
        </w:rPr>
      </w:pPr>
      <w:r w:rsidRPr="00A33192">
        <w:rPr>
          <w:rFonts w:ascii="Times New Roman" w:hAnsi="Times New Roman" w:cs="Times New Roman"/>
          <w:sz w:val="24"/>
          <w:szCs w:val="24"/>
          <w:lang w:eastAsia="ru-RU"/>
        </w:rPr>
        <w:t>С каждым годом растет эффективность закупок товаров, работ, услуг для обеспечения муниц</w:t>
      </w:r>
      <w:r w:rsidR="002632D1">
        <w:rPr>
          <w:rFonts w:ascii="Times New Roman" w:hAnsi="Times New Roman" w:cs="Times New Roman"/>
          <w:sz w:val="24"/>
          <w:szCs w:val="24"/>
          <w:lang w:eastAsia="ru-RU"/>
        </w:rPr>
        <w:t>ипальных нужд м</w:t>
      </w:r>
      <w:r w:rsidRPr="00A33192">
        <w:rPr>
          <w:rFonts w:ascii="Times New Roman" w:hAnsi="Times New Roman" w:cs="Times New Roman"/>
          <w:sz w:val="24"/>
          <w:szCs w:val="24"/>
          <w:lang w:eastAsia="ru-RU"/>
        </w:rPr>
        <w:t>униципального образовани</w:t>
      </w:r>
      <w:r w:rsidR="002632D1">
        <w:rPr>
          <w:rFonts w:ascii="Times New Roman" w:hAnsi="Times New Roman" w:cs="Times New Roman"/>
          <w:sz w:val="24"/>
          <w:szCs w:val="24"/>
          <w:lang w:eastAsia="ru-RU"/>
        </w:rPr>
        <w:t>я</w:t>
      </w:r>
      <w:r w:rsidRPr="00A33192">
        <w:rPr>
          <w:rFonts w:ascii="Times New Roman" w:hAnsi="Times New Roman" w:cs="Times New Roman"/>
          <w:sz w:val="24"/>
          <w:szCs w:val="24"/>
          <w:lang w:eastAsia="ru-RU"/>
        </w:rPr>
        <w:t xml:space="preserve"> «Томский район», что свидетельствует о повышении качества проводимых конкурентных процедур, успешной работе инициаторов закупок с </w:t>
      </w:r>
      <w:r w:rsidRPr="00A33192">
        <w:rPr>
          <w:rFonts w:ascii="Times New Roman" w:hAnsi="Times New Roman" w:cs="Times New Roman"/>
          <w:sz w:val="24"/>
          <w:szCs w:val="24"/>
          <w:lang w:eastAsia="ru-RU"/>
        </w:rPr>
        <w:lastRenderedPageBreak/>
        <w:t xml:space="preserve">поставщиками товаров, работ и услуг при подготовке к проведению закупок. </w:t>
      </w:r>
      <w:r w:rsidRPr="00A33192">
        <w:rPr>
          <w:rFonts w:ascii="Times New Roman" w:hAnsi="Times New Roman" w:cs="Times New Roman"/>
          <w:color w:val="000000"/>
          <w:sz w:val="24"/>
          <w:szCs w:val="24"/>
          <w:lang w:eastAsia="ru-RU"/>
        </w:rPr>
        <w:t xml:space="preserve">Так за период 2016 – 2018 гг. уполномоченным органом проведено 416 процедур (электронных аукционов, запросов предложений, котировок)  на общую сумму 616,363 млн. рублей. Экономия по итогам проведенных процедур составила 54,27 млн. рублей (8,8 % от общей суммы состоявшихся процедур). </w:t>
      </w:r>
    </w:p>
    <w:p w:rsidR="00A51FD0" w:rsidRPr="00365DA1" w:rsidRDefault="00A51FD0" w:rsidP="00365DA1">
      <w:pPr>
        <w:tabs>
          <w:tab w:val="left" w:pos="0"/>
        </w:tabs>
        <w:spacing w:after="0" w:line="240" w:lineRule="auto"/>
        <w:ind w:firstLine="426"/>
        <w:jc w:val="both"/>
        <w:rPr>
          <w:rFonts w:ascii="Times New Roman" w:hAnsi="Times New Roman" w:cs="Times New Roman"/>
          <w:sz w:val="24"/>
          <w:szCs w:val="24"/>
        </w:rPr>
      </w:pPr>
    </w:p>
    <w:p w:rsidR="00A51FD0" w:rsidRPr="00365DA1" w:rsidRDefault="00A51FD0"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color w:val="000000"/>
          <w:sz w:val="24"/>
          <w:szCs w:val="24"/>
          <w:u w:val="single"/>
          <w:lang w:eastAsia="ru-RU"/>
        </w:rPr>
        <w:t>Реализация ежегодного плана мероприятий по совершенствованию формирования бюджета Томского района.</w:t>
      </w:r>
    </w:p>
    <w:p w:rsidR="00717050" w:rsidRDefault="00717050" w:rsidP="00717050">
      <w:pPr>
        <w:tabs>
          <w:tab w:val="left" w:pos="0"/>
        </w:tabs>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В целях усиления контроля </w:t>
      </w:r>
      <w:r w:rsidR="007F1FB7" w:rsidRPr="00365DA1">
        <w:rPr>
          <w:rFonts w:ascii="Times New Roman" w:hAnsi="Times New Roman" w:cs="Times New Roman"/>
          <w:sz w:val="24"/>
          <w:szCs w:val="24"/>
        </w:rPr>
        <w:t>за выполнением муниципальными образованиями Томской области требований бюджетного законодательства РФ, а также повышения качества управления бюджетным процессом, Департаментом финансов Томской области ежегодно проводится мониторинг и оценка качества управления бюджетным процессо</w:t>
      </w:r>
      <w:r>
        <w:rPr>
          <w:rFonts w:ascii="Times New Roman" w:hAnsi="Times New Roman" w:cs="Times New Roman"/>
          <w:sz w:val="24"/>
          <w:szCs w:val="24"/>
        </w:rPr>
        <w:t>м в муниципальных образованиях.</w:t>
      </w:r>
    </w:p>
    <w:p w:rsidR="007F1FB7" w:rsidRPr="00717050" w:rsidRDefault="007F1FB7" w:rsidP="00717050">
      <w:pPr>
        <w:tabs>
          <w:tab w:val="left" w:pos="0"/>
        </w:tabs>
        <w:spacing w:after="0" w:line="240" w:lineRule="auto"/>
        <w:ind w:firstLine="426"/>
        <w:jc w:val="both"/>
        <w:rPr>
          <w:rFonts w:ascii="Times New Roman" w:hAnsi="Times New Roman" w:cs="Times New Roman"/>
          <w:color w:val="000000"/>
          <w:sz w:val="24"/>
          <w:szCs w:val="24"/>
          <w:highlight w:val="magenta"/>
          <w:lang w:eastAsia="ru-RU"/>
        </w:rPr>
      </w:pPr>
      <w:r w:rsidRPr="00365DA1">
        <w:rPr>
          <w:rFonts w:ascii="Times New Roman" w:hAnsi="Times New Roman" w:cs="Times New Roman"/>
          <w:sz w:val="24"/>
          <w:szCs w:val="24"/>
        </w:rPr>
        <w:t xml:space="preserve">В 2016-2018 годах проведена системная работа по обеспечению долгосрочной сбалансированности и устойчивости районных финансов. Проведены мероприятия, направленные на повышение эффективности планирования ассигнований на финансирование деятельности муниципальных учреждений. В рамках совершенствования программно-целевых методов управления, используемых при формировании и исполнении бюджета, бюджет района с  2016 года  исполняется  по программному принципу. </w:t>
      </w:r>
      <w:r w:rsidR="00C60315" w:rsidRPr="00365DA1">
        <w:rPr>
          <w:rFonts w:ascii="Times New Roman" w:hAnsi="Times New Roman" w:cs="Times New Roman"/>
          <w:sz w:val="24"/>
          <w:szCs w:val="24"/>
        </w:rPr>
        <w:t>В</w:t>
      </w:r>
      <w:r w:rsidRPr="00365DA1">
        <w:rPr>
          <w:rFonts w:ascii="Times New Roman" w:hAnsi="Times New Roman" w:cs="Times New Roman"/>
          <w:sz w:val="24"/>
          <w:szCs w:val="24"/>
        </w:rPr>
        <w:t xml:space="preserve"> целях повышения обоснованности расходования средств муниципальными бюджетными  и автономными учреждениями План</w:t>
      </w:r>
      <w:r w:rsidR="006B7A70" w:rsidRPr="00365DA1">
        <w:rPr>
          <w:rStyle w:val="af6"/>
          <w:rFonts w:ascii="Times New Roman" w:hAnsi="Times New Roman" w:cs="Times New Roman"/>
          <w:bCs/>
          <w:i w:val="0"/>
          <w:iCs w:val="0"/>
          <w:color w:val="000000" w:themeColor="text1"/>
          <w:sz w:val="24"/>
          <w:szCs w:val="24"/>
          <w:shd w:val="clear" w:color="auto" w:fill="FFFFFF"/>
        </w:rPr>
        <w:t>финансово-хозяйственной деятельности</w:t>
      </w:r>
      <w:r w:rsidRPr="00365DA1">
        <w:rPr>
          <w:rFonts w:ascii="Times New Roman" w:hAnsi="Times New Roman" w:cs="Times New Roman"/>
          <w:color w:val="000000" w:themeColor="text1"/>
          <w:sz w:val="24"/>
          <w:szCs w:val="24"/>
        </w:rPr>
        <w:t>дополнен расчетами (обоснованиями) плановых показателей по выплатам, использ</w:t>
      </w:r>
      <w:r w:rsidR="00717050">
        <w:rPr>
          <w:rFonts w:ascii="Times New Roman" w:hAnsi="Times New Roman" w:cs="Times New Roman"/>
          <w:color w:val="000000" w:themeColor="text1"/>
          <w:sz w:val="24"/>
          <w:szCs w:val="24"/>
        </w:rPr>
        <w:t>ованным при формировании Плана.</w:t>
      </w:r>
    </w:p>
    <w:p w:rsidR="007F1FB7" w:rsidRPr="00365DA1" w:rsidRDefault="007F1FB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Для обеспечения открытости бюджетных процедур для населения в 2016-2018 годах проведена работа по формированию и размещению на официальном сайте Администрации Томского района «Бюджета для граждан» - информационного ресурса, целью которого является доведение до населения Томского района в доступной форме основ формирования и исполнения бюджета района, наиболее важных источников доходов и направлениях расходов бюджета.</w:t>
      </w:r>
    </w:p>
    <w:p w:rsidR="00047DA7"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рамках развития инициативного бюджетирования в муниципальных образованиях Томской области в 2018 году 6 сельских поселений Томского района участвовали в конкурсным отборе проектов, предложенных непосредственно населением муниципальных образований Томской области, для получения субсидии из областного бюджета. Всего на конкурс было подано 12 заявок на сумму 7455,2 тыс.руб. Победителем конкурсного отбора признано Калтайское сельское поселение с 2-мя проектами по оборудованию и благоустройству стадиона в с. Калтай и установке Стелы Памяти участников ВОВ 1941-1945г.г. д. Березовая речка на сумму 701,1 тыс. рублей, в том числе 670,2 тыс.руб. за счет средств областного бюджета.</w:t>
      </w:r>
    </w:p>
    <w:p w:rsidR="00047DA7"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Функциональная структура расходов Томского района в 2018 году сложилась следующим образом: по-прежнему наибольший удельный вес занимают расходы на образование – 1739,1 млн. руб. (67,6%), национальную экономику - 193,7 млн. руб.  (7,5%.), жилищно-коммунальное хозяйство – 176,6 млн. руб. (6,9%), предоставление межбюджетных трансфертов бюджетам сельских поселений - 137,3 млн. руб. (5,3%), общегосударственные во</w:t>
      </w:r>
      <w:r w:rsidR="00717050">
        <w:rPr>
          <w:rFonts w:ascii="Times New Roman" w:hAnsi="Times New Roman" w:cs="Times New Roman"/>
          <w:sz w:val="24"/>
          <w:szCs w:val="24"/>
        </w:rPr>
        <w:t>просы - 143,4 млн. руб. (5,6%).</w:t>
      </w:r>
    </w:p>
    <w:p w:rsidR="00047DA7"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В экономической структуре расходов самыми объемными являются расходы на безвозмездные перечисления муниципальным организациям 1377,1 млн. руб. – 53,6% в общем объеме расходов района, капитальные вложения в объек</w:t>
      </w:r>
      <w:r w:rsidR="002A637B">
        <w:rPr>
          <w:rFonts w:ascii="Times New Roman" w:hAnsi="Times New Roman" w:cs="Times New Roman"/>
          <w:sz w:val="24"/>
          <w:szCs w:val="24"/>
        </w:rPr>
        <w:t xml:space="preserve">ты муниципальной собственности </w:t>
      </w:r>
      <w:r w:rsidRPr="00365DA1">
        <w:rPr>
          <w:rFonts w:ascii="Times New Roman" w:hAnsi="Times New Roman" w:cs="Times New Roman"/>
          <w:sz w:val="24"/>
          <w:szCs w:val="24"/>
        </w:rPr>
        <w:t>404,0 млн.руб. -15,7%.</w:t>
      </w:r>
    </w:p>
    <w:p w:rsidR="00764152" w:rsidRPr="00365DA1" w:rsidRDefault="00047DA7"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2016-2018 годах в районе реализовывалось 9 муниципальных программ, их объем составил в 2016 году </w:t>
      </w:r>
      <w:r w:rsidR="002A637B">
        <w:rPr>
          <w:rFonts w:ascii="Times New Roman" w:hAnsi="Times New Roman" w:cs="Times New Roman"/>
          <w:sz w:val="24"/>
          <w:szCs w:val="24"/>
        </w:rPr>
        <w:t>–</w:t>
      </w:r>
      <w:r w:rsidRPr="00365DA1">
        <w:rPr>
          <w:rFonts w:ascii="Times New Roman" w:hAnsi="Times New Roman" w:cs="Times New Roman"/>
          <w:sz w:val="24"/>
          <w:szCs w:val="24"/>
        </w:rPr>
        <w:t xml:space="preserve"> 1723,2 млн.руб., в 2017 году </w:t>
      </w:r>
      <w:r w:rsidR="002A637B">
        <w:rPr>
          <w:rFonts w:ascii="Times New Roman" w:hAnsi="Times New Roman" w:cs="Times New Roman"/>
          <w:sz w:val="24"/>
          <w:szCs w:val="24"/>
        </w:rPr>
        <w:t>–</w:t>
      </w:r>
      <w:r w:rsidRPr="00365DA1">
        <w:rPr>
          <w:rFonts w:ascii="Times New Roman" w:hAnsi="Times New Roman" w:cs="Times New Roman"/>
          <w:sz w:val="24"/>
          <w:szCs w:val="24"/>
        </w:rPr>
        <w:t xml:space="preserve"> 2142,0 млн.руб., в 2018 году- 2369,8 млн.</w:t>
      </w:r>
      <w:r w:rsidR="00684A14" w:rsidRPr="00365DA1">
        <w:rPr>
          <w:rFonts w:ascii="Times New Roman" w:hAnsi="Times New Roman" w:cs="Times New Roman"/>
          <w:sz w:val="24"/>
          <w:szCs w:val="24"/>
        </w:rPr>
        <w:t xml:space="preserve"> руб.</w:t>
      </w:r>
      <w:r w:rsidRPr="00365DA1">
        <w:rPr>
          <w:rFonts w:ascii="Times New Roman" w:hAnsi="Times New Roman" w:cs="Times New Roman"/>
          <w:sz w:val="24"/>
          <w:szCs w:val="24"/>
        </w:rPr>
        <w:t>, исполнение 2018 г.составило 97,3% к плановым назначениям, по сравнению с 2017 годом объем финансирования увеличился на 10,5%, объем расходов программного направления в общих расходах бюджета составил 92,2%.</w:t>
      </w:r>
    </w:p>
    <w:p w:rsidR="00C60315" w:rsidRPr="00365DA1" w:rsidRDefault="00C60315"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Обеспечено бесперебойное функционирование бюджетной сферы, сохранена социальная направленность бюджета, год завершен без просроченной кредиторской задолженности.  </w:t>
      </w:r>
    </w:p>
    <w:p w:rsidR="00C60315" w:rsidRPr="00365DA1" w:rsidRDefault="00C60315" w:rsidP="00365DA1">
      <w:pPr>
        <w:spacing w:after="0" w:line="240" w:lineRule="auto"/>
        <w:ind w:firstLine="426"/>
        <w:jc w:val="both"/>
        <w:rPr>
          <w:rFonts w:ascii="Times New Roman" w:hAnsi="Times New Roman" w:cs="Times New Roman"/>
          <w:b/>
          <w:bCs/>
          <w:color w:val="000000"/>
          <w:sz w:val="24"/>
          <w:szCs w:val="24"/>
          <w:lang w:eastAsia="ru-RU"/>
        </w:rPr>
      </w:pPr>
    </w:p>
    <w:p w:rsidR="00F758E4"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00C153D2" w:rsidRPr="00365DA1">
        <w:rPr>
          <w:rFonts w:ascii="Times New Roman" w:hAnsi="Times New Roman" w:cs="Times New Roman"/>
          <w:b/>
          <w:color w:val="000000"/>
          <w:sz w:val="24"/>
          <w:szCs w:val="24"/>
          <w:lang w:eastAsia="ru-RU"/>
        </w:rPr>
        <w:t xml:space="preserve"> 5.3</w:t>
      </w:r>
      <w:r w:rsidR="00583956" w:rsidRPr="00365DA1">
        <w:rPr>
          <w:rFonts w:ascii="Times New Roman" w:hAnsi="Times New Roman" w:cs="Times New Roman"/>
          <w:b/>
          <w:color w:val="000000"/>
          <w:sz w:val="24"/>
          <w:szCs w:val="24"/>
          <w:lang w:eastAsia="ru-RU"/>
        </w:rPr>
        <w:t xml:space="preserve">. </w:t>
      </w:r>
      <w:r w:rsidRPr="00365DA1">
        <w:rPr>
          <w:rFonts w:ascii="Times New Roman" w:hAnsi="Times New Roman" w:cs="Times New Roman"/>
          <w:b/>
          <w:color w:val="000000"/>
          <w:sz w:val="24"/>
          <w:szCs w:val="24"/>
          <w:lang w:eastAsia="ru-RU"/>
        </w:rPr>
        <w:t>Повышение качества и доступности муниципальных услуг населению Томского района</w:t>
      </w:r>
    </w:p>
    <w:p w:rsidR="00632AF3" w:rsidRPr="00D557CA" w:rsidRDefault="00EF7BB9" w:rsidP="00D557CA">
      <w:pPr>
        <w:autoSpaceDE w:val="0"/>
        <w:autoSpaceDN w:val="0"/>
        <w:adjustRightInd w:val="0"/>
        <w:spacing w:after="0" w:line="240" w:lineRule="auto"/>
        <w:ind w:firstLine="426"/>
        <w:jc w:val="both"/>
        <w:rPr>
          <w:rFonts w:ascii="Times New Roman" w:hAnsi="Times New Roman" w:cs="Times New Roman"/>
          <w:sz w:val="24"/>
          <w:szCs w:val="24"/>
          <w:u w:val="single"/>
        </w:rPr>
      </w:pPr>
      <w:r w:rsidRPr="00D557CA">
        <w:rPr>
          <w:rFonts w:ascii="Times New Roman" w:hAnsi="Times New Roman" w:cs="Times New Roman"/>
          <w:sz w:val="24"/>
          <w:szCs w:val="24"/>
          <w:u w:val="single"/>
        </w:rPr>
        <w:t xml:space="preserve">Совершенствование структуры управления органов и структурных подразделений Администрации Томского района. </w:t>
      </w:r>
    </w:p>
    <w:p w:rsidR="00200A5D" w:rsidRPr="00200A5D" w:rsidRDefault="00200A5D" w:rsidP="00200A5D">
      <w:pPr>
        <w:autoSpaceDE w:val="0"/>
        <w:autoSpaceDN w:val="0"/>
        <w:adjustRightInd w:val="0"/>
        <w:spacing w:after="0" w:line="240" w:lineRule="auto"/>
        <w:ind w:firstLine="539"/>
        <w:jc w:val="both"/>
        <w:rPr>
          <w:rFonts w:ascii="Times New Roman" w:hAnsi="Times New Roman" w:cs="Times New Roman"/>
          <w:sz w:val="24"/>
          <w:szCs w:val="24"/>
        </w:rPr>
      </w:pPr>
      <w:r w:rsidRPr="00200A5D">
        <w:rPr>
          <w:rFonts w:ascii="Times New Roman" w:hAnsi="Times New Roman" w:cs="Times New Roman"/>
          <w:sz w:val="24"/>
          <w:szCs w:val="24"/>
        </w:rPr>
        <w:lastRenderedPageBreak/>
        <w:t>Изменения законодательства и современные требования к деятельности органов местного самоуправления, в том числе предъявляемые на государст</w:t>
      </w:r>
      <w:r>
        <w:rPr>
          <w:rFonts w:ascii="Times New Roman" w:hAnsi="Times New Roman" w:cs="Times New Roman"/>
          <w:sz w:val="24"/>
          <w:szCs w:val="24"/>
        </w:rPr>
        <w:t>венном уровне, определили</w:t>
      </w:r>
      <w:r w:rsidRPr="00200A5D">
        <w:rPr>
          <w:rFonts w:ascii="Times New Roman" w:hAnsi="Times New Roman" w:cs="Times New Roman"/>
          <w:sz w:val="24"/>
          <w:szCs w:val="24"/>
        </w:rPr>
        <w:t xml:space="preserve"> необходимость усиления работы Администрации Томского района в таких ключевых сферах деятельности, как: жилищно-коммунальное хозяйство, строительство и архитектура, земельно-имущественные отношения, социальная политика.</w:t>
      </w:r>
    </w:p>
    <w:p w:rsidR="00385BA9" w:rsidRDefault="00D557CA" w:rsidP="00385BA9">
      <w:pPr>
        <w:autoSpaceDE w:val="0"/>
        <w:autoSpaceDN w:val="0"/>
        <w:adjustRightInd w:val="0"/>
        <w:spacing w:after="0" w:line="240" w:lineRule="auto"/>
        <w:ind w:firstLine="540"/>
        <w:jc w:val="both"/>
        <w:rPr>
          <w:rFonts w:ascii="Times New Roman" w:hAnsi="Times New Roman" w:cs="Times New Roman"/>
          <w:sz w:val="24"/>
          <w:szCs w:val="24"/>
        </w:rPr>
      </w:pPr>
      <w:r w:rsidRPr="00D557CA">
        <w:rPr>
          <w:rFonts w:ascii="Times New Roman" w:hAnsi="Times New Roman" w:cs="Times New Roman"/>
          <w:sz w:val="24"/>
          <w:szCs w:val="24"/>
        </w:rPr>
        <w:t xml:space="preserve">В 2018 году в целях совершенствования работы Администрации, посредством перераспределения отдельных полномочий между структурными подразделениями и органами </w:t>
      </w:r>
      <w:r w:rsidRPr="0037768D">
        <w:rPr>
          <w:rFonts w:ascii="Times New Roman" w:hAnsi="Times New Roman" w:cs="Times New Roman"/>
          <w:sz w:val="24"/>
          <w:szCs w:val="24"/>
        </w:rPr>
        <w:t>Администрации Томского района, был</w:t>
      </w:r>
      <w:r w:rsidR="00385BA9">
        <w:rPr>
          <w:rFonts w:ascii="Times New Roman" w:hAnsi="Times New Roman" w:cs="Times New Roman"/>
          <w:sz w:val="24"/>
          <w:szCs w:val="24"/>
        </w:rPr>
        <w:t>опринято</w:t>
      </w:r>
      <w:r w:rsidRPr="0037768D">
        <w:rPr>
          <w:rFonts w:ascii="Times New Roman" w:hAnsi="Times New Roman" w:cs="Times New Roman"/>
          <w:sz w:val="24"/>
          <w:szCs w:val="24"/>
        </w:rPr>
        <w:t xml:space="preserve"> решени</w:t>
      </w:r>
      <w:r w:rsidR="00385BA9">
        <w:rPr>
          <w:rFonts w:ascii="Times New Roman" w:hAnsi="Times New Roman" w:cs="Times New Roman"/>
          <w:sz w:val="24"/>
          <w:szCs w:val="24"/>
        </w:rPr>
        <w:t>е</w:t>
      </w:r>
      <w:r w:rsidRPr="0037768D">
        <w:rPr>
          <w:rFonts w:ascii="Times New Roman" w:hAnsi="Times New Roman" w:cs="Times New Roman"/>
          <w:sz w:val="24"/>
          <w:szCs w:val="24"/>
        </w:rPr>
        <w:t xml:space="preserve"> Думы </w:t>
      </w:r>
      <w:r w:rsidR="00385BA9">
        <w:rPr>
          <w:rFonts w:ascii="Times New Roman" w:hAnsi="Times New Roman" w:cs="Times New Roman"/>
          <w:sz w:val="24"/>
          <w:szCs w:val="24"/>
        </w:rPr>
        <w:t xml:space="preserve">Томского района </w:t>
      </w:r>
      <w:r w:rsidR="00385BA9" w:rsidRPr="00385BA9">
        <w:rPr>
          <w:rFonts w:ascii="Times New Roman" w:hAnsi="Times New Roman" w:cs="Times New Roman"/>
          <w:sz w:val="24"/>
          <w:szCs w:val="24"/>
        </w:rPr>
        <w:t xml:space="preserve">№267 от 20.12.2018 </w:t>
      </w:r>
      <w:r w:rsidR="00385BA9">
        <w:rPr>
          <w:rFonts w:ascii="Times New Roman" w:hAnsi="Times New Roman" w:cs="Times New Roman"/>
          <w:sz w:val="24"/>
          <w:szCs w:val="24"/>
        </w:rPr>
        <w:t>«О</w:t>
      </w:r>
      <w:r w:rsidRPr="0037768D">
        <w:rPr>
          <w:rFonts w:ascii="Times New Roman" w:hAnsi="Times New Roman" w:cs="Times New Roman"/>
          <w:sz w:val="24"/>
          <w:szCs w:val="24"/>
        </w:rPr>
        <w:t>б утверждении структуры Администрации</w:t>
      </w:r>
      <w:r w:rsidR="00385BA9">
        <w:rPr>
          <w:rFonts w:ascii="Times New Roman" w:hAnsi="Times New Roman" w:cs="Times New Roman"/>
          <w:sz w:val="24"/>
          <w:szCs w:val="24"/>
        </w:rPr>
        <w:t xml:space="preserve"> Томского района»</w:t>
      </w:r>
      <w:r w:rsidRPr="0037768D">
        <w:rPr>
          <w:rFonts w:ascii="Times New Roman" w:hAnsi="Times New Roman" w:cs="Times New Roman"/>
          <w:sz w:val="24"/>
          <w:szCs w:val="24"/>
        </w:rPr>
        <w:t>.</w:t>
      </w:r>
    </w:p>
    <w:p w:rsidR="0037768D" w:rsidRDefault="0037768D" w:rsidP="00385BA9">
      <w:pPr>
        <w:autoSpaceDE w:val="0"/>
        <w:autoSpaceDN w:val="0"/>
        <w:adjustRightInd w:val="0"/>
        <w:spacing w:after="0" w:line="240" w:lineRule="auto"/>
        <w:ind w:firstLine="540"/>
        <w:jc w:val="both"/>
        <w:rPr>
          <w:rFonts w:ascii="Times New Roman" w:hAnsi="Times New Roman" w:cs="Times New Roman"/>
          <w:sz w:val="24"/>
          <w:szCs w:val="24"/>
        </w:rPr>
      </w:pPr>
      <w:r w:rsidRPr="0037768D">
        <w:rPr>
          <w:rFonts w:ascii="Times New Roman" w:hAnsi="Times New Roman" w:cs="Times New Roman"/>
          <w:sz w:val="24"/>
          <w:szCs w:val="24"/>
        </w:rPr>
        <w:t xml:space="preserve">Штатная численность Администрации и </w:t>
      </w:r>
      <w:r w:rsidR="00385BA9">
        <w:rPr>
          <w:rFonts w:ascii="Times New Roman" w:hAnsi="Times New Roman" w:cs="Times New Roman"/>
          <w:sz w:val="24"/>
          <w:szCs w:val="24"/>
        </w:rPr>
        <w:t>ее</w:t>
      </w:r>
      <w:r w:rsidRPr="0037768D">
        <w:rPr>
          <w:rFonts w:ascii="Times New Roman" w:hAnsi="Times New Roman" w:cs="Times New Roman"/>
          <w:sz w:val="24"/>
          <w:szCs w:val="24"/>
        </w:rPr>
        <w:t>органов, участвующих в изменении структуры, оста</w:t>
      </w:r>
      <w:r w:rsidR="002F524B">
        <w:rPr>
          <w:rFonts w:ascii="Times New Roman" w:hAnsi="Times New Roman" w:cs="Times New Roman"/>
          <w:sz w:val="24"/>
          <w:szCs w:val="24"/>
        </w:rPr>
        <w:t>лась</w:t>
      </w:r>
      <w:r w:rsidRPr="0037768D">
        <w:rPr>
          <w:rFonts w:ascii="Times New Roman" w:hAnsi="Times New Roman" w:cs="Times New Roman"/>
          <w:sz w:val="24"/>
          <w:szCs w:val="24"/>
        </w:rPr>
        <w:t xml:space="preserve"> неизме</w:t>
      </w:r>
      <w:r>
        <w:rPr>
          <w:rFonts w:ascii="Times New Roman" w:hAnsi="Times New Roman" w:cs="Times New Roman"/>
          <w:sz w:val="24"/>
          <w:szCs w:val="24"/>
        </w:rPr>
        <w:t>нной.</w:t>
      </w:r>
    </w:p>
    <w:p w:rsidR="00385BA9" w:rsidRPr="00521E1B" w:rsidRDefault="00385BA9" w:rsidP="00385BA9">
      <w:pPr>
        <w:autoSpaceDE w:val="0"/>
        <w:autoSpaceDN w:val="0"/>
        <w:adjustRightInd w:val="0"/>
        <w:spacing w:after="0" w:line="240" w:lineRule="auto"/>
        <w:ind w:firstLine="540"/>
        <w:jc w:val="both"/>
        <w:rPr>
          <w:rFonts w:ascii="Times New Roman" w:hAnsi="Times New Roman" w:cs="Times New Roman"/>
          <w:sz w:val="24"/>
          <w:szCs w:val="24"/>
        </w:rPr>
      </w:pPr>
      <w:r w:rsidRPr="00521E1B">
        <w:rPr>
          <w:rFonts w:ascii="Times New Roman" w:hAnsi="Times New Roman" w:cs="Times New Roman"/>
          <w:sz w:val="24"/>
          <w:szCs w:val="24"/>
        </w:rPr>
        <w:t xml:space="preserve">Введение новой структуры </w:t>
      </w:r>
      <w:r>
        <w:rPr>
          <w:rFonts w:ascii="Times New Roman" w:hAnsi="Times New Roman" w:cs="Times New Roman"/>
          <w:sz w:val="24"/>
          <w:szCs w:val="24"/>
        </w:rPr>
        <w:t>вступило</w:t>
      </w:r>
      <w:r w:rsidRPr="00521E1B">
        <w:rPr>
          <w:rFonts w:ascii="Times New Roman" w:hAnsi="Times New Roman" w:cs="Times New Roman"/>
          <w:sz w:val="24"/>
          <w:szCs w:val="24"/>
        </w:rPr>
        <w:t xml:space="preserve"> в силу с 1 апреля 2019 года. </w:t>
      </w:r>
    </w:p>
    <w:p w:rsidR="00632AF3" w:rsidRPr="00521E1B" w:rsidRDefault="00632AF3" w:rsidP="00D557CA">
      <w:pPr>
        <w:autoSpaceDE w:val="0"/>
        <w:autoSpaceDN w:val="0"/>
        <w:adjustRightInd w:val="0"/>
        <w:spacing w:after="0" w:line="240" w:lineRule="auto"/>
        <w:ind w:firstLine="426"/>
        <w:jc w:val="both"/>
        <w:rPr>
          <w:rFonts w:ascii="Times New Roman" w:hAnsi="Times New Roman" w:cs="Times New Roman"/>
          <w:sz w:val="24"/>
          <w:szCs w:val="24"/>
          <w:u w:val="single"/>
        </w:rPr>
      </w:pPr>
    </w:p>
    <w:p w:rsidR="00EF7BB9" w:rsidRPr="00521E1B" w:rsidRDefault="00EF7BB9"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521E1B">
        <w:rPr>
          <w:rFonts w:ascii="Times New Roman" w:hAnsi="Times New Roman" w:cs="Times New Roman"/>
          <w:sz w:val="24"/>
          <w:szCs w:val="24"/>
          <w:u w:val="single"/>
        </w:rPr>
        <w:t>Совершенствование административных регламентов предоставления услуг.</w:t>
      </w:r>
    </w:p>
    <w:p w:rsidR="00521E1B" w:rsidRPr="00521E1B" w:rsidRDefault="00632AF3" w:rsidP="00521E1B">
      <w:pPr>
        <w:autoSpaceDE w:val="0"/>
        <w:autoSpaceDN w:val="0"/>
        <w:adjustRightInd w:val="0"/>
        <w:spacing w:after="0" w:line="240" w:lineRule="auto"/>
        <w:ind w:firstLine="709"/>
        <w:jc w:val="both"/>
        <w:rPr>
          <w:rFonts w:ascii="Times New Roman" w:hAnsi="Times New Roman" w:cs="Times New Roman"/>
          <w:sz w:val="24"/>
          <w:szCs w:val="24"/>
        </w:rPr>
      </w:pPr>
      <w:r w:rsidRPr="00521E1B">
        <w:rPr>
          <w:rFonts w:ascii="Times New Roman" w:hAnsi="Times New Roman" w:cs="Times New Roman"/>
          <w:sz w:val="24"/>
          <w:szCs w:val="24"/>
        </w:rPr>
        <w:t>В соответствии с Планом</w:t>
      </w:r>
      <w:r w:rsidR="00657257" w:rsidRPr="00521E1B">
        <w:rPr>
          <w:rFonts w:ascii="Times New Roman" w:hAnsi="Times New Roman" w:cs="Times New Roman"/>
          <w:sz w:val="24"/>
          <w:szCs w:val="24"/>
        </w:rPr>
        <w:t xml:space="preserve">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w:t>
      </w:r>
      <w:r w:rsidRPr="00521E1B">
        <w:rPr>
          <w:rFonts w:ascii="Times New Roman" w:hAnsi="Times New Roman" w:cs="Times New Roman"/>
          <w:sz w:val="24"/>
          <w:szCs w:val="24"/>
        </w:rPr>
        <w:t>льных услуг на 2016 - 2018 годы обеспечена разработка технологических схем предоставления муниципальных услуг, перечень которых утвержден распоряжением Администрации Томской области от 01.03.2013 №144-ра</w:t>
      </w:r>
      <w:r w:rsidR="00742160" w:rsidRPr="00742160">
        <w:rPr>
          <w:rFonts w:ascii="Times New Roman" w:hAnsi="Times New Roman" w:cs="Times New Roman"/>
          <w:sz w:val="24"/>
          <w:szCs w:val="24"/>
        </w:rPr>
        <w:t>"Об утверждении Рекомендованного перечня муниципальных услуг, предоставляемых органами местного самоуправления муниципальных образований Томскойобласти в многофункциональных центрах на территории Томской области, и услуг, предоставляемых муниципальными учреждениями и другими организациями, в которых размещается муниципальное задание (заказ) Томской области, в многофункциональных центрах на территории Томской области"</w:t>
      </w:r>
      <w:r w:rsidRPr="00521E1B">
        <w:rPr>
          <w:rFonts w:ascii="Times New Roman" w:hAnsi="Times New Roman" w:cs="Times New Roman"/>
          <w:sz w:val="24"/>
          <w:szCs w:val="24"/>
        </w:rPr>
        <w:t xml:space="preserve">, </w:t>
      </w:r>
      <w:r w:rsidRPr="0019683B">
        <w:rPr>
          <w:rFonts w:ascii="Times New Roman" w:hAnsi="Times New Roman" w:cs="Times New Roman"/>
          <w:color w:val="000000" w:themeColor="text1"/>
          <w:sz w:val="24"/>
          <w:szCs w:val="24"/>
        </w:rPr>
        <w:t>Постановлением Администрации Томского района от 25.03.2015 №69-1</w:t>
      </w:r>
      <w:r w:rsidR="0019683B">
        <w:rPr>
          <w:rFonts w:ascii="Times New Roman" w:hAnsi="Times New Roman" w:cs="Times New Roman"/>
          <w:color w:val="000000" w:themeColor="text1"/>
          <w:sz w:val="24"/>
          <w:szCs w:val="24"/>
        </w:rPr>
        <w:t xml:space="preserve"> «Об утверждении перечня муниципальных услуг, предоставление которых предоставляется по принципу «одного окна», в многофункциональных центрах».</w:t>
      </w:r>
    </w:p>
    <w:p w:rsidR="0011428D" w:rsidRPr="00521E1B" w:rsidRDefault="00521E1B" w:rsidP="00521E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Вадминистративные регламенты </w:t>
      </w:r>
      <w:r w:rsidRPr="00521E1B">
        <w:rPr>
          <w:rFonts w:ascii="Times New Roman" w:hAnsi="Times New Roman"/>
          <w:sz w:val="24"/>
          <w:szCs w:val="24"/>
        </w:rPr>
        <w:t xml:space="preserve">предоставления услуг регулярно вносятся изменения </w:t>
      </w:r>
      <w:r>
        <w:rPr>
          <w:rFonts w:ascii="Times New Roman" w:hAnsi="Times New Roman"/>
          <w:sz w:val="24"/>
          <w:szCs w:val="24"/>
        </w:rPr>
        <w:t>в</w:t>
      </w:r>
      <w:r w:rsidRPr="00521E1B">
        <w:rPr>
          <w:rFonts w:ascii="Times New Roman" w:hAnsi="Times New Roman"/>
          <w:sz w:val="24"/>
          <w:szCs w:val="24"/>
        </w:rPr>
        <w:t xml:space="preserve"> целях приведения</w:t>
      </w:r>
      <w:r>
        <w:rPr>
          <w:rFonts w:ascii="Times New Roman" w:hAnsi="Times New Roman"/>
          <w:sz w:val="24"/>
          <w:szCs w:val="24"/>
        </w:rPr>
        <w:t xml:space="preserve"> их</w:t>
      </w:r>
      <w:r w:rsidRPr="00521E1B">
        <w:rPr>
          <w:rFonts w:ascii="Times New Roman" w:hAnsi="Times New Roman"/>
          <w:sz w:val="24"/>
          <w:szCs w:val="24"/>
        </w:rPr>
        <w:t xml:space="preserve"> в соответствие с действующим законодательством</w:t>
      </w:r>
      <w:r>
        <w:rPr>
          <w:rFonts w:ascii="Times New Roman" w:hAnsi="Times New Roman"/>
          <w:sz w:val="24"/>
          <w:szCs w:val="24"/>
        </w:rPr>
        <w:t>.</w:t>
      </w:r>
    </w:p>
    <w:p w:rsidR="0011428D" w:rsidRPr="00365DA1" w:rsidRDefault="0011428D" w:rsidP="0011428D">
      <w:pPr>
        <w:autoSpaceDE w:val="0"/>
        <w:autoSpaceDN w:val="0"/>
        <w:adjustRightInd w:val="0"/>
        <w:spacing w:after="0" w:line="240" w:lineRule="auto"/>
        <w:ind w:firstLine="709"/>
        <w:jc w:val="both"/>
        <w:rPr>
          <w:rFonts w:ascii="Times New Roman" w:hAnsi="Times New Roman" w:cs="Times New Roman"/>
          <w:sz w:val="24"/>
          <w:szCs w:val="24"/>
        </w:rPr>
      </w:pPr>
    </w:p>
    <w:p w:rsidR="00657257" w:rsidRPr="00365DA1" w:rsidRDefault="00657257"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365DA1">
        <w:rPr>
          <w:rFonts w:ascii="Times New Roman" w:hAnsi="Times New Roman" w:cs="Times New Roman"/>
          <w:sz w:val="24"/>
          <w:szCs w:val="24"/>
          <w:u w:val="single"/>
        </w:rPr>
        <w:t>Развитие служб «одного окна».</w:t>
      </w:r>
    </w:p>
    <w:p w:rsidR="00657257" w:rsidRPr="00365DA1" w:rsidRDefault="00657257"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С целью учета земельных участков на территории Томского района и осуществления контроля за их движением и использованием Администрацией Томского района внедрена в эксплуатацию автоматизированная геоинформационная система «АГИС» и программный модуль «Единое окно», что позволяет совершенствовать структуру управления. Мероприятия подпрограммы муниципальной программы «Развитие информационного общества в Томском районе на 2016-2020 годы» направлены на повышение качества и эффективности муниципального управления за счет формирования муниципальных информационных ресурсов, обеспечения надежности функционирования информационных систем, развития единого информационного пространства и электронного документооборота.</w:t>
      </w:r>
    </w:p>
    <w:p w:rsidR="00657257" w:rsidRPr="00365DA1" w:rsidRDefault="00657257"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Используемый программный метод позволяет обеспечить целенаправленную реализацию политики Администрации Томского района в сфере использования информационно-коммуникационных технологий. Целостные вычислительные комплексы с использованием взаимоувязанных программных и аппаратных компонентов, дают возможность повышать качество и доступность муниципальных услуг, в том числе обеспечивая бесперебойную работу системы межведомственного взаимодействия (SMART-ROUTE), включая Администрации сельских поселений.</w:t>
      </w:r>
    </w:p>
    <w:p w:rsidR="00614A71" w:rsidRPr="00365DA1" w:rsidRDefault="00614A71" w:rsidP="00365DA1">
      <w:pPr>
        <w:autoSpaceDE w:val="0"/>
        <w:autoSpaceDN w:val="0"/>
        <w:adjustRightInd w:val="0"/>
        <w:spacing w:after="0" w:line="240" w:lineRule="auto"/>
        <w:ind w:firstLine="426"/>
        <w:jc w:val="both"/>
        <w:rPr>
          <w:rFonts w:ascii="Times New Roman" w:hAnsi="Times New Roman" w:cs="Times New Roman"/>
          <w:sz w:val="24"/>
          <w:szCs w:val="24"/>
          <w:u w:val="single"/>
        </w:rPr>
      </w:pPr>
    </w:p>
    <w:p w:rsidR="00632AF3" w:rsidRDefault="00614A71"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365DA1">
        <w:rPr>
          <w:rFonts w:ascii="Times New Roman" w:hAnsi="Times New Roman" w:cs="Times New Roman"/>
          <w:sz w:val="24"/>
          <w:szCs w:val="24"/>
          <w:u w:val="single"/>
        </w:rPr>
        <w:t xml:space="preserve">Перевод муниципальных услуг в электронный формат. </w:t>
      </w:r>
    </w:p>
    <w:p w:rsidR="003F04B2" w:rsidRPr="003F04B2" w:rsidRDefault="003F04B2" w:rsidP="00823A7D">
      <w:pPr>
        <w:autoSpaceDE w:val="0"/>
        <w:autoSpaceDN w:val="0"/>
        <w:adjustRightInd w:val="0"/>
        <w:spacing w:after="0" w:line="240" w:lineRule="auto"/>
        <w:ind w:firstLine="426"/>
        <w:jc w:val="both"/>
        <w:rPr>
          <w:sz w:val="26"/>
          <w:szCs w:val="26"/>
        </w:rPr>
      </w:pPr>
      <w:r w:rsidRPr="00365DA1">
        <w:rPr>
          <w:rFonts w:ascii="Times New Roman" w:hAnsi="Times New Roman" w:cs="Times New Roman"/>
          <w:sz w:val="24"/>
          <w:szCs w:val="24"/>
        </w:rPr>
        <w:t xml:space="preserve">В целях исполнения Методических рекомендаций по формированию технологических схем предоставления государственных и муниципальных услуг, утвержденных протоколом заседания </w:t>
      </w:r>
      <w:r w:rsidRPr="003F04B2">
        <w:rPr>
          <w:rFonts w:ascii="Times New Roman" w:hAnsi="Times New Roman" w:cs="Times New Roman"/>
          <w:sz w:val="24"/>
          <w:szCs w:val="24"/>
        </w:rPr>
        <w:t xml:space="preserve">Правительственной комиссии по проведению административной реформы от 09.06.2016 № 142, сформирована рабочая группа по рассмотрению технологических схем предоставления </w:t>
      </w:r>
      <w:r w:rsidRPr="003F04B2">
        <w:rPr>
          <w:rFonts w:ascii="Times New Roman" w:hAnsi="Times New Roman" w:cs="Times New Roman"/>
          <w:sz w:val="24"/>
          <w:szCs w:val="24"/>
        </w:rPr>
        <w:lastRenderedPageBreak/>
        <w:t>муниципальных услуг. Состав и порядок её работы утвержден распоряжением Администрации Томской области от 20.09.2017 № 578-ра.</w:t>
      </w:r>
    </w:p>
    <w:p w:rsidR="00632AF3" w:rsidRPr="003F04B2" w:rsidRDefault="003F04B2" w:rsidP="00455A0D">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Муниципальным образованием «Томский район» разработаны </w:t>
      </w:r>
      <w:r>
        <w:rPr>
          <w:rFonts w:ascii="Times New Roman" w:hAnsi="Times New Roman" w:cs="Times New Roman"/>
          <w:sz w:val="24"/>
          <w:szCs w:val="24"/>
        </w:rPr>
        <w:t>14</w:t>
      </w:r>
      <w:r w:rsidRPr="00365DA1">
        <w:rPr>
          <w:rFonts w:ascii="Times New Roman" w:hAnsi="Times New Roman" w:cs="Times New Roman"/>
          <w:sz w:val="24"/>
          <w:szCs w:val="24"/>
        </w:rPr>
        <w:t xml:space="preserve"> технологических схем предоставления муниципальных услуг, соответст</w:t>
      </w:r>
      <w:r>
        <w:rPr>
          <w:rFonts w:ascii="Times New Roman" w:hAnsi="Times New Roman" w:cs="Times New Roman"/>
          <w:sz w:val="24"/>
          <w:szCs w:val="24"/>
        </w:rPr>
        <w:t>вующ</w:t>
      </w:r>
      <w:r w:rsidR="00455A0D">
        <w:rPr>
          <w:rFonts w:ascii="Times New Roman" w:hAnsi="Times New Roman" w:cs="Times New Roman"/>
          <w:sz w:val="24"/>
          <w:szCs w:val="24"/>
        </w:rPr>
        <w:t>их</w:t>
      </w:r>
      <w:r>
        <w:rPr>
          <w:rFonts w:ascii="Times New Roman" w:hAnsi="Times New Roman" w:cs="Times New Roman"/>
          <w:sz w:val="24"/>
          <w:szCs w:val="24"/>
        </w:rPr>
        <w:t xml:space="preserve"> рекомендованному Перечню. </w:t>
      </w:r>
      <w:r w:rsidR="00632AF3" w:rsidRPr="00365DA1">
        <w:rPr>
          <w:rFonts w:ascii="Times New Roman" w:hAnsi="Times New Roman" w:cs="Times New Roman"/>
          <w:sz w:val="24"/>
          <w:szCs w:val="24"/>
        </w:rPr>
        <w:t xml:space="preserve">Организована работа по размещению </w:t>
      </w:r>
      <w:r>
        <w:rPr>
          <w:rFonts w:ascii="Times New Roman" w:hAnsi="Times New Roman" w:cs="Times New Roman"/>
          <w:sz w:val="24"/>
          <w:szCs w:val="24"/>
        </w:rPr>
        <w:t xml:space="preserve">данных схем </w:t>
      </w:r>
      <w:r w:rsidR="00632AF3" w:rsidRPr="00365DA1">
        <w:rPr>
          <w:rFonts w:ascii="Times New Roman" w:hAnsi="Times New Roman" w:cs="Times New Roman"/>
          <w:sz w:val="24"/>
          <w:szCs w:val="24"/>
        </w:rPr>
        <w:t>на официальном сайте муниципального образования «Томский район» в подразделе «Открытый район» (</w:t>
      </w:r>
      <w:hyperlink r:id="rId30" w:history="1">
        <w:r w:rsidR="00632AF3" w:rsidRPr="00365DA1">
          <w:rPr>
            <w:rStyle w:val="a3"/>
            <w:rFonts w:ascii="Times New Roman" w:hAnsi="Times New Roman" w:cs="Times New Roman"/>
            <w:sz w:val="24"/>
            <w:szCs w:val="24"/>
          </w:rPr>
          <w:t>http://www.tradm.ru/otkrytyy-rayon/munitsipalnye-uslugi/tekhnologicheskie-skhemy-predostavleniya-munitsipalnykh-uslug/</w:t>
        </w:r>
      </w:hyperlink>
      <w:r w:rsidR="00632AF3" w:rsidRPr="00365DA1">
        <w:rPr>
          <w:rFonts w:ascii="Times New Roman" w:hAnsi="Times New Roman" w:cs="Times New Roman"/>
          <w:sz w:val="24"/>
          <w:szCs w:val="24"/>
        </w:rPr>
        <w:t>).</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6"/>
          <w:szCs w:val="26"/>
        </w:rPr>
      </w:pPr>
      <w:r w:rsidRPr="00365DA1">
        <w:rPr>
          <w:rFonts w:ascii="Times New Roman" w:hAnsi="Times New Roman" w:cs="Times New Roman"/>
          <w:sz w:val="24"/>
          <w:szCs w:val="24"/>
        </w:rPr>
        <w:t>На сайте доступны следующие технологические схемы:</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365DA1">
        <w:rPr>
          <w:rFonts w:ascii="Times New Roman" w:hAnsi="Times New Roman" w:cs="Times New Roman"/>
          <w:sz w:val="24"/>
          <w:szCs w:val="24"/>
        </w:rPr>
        <w:t>«Выдача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информации из реестра муниципального имущества муниципального образования «Томский район», предоставляемой в многофункциональном центре»;</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прав на земельные участки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«Прием заявлений, оформление и выдача разрешений на право организации розничных рынков»;</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«Выдача копий архивных документов, подтверждающих право на владение землёй»;</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«Выдача разрешения на вступление в брак лицам, достигшим возраста шестнадцати лет»;</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«Предоставление прав на земельные участки, находящиеся в собственности муниципального образования «Томский район» и на земельные участки из земель, государственная собственно</w:t>
      </w:r>
      <w:r>
        <w:rPr>
          <w:rFonts w:ascii="Times New Roman" w:hAnsi="Times New Roman" w:cs="Times New Roman"/>
          <w:sz w:val="24"/>
          <w:szCs w:val="24"/>
        </w:rPr>
        <w:t>сть на которые не разграничена»;</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«Выдача, аннулирование разрешения на установку и эксплуатацию рекламных конструкций на территории муниципального образования «Томс</w:t>
      </w:r>
      <w:r>
        <w:rPr>
          <w:rFonts w:ascii="Times New Roman" w:hAnsi="Times New Roman" w:cs="Times New Roman"/>
          <w:sz w:val="24"/>
          <w:szCs w:val="24"/>
        </w:rPr>
        <w:t>кий район».</w:t>
      </w:r>
    </w:p>
    <w:p w:rsidR="00632AF3" w:rsidRPr="00365DA1" w:rsidRDefault="00632AF3" w:rsidP="00632AF3">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На основании соглашения о взаимодействии ОГКУ «ТО МФЦ» и Администрации Томского района от 06.07.2016 № 350 на базе 18 ТОСП (территориально обособленных структурных подразделений ОГКУ «ТО МФЦ») оказываются </w:t>
      </w:r>
      <w:r w:rsidRPr="005E1622">
        <w:rPr>
          <w:rFonts w:ascii="Times New Roman" w:hAnsi="Times New Roman" w:cs="Times New Roman"/>
          <w:color w:val="000000" w:themeColor="text1"/>
          <w:sz w:val="24"/>
          <w:szCs w:val="24"/>
        </w:rPr>
        <w:t>13</w:t>
      </w:r>
      <w:r w:rsidRPr="00365DA1">
        <w:rPr>
          <w:rFonts w:ascii="Times New Roman" w:hAnsi="Times New Roman" w:cs="Times New Roman"/>
          <w:sz w:val="24"/>
          <w:szCs w:val="24"/>
        </w:rPr>
        <w:t xml:space="preserve"> муниципальных услуг </w:t>
      </w:r>
      <w:hyperlink r:id="rId31" w:history="1">
        <w:r w:rsidRPr="00365DA1">
          <w:rPr>
            <w:rStyle w:val="a3"/>
            <w:rFonts w:ascii="Times New Roman" w:hAnsi="Times New Roman" w:cs="Times New Roman"/>
            <w:sz w:val="24"/>
            <w:szCs w:val="24"/>
          </w:rPr>
          <w:t>http://www.tradm.ru/otkrytyy-rayon/munitsipalnye-uslugi/poluchenie-uslug-cherez-mfts.php</w:t>
        </w:r>
      </w:hyperlink>
      <w:r>
        <w:rPr>
          <w:rFonts w:ascii="Times New Roman" w:hAnsi="Times New Roman" w:cs="Times New Roman"/>
          <w:sz w:val="24"/>
          <w:szCs w:val="24"/>
        </w:rPr>
        <w:t>.</w:t>
      </w:r>
    </w:p>
    <w:p w:rsidR="003F04B2" w:rsidRDefault="003F04B2" w:rsidP="003F04B2">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На Едином портале государственных услуг и функций (ЕПГУ) </w:t>
      </w:r>
      <w:r>
        <w:rPr>
          <w:rFonts w:ascii="Times New Roman" w:hAnsi="Times New Roman" w:cs="Times New Roman"/>
          <w:sz w:val="24"/>
          <w:szCs w:val="24"/>
        </w:rPr>
        <w:t>Администрации Томского района</w:t>
      </w:r>
      <w:r w:rsidRPr="00365DA1">
        <w:rPr>
          <w:rFonts w:ascii="Times New Roman" w:hAnsi="Times New Roman" w:cs="Times New Roman"/>
          <w:sz w:val="24"/>
          <w:szCs w:val="24"/>
        </w:rPr>
        <w:t xml:space="preserve"> в электронном виде оказываются 2 услуги</w:t>
      </w:r>
      <w:r>
        <w:rPr>
          <w:rFonts w:ascii="Times New Roman" w:hAnsi="Times New Roman" w:cs="Times New Roman"/>
          <w:sz w:val="24"/>
          <w:szCs w:val="24"/>
        </w:rPr>
        <w:t>:</w:t>
      </w:r>
    </w:p>
    <w:p w:rsidR="003F04B2" w:rsidRDefault="003F04B2" w:rsidP="003F04B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365DA1">
        <w:rPr>
          <w:rFonts w:ascii="Times New Roman" w:hAnsi="Times New Roman" w:cs="Times New Roman"/>
          <w:sz w:val="24"/>
          <w:szCs w:val="24"/>
        </w:rPr>
        <w:t>«Выдача копий архивных документов, подтвер</w:t>
      </w:r>
      <w:r>
        <w:rPr>
          <w:rFonts w:ascii="Times New Roman" w:hAnsi="Times New Roman" w:cs="Times New Roman"/>
          <w:sz w:val="24"/>
          <w:szCs w:val="24"/>
        </w:rPr>
        <w:t>ждающих право владения землей»;</w:t>
      </w:r>
    </w:p>
    <w:p w:rsidR="003F04B2" w:rsidRPr="00365DA1" w:rsidRDefault="003F04B2" w:rsidP="003F04B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65DA1">
        <w:rPr>
          <w:rFonts w:ascii="Times New Roman" w:hAnsi="Times New Roman" w:cs="Times New Roman"/>
          <w:sz w:val="24"/>
          <w:szCs w:val="24"/>
        </w:rPr>
        <w:t>«Выдача, аннулирование разрешений на установку и эксплуатацию рекламных конструкций н</w:t>
      </w:r>
      <w:r>
        <w:rPr>
          <w:rFonts w:ascii="Times New Roman" w:hAnsi="Times New Roman" w:cs="Times New Roman"/>
          <w:sz w:val="24"/>
          <w:szCs w:val="24"/>
        </w:rPr>
        <w:t>а территории Томского района».</w:t>
      </w:r>
    </w:p>
    <w:p w:rsidR="00632AF3" w:rsidRDefault="00632AF3" w:rsidP="00365DA1">
      <w:pPr>
        <w:autoSpaceDE w:val="0"/>
        <w:autoSpaceDN w:val="0"/>
        <w:adjustRightInd w:val="0"/>
        <w:spacing w:after="0" w:line="240" w:lineRule="auto"/>
        <w:ind w:firstLine="426"/>
        <w:jc w:val="both"/>
        <w:rPr>
          <w:rFonts w:ascii="Times New Roman" w:hAnsi="Times New Roman" w:cs="Times New Roman"/>
          <w:sz w:val="24"/>
          <w:szCs w:val="24"/>
          <w:u w:val="single"/>
        </w:rPr>
      </w:pPr>
    </w:p>
    <w:p w:rsidR="00614A71" w:rsidRPr="00365DA1" w:rsidRDefault="00614A71"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86557A">
        <w:rPr>
          <w:rFonts w:ascii="Times New Roman" w:hAnsi="Times New Roman" w:cs="Times New Roman"/>
          <w:sz w:val="24"/>
          <w:szCs w:val="24"/>
          <w:u w:val="single"/>
        </w:rPr>
        <w:t>Развитие аутсорсинга в оказании муниципальных услуг.</w:t>
      </w:r>
    </w:p>
    <w:p w:rsidR="00C153D2" w:rsidRDefault="00455A0D" w:rsidP="00365D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Аутсорсинг при</w:t>
      </w:r>
      <w:r w:rsidR="0086557A">
        <w:rPr>
          <w:rFonts w:ascii="Times New Roman" w:hAnsi="Times New Roman" w:cs="Times New Roman"/>
          <w:sz w:val="24"/>
          <w:szCs w:val="24"/>
        </w:rPr>
        <w:t xml:space="preserve"> оказании муниципальных услуг в период 2016 - 2018 гг. не </w:t>
      </w:r>
      <w:r>
        <w:rPr>
          <w:rFonts w:ascii="Times New Roman" w:hAnsi="Times New Roman" w:cs="Times New Roman"/>
          <w:sz w:val="24"/>
          <w:szCs w:val="24"/>
        </w:rPr>
        <w:t>применялся</w:t>
      </w:r>
      <w:r w:rsidR="0086557A">
        <w:rPr>
          <w:rFonts w:ascii="Times New Roman" w:hAnsi="Times New Roman" w:cs="Times New Roman"/>
          <w:sz w:val="24"/>
          <w:szCs w:val="24"/>
        </w:rPr>
        <w:t>.</w:t>
      </w:r>
    </w:p>
    <w:p w:rsidR="0086557A" w:rsidRPr="00365DA1" w:rsidRDefault="0086557A" w:rsidP="00365DA1">
      <w:pPr>
        <w:spacing w:after="0" w:line="240" w:lineRule="auto"/>
        <w:ind w:firstLine="426"/>
        <w:jc w:val="both"/>
        <w:rPr>
          <w:rFonts w:ascii="Times New Roman" w:hAnsi="Times New Roman" w:cs="Times New Roman"/>
          <w:sz w:val="24"/>
          <w:szCs w:val="24"/>
        </w:rPr>
      </w:pPr>
    </w:p>
    <w:p w:rsidR="00C153D2" w:rsidRPr="00365DA1" w:rsidRDefault="00C153D2" w:rsidP="00365DA1">
      <w:pPr>
        <w:spacing w:after="0" w:line="240" w:lineRule="auto"/>
        <w:ind w:firstLine="426"/>
        <w:jc w:val="both"/>
        <w:rPr>
          <w:rFonts w:ascii="Times New Roman" w:hAnsi="Times New Roman" w:cs="Times New Roman"/>
          <w:b/>
          <w:color w:val="000000"/>
          <w:sz w:val="24"/>
          <w:szCs w:val="24"/>
          <w:lang w:eastAsia="ru-RU"/>
        </w:rPr>
      </w:pPr>
      <w:r w:rsidRPr="009138F4">
        <w:rPr>
          <w:rFonts w:ascii="Times New Roman" w:hAnsi="Times New Roman" w:cs="Times New Roman"/>
          <w:b/>
          <w:bCs/>
          <w:color w:val="000000"/>
          <w:sz w:val="24"/>
          <w:szCs w:val="24"/>
          <w:lang w:eastAsia="ru-RU"/>
        </w:rPr>
        <w:t>Задача</w:t>
      </w:r>
      <w:r w:rsidRPr="009138F4">
        <w:rPr>
          <w:rFonts w:ascii="Times New Roman" w:hAnsi="Times New Roman" w:cs="Times New Roman"/>
          <w:b/>
          <w:color w:val="000000"/>
          <w:sz w:val="24"/>
          <w:szCs w:val="24"/>
          <w:lang w:eastAsia="ru-RU"/>
        </w:rPr>
        <w:t xml:space="preserve"> 5.4. Развитие информационного общества в Томском районе</w:t>
      </w:r>
    </w:p>
    <w:p w:rsidR="009138F4" w:rsidRDefault="009138F4" w:rsidP="009138F4">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Данная задача реализовывалась </w:t>
      </w:r>
      <w:r w:rsidRPr="00365DA1">
        <w:rPr>
          <w:rFonts w:ascii="Times New Roman" w:hAnsi="Times New Roman" w:cs="Times New Roman"/>
          <w:bCs/>
          <w:sz w:val="24"/>
          <w:szCs w:val="24"/>
        </w:rPr>
        <w:t>посредством р</w:t>
      </w:r>
      <w:r w:rsidRPr="00365DA1">
        <w:rPr>
          <w:rFonts w:ascii="Times New Roman" w:hAnsi="Times New Roman" w:cs="Times New Roman"/>
          <w:sz w:val="24"/>
          <w:szCs w:val="24"/>
        </w:rPr>
        <w:t>еализации комплекса мероприятий в рамках</w:t>
      </w:r>
      <w:r>
        <w:rPr>
          <w:rFonts w:ascii="Times New Roman" w:hAnsi="Times New Roman"/>
          <w:sz w:val="24"/>
          <w:szCs w:val="24"/>
        </w:rPr>
        <w:t xml:space="preserve">муниципальной </w:t>
      </w:r>
      <w:r w:rsidR="007A11E2">
        <w:rPr>
          <w:rFonts w:ascii="Times New Roman" w:hAnsi="Times New Roman" w:cs="Times New Roman"/>
          <w:sz w:val="24"/>
          <w:szCs w:val="24"/>
        </w:rPr>
        <w:t xml:space="preserve">программы </w:t>
      </w:r>
      <w:r>
        <w:rPr>
          <w:rFonts w:ascii="Times New Roman" w:hAnsi="Times New Roman"/>
          <w:sz w:val="24"/>
          <w:szCs w:val="24"/>
        </w:rPr>
        <w:t>«Развитие информационного общества в Томском районе на 2016 - 2020 годы».</w:t>
      </w:r>
    </w:p>
    <w:p w:rsidR="009138F4" w:rsidRDefault="009138F4" w:rsidP="009138F4">
      <w:pPr>
        <w:spacing w:after="0" w:line="240" w:lineRule="auto"/>
        <w:ind w:firstLine="426"/>
        <w:jc w:val="both"/>
        <w:rPr>
          <w:rFonts w:ascii="Times New Roman" w:hAnsi="Times New Roman" w:cs="Times New Roman"/>
          <w:sz w:val="24"/>
          <w:szCs w:val="24"/>
        </w:rPr>
      </w:pPr>
      <w:r>
        <w:rPr>
          <w:rFonts w:ascii="Times New Roman" w:hAnsi="Times New Roman"/>
          <w:sz w:val="24"/>
          <w:szCs w:val="24"/>
        </w:rPr>
        <w:t>За период 2016 – 2018 г.г.</w:t>
      </w:r>
      <w:r>
        <w:rPr>
          <w:rFonts w:ascii="Times New Roman" w:hAnsi="Times New Roman" w:cs="Times New Roman"/>
          <w:sz w:val="24"/>
          <w:szCs w:val="24"/>
        </w:rPr>
        <w:t>:</w:t>
      </w:r>
    </w:p>
    <w:p w:rsidR="009138F4" w:rsidRDefault="009138F4" w:rsidP="009138F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об</w:t>
      </w:r>
      <w:r w:rsidR="006E55E4" w:rsidRPr="006E55E4">
        <w:rPr>
          <w:rFonts w:ascii="Times New Roman" w:hAnsi="Times New Roman" w:cs="Times New Roman"/>
          <w:sz w:val="24"/>
          <w:szCs w:val="24"/>
        </w:rPr>
        <w:t xml:space="preserve">новлена </w:t>
      </w:r>
      <w:r w:rsidR="006E55E4" w:rsidRPr="006E55E4">
        <w:rPr>
          <w:rFonts w:ascii="Times New Roman" w:hAnsi="Times New Roman"/>
          <w:sz w:val="24"/>
          <w:szCs w:val="24"/>
        </w:rPr>
        <w:t>вычислительная техника и программное обеспечение автоматизированных рабочих мес</w:t>
      </w:r>
      <w:r>
        <w:rPr>
          <w:rFonts w:ascii="Times New Roman" w:hAnsi="Times New Roman"/>
          <w:sz w:val="24"/>
          <w:szCs w:val="24"/>
        </w:rPr>
        <w:t>т Администрации Томского района;</w:t>
      </w:r>
    </w:p>
    <w:p w:rsidR="006E55E4" w:rsidRDefault="009138F4" w:rsidP="009138F4">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р</w:t>
      </w:r>
      <w:r w:rsidR="006E55E4" w:rsidRPr="006E55E4">
        <w:rPr>
          <w:rFonts w:ascii="Times New Roman" w:hAnsi="Times New Roman"/>
          <w:sz w:val="24"/>
          <w:szCs w:val="24"/>
        </w:rPr>
        <w:t>еализована поставка и внедрение серверного оборудования, что позволило реализовать первый этап создания центра обработки данны</w:t>
      </w:r>
      <w:r>
        <w:rPr>
          <w:rFonts w:ascii="Times New Roman" w:hAnsi="Times New Roman"/>
          <w:sz w:val="24"/>
          <w:szCs w:val="24"/>
        </w:rPr>
        <w:t>х на территории Томского района;</w:t>
      </w:r>
    </w:p>
    <w:p w:rsidR="009138F4" w:rsidRDefault="009138F4" w:rsidP="009138F4">
      <w:pPr>
        <w:spacing w:after="0" w:line="240" w:lineRule="auto"/>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 xml:space="preserve"> в</w:t>
      </w:r>
      <w:r w:rsidR="006E55E4" w:rsidRPr="006E55E4">
        <w:rPr>
          <w:rFonts w:ascii="Times New Roman" w:hAnsi="Times New Roman" w:cs="Times New Roman"/>
          <w:sz w:val="24"/>
          <w:szCs w:val="24"/>
        </w:rPr>
        <w:t xml:space="preserve">ыполнены работы по модернизации </w:t>
      </w:r>
      <w:r>
        <w:rPr>
          <w:rFonts w:ascii="Times New Roman" w:hAnsi="Times New Roman" w:cs="Times New Roman"/>
          <w:sz w:val="24"/>
          <w:szCs w:val="24"/>
        </w:rPr>
        <w:t xml:space="preserve">и </w:t>
      </w:r>
      <w:r w:rsidRPr="006E55E4">
        <w:rPr>
          <w:rFonts w:ascii="Times New Roman" w:hAnsi="Times New Roman" w:cs="Times New Roman"/>
          <w:sz w:val="24"/>
          <w:szCs w:val="24"/>
        </w:rPr>
        <w:t xml:space="preserve">обслуживанию </w:t>
      </w:r>
      <w:r w:rsidR="006E55E4" w:rsidRPr="006E55E4">
        <w:rPr>
          <w:rFonts w:ascii="Times New Roman" w:hAnsi="Times New Roman" w:cs="Times New Roman"/>
          <w:sz w:val="24"/>
          <w:szCs w:val="24"/>
        </w:rPr>
        <w:t xml:space="preserve">системы электронного документооборота «Кодекс: Документооборот» на территории Томского района, в результате </w:t>
      </w:r>
      <w:r w:rsidR="006E55E4" w:rsidRPr="006E55E4">
        <w:rPr>
          <w:rFonts w:ascii="Times New Roman" w:hAnsi="Times New Roman"/>
          <w:sz w:val="24"/>
          <w:szCs w:val="24"/>
        </w:rPr>
        <w:t>создана единая система электронного документооборота и делопроизводства (СЭДД</w:t>
      </w:r>
      <w:r>
        <w:rPr>
          <w:rFonts w:ascii="Times New Roman" w:hAnsi="Times New Roman"/>
          <w:sz w:val="24"/>
          <w:szCs w:val="24"/>
        </w:rPr>
        <w:t>) Администрации Томского района;</w:t>
      </w:r>
    </w:p>
    <w:p w:rsidR="009138F4" w:rsidRDefault="009138F4" w:rsidP="009138F4">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в</w:t>
      </w:r>
      <w:r w:rsidR="006E55E4" w:rsidRPr="006E55E4">
        <w:rPr>
          <w:rFonts w:ascii="Times New Roman" w:hAnsi="Times New Roman" w:cs="Times New Roman"/>
          <w:sz w:val="24"/>
          <w:szCs w:val="24"/>
        </w:rPr>
        <w:t>ыполнены работы по модернизации и обслуживанию геоинформационной системы учёта земельных участков на территории Томского района и градостроительной</w:t>
      </w:r>
      <w:r>
        <w:rPr>
          <w:rFonts w:ascii="Times New Roman" w:hAnsi="Times New Roman" w:cs="Times New Roman"/>
          <w:sz w:val="24"/>
          <w:szCs w:val="24"/>
        </w:rPr>
        <w:t xml:space="preserve"> документации Томского района;</w:t>
      </w:r>
    </w:p>
    <w:p w:rsidR="009138F4" w:rsidRDefault="009138F4" w:rsidP="009138F4">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р</w:t>
      </w:r>
      <w:r w:rsidR="006E55E4" w:rsidRPr="006E55E4">
        <w:rPr>
          <w:rFonts w:ascii="Times New Roman" w:hAnsi="Times New Roman"/>
          <w:sz w:val="24"/>
          <w:szCs w:val="24"/>
        </w:rPr>
        <w:t>еализована поставка и внедрение серверного оборудования, что позволило реализовать этап по обеспечению безопасности центра обработки данны</w:t>
      </w:r>
      <w:r>
        <w:rPr>
          <w:rFonts w:ascii="Times New Roman" w:hAnsi="Times New Roman"/>
          <w:sz w:val="24"/>
          <w:szCs w:val="24"/>
        </w:rPr>
        <w:t>х на территории Томского района.</w:t>
      </w:r>
    </w:p>
    <w:p w:rsidR="00C153D2" w:rsidRPr="00365DA1" w:rsidRDefault="00C153D2" w:rsidP="00365DA1">
      <w:pPr>
        <w:autoSpaceDE w:val="0"/>
        <w:autoSpaceDN w:val="0"/>
        <w:adjustRightInd w:val="0"/>
        <w:spacing w:after="0" w:line="240" w:lineRule="auto"/>
        <w:ind w:firstLine="426"/>
        <w:jc w:val="both"/>
        <w:rPr>
          <w:rFonts w:ascii="Times New Roman" w:hAnsi="Times New Roman" w:cs="Times New Roman"/>
          <w:sz w:val="24"/>
          <w:szCs w:val="24"/>
        </w:rPr>
      </w:pPr>
    </w:p>
    <w:p w:rsidR="00790EB8" w:rsidRPr="00365DA1" w:rsidRDefault="00AE05AF" w:rsidP="00365DA1">
      <w:pPr>
        <w:spacing w:after="0" w:line="240" w:lineRule="auto"/>
        <w:ind w:firstLine="426"/>
        <w:jc w:val="both"/>
        <w:rPr>
          <w:rFonts w:ascii="Times New Roman" w:hAnsi="Times New Roman" w:cs="Times New Roman"/>
          <w:b/>
          <w:color w:val="000000"/>
          <w:sz w:val="24"/>
          <w:szCs w:val="24"/>
          <w:lang w:eastAsia="ru-RU"/>
        </w:rPr>
      </w:pPr>
      <w:r w:rsidRPr="00365DA1">
        <w:rPr>
          <w:rFonts w:ascii="Times New Roman" w:hAnsi="Times New Roman" w:cs="Times New Roman"/>
          <w:b/>
          <w:bCs/>
          <w:color w:val="000000"/>
          <w:sz w:val="24"/>
          <w:szCs w:val="24"/>
          <w:lang w:eastAsia="ru-RU"/>
        </w:rPr>
        <w:t>Задача</w:t>
      </w:r>
      <w:r w:rsidRPr="00365DA1">
        <w:rPr>
          <w:rFonts w:ascii="Times New Roman" w:hAnsi="Times New Roman" w:cs="Times New Roman"/>
          <w:b/>
          <w:color w:val="000000"/>
          <w:sz w:val="24"/>
          <w:szCs w:val="24"/>
          <w:lang w:eastAsia="ru-RU"/>
        </w:rPr>
        <w:t xml:space="preserve"> 5.5. Развитие межсекторного, межмуниципального сотрудничества, муниципально-частного партнерства</w:t>
      </w:r>
    </w:p>
    <w:p w:rsidR="00632AF3" w:rsidRDefault="00CE21CB"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365DA1">
        <w:rPr>
          <w:rFonts w:ascii="Times New Roman" w:hAnsi="Times New Roman" w:cs="Times New Roman"/>
          <w:sz w:val="24"/>
          <w:szCs w:val="24"/>
          <w:u w:val="single"/>
        </w:rPr>
        <w:t xml:space="preserve">Развитие переговорных площадок для межсекторного, межмуниципального сотрудничества, муниципального частного партнерства. </w:t>
      </w:r>
    </w:p>
    <w:p w:rsidR="00632AF3" w:rsidRPr="00632AF3" w:rsidRDefault="00455A0D" w:rsidP="00632AF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Межмуниципальное сотрудничество</w:t>
      </w:r>
      <w:r w:rsidR="00632AF3" w:rsidRPr="00365DA1">
        <w:rPr>
          <w:rFonts w:ascii="Times New Roman" w:hAnsi="Times New Roman" w:cs="Times New Roman"/>
          <w:sz w:val="24"/>
          <w:szCs w:val="24"/>
        </w:rPr>
        <w:t xml:space="preserve"> в течение анализируемого периода осуществлялось в рамках Концепции социально-экономического и пространственно-территориального развития агломерации «Томск-Северск-Томский район».  </w:t>
      </w:r>
    </w:p>
    <w:p w:rsidR="00632AF3" w:rsidRDefault="00632AF3" w:rsidP="00365DA1">
      <w:pPr>
        <w:autoSpaceDE w:val="0"/>
        <w:autoSpaceDN w:val="0"/>
        <w:adjustRightInd w:val="0"/>
        <w:spacing w:after="0" w:line="240" w:lineRule="auto"/>
        <w:ind w:firstLine="426"/>
        <w:jc w:val="both"/>
        <w:rPr>
          <w:rFonts w:ascii="Times New Roman" w:hAnsi="Times New Roman" w:cs="Times New Roman"/>
          <w:sz w:val="24"/>
          <w:szCs w:val="24"/>
          <w:u w:val="single"/>
        </w:rPr>
      </w:pPr>
    </w:p>
    <w:p w:rsidR="00632AF3" w:rsidRDefault="00CE21CB"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784100">
        <w:rPr>
          <w:rFonts w:ascii="Times New Roman" w:hAnsi="Times New Roman" w:cs="Times New Roman"/>
          <w:sz w:val="24"/>
          <w:szCs w:val="24"/>
          <w:u w:val="single"/>
        </w:rPr>
        <w:t>Создание системы муниципальной поддержки социальных инициатив.</w:t>
      </w:r>
    </w:p>
    <w:p w:rsidR="00632AF3" w:rsidRPr="00784100" w:rsidRDefault="00784100" w:rsidP="00784100">
      <w:pPr>
        <w:autoSpaceDE w:val="0"/>
        <w:autoSpaceDN w:val="0"/>
        <w:adjustRightInd w:val="0"/>
        <w:spacing w:after="0" w:line="240" w:lineRule="auto"/>
        <w:ind w:firstLine="426"/>
        <w:jc w:val="both"/>
        <w:rPr>
          <w:rFonts w:ascii="Times New Roman" w:hAnsi="Times New Roman" w:cs="Times New Roman"/>
          <w:sz w:val="24"/>
          <w:szCs w:val="24"/>
        </w:rPr>
      </w:pPr>
      <w:r w:rsidRPr="00784100">
        <w:rPr>
          <w:rFonts w:ascii="Times New Roman" w:hAnsi="Times New Roman" w:cs="Times New Roman"/>
          <w:sz w:val="24"/>
          <w:szCs w:val="24"/>
        </w:rPr>
        <w:t>Система муниципальной поддержки социальных инициатив не создавалась.</w:t>
      </w:r>
    </w:p>
    <w:p w:rsidR="00632AF3" w:rsidRDefault="00632AF3" w:rsidP="00365DA1">
      <w:pPr>
        <w:autoSpaceDE w:val="0"/>
        <w:autoSpaceDN w:val="0"/>
        <w:adjustRightInd w:val="0"/>
        <w:spacing w:after="0" w:line="240" w:lineRule="auto"/>
        <w:ind w:firstLine="426"/>
        <w:jc w:val="both"/>
        <w:rPr>
          <w:rFonts w:ascii="Times New Roman" w:hAnsi="Times New Roman" w:cs="Times New Roman"/>
          <w:sz w:val="24"/>
          <w:szCs w:val="24"/>
          <w:u w:val="single"/>
        </w:rPr>
      </w:pPr>
    </w:p>
    <w:p w:rsidR="00CE21CB" w:rsidRPr="00365DA1" w:rsidRDefault="00CE21CB" w:rsidP="00365DA1">
      <w:pPr>
        <w:autoSpaceDE w:val="0"/>
        <w:autoSpaceDN w:val="0"/>
        <w:adjustRightInd w:val="0"/>
        <w:spacing w:after="0" w:line="240" w:lineRule="auto"/>
        <w:ind w:firstLine="426"/>
        <w:jc w:val="both"/>
        <w:rPr>
          <w:rFonts w:ascii="Times New Roman" w:hAnsi="Times New Roman" w:cs="Times New Roman"/>
          <w:sz w:val="24"/>
          <w:szCs w:val="24"/>
          <w:u w:val="single"/>
        </w:rPr>
      </w:pPr>
      <w:r w:rsidRPr="0086557A">
        <w:rPr>
          <w:rFonts w:ascii="Times New Roman" w:hAnsi="Times New Roman" w:cs="Times New Roman"/>
          <w:sz w:val="24"/>
          <w:szCs w:val="24"/>
          <w:u w:val="single"/>
        </w:rPr>
        <w:t>Реализация межмуниципальных проектов.</w:t>
      </w:r>
    </w:p>
    <w:p w:rsidR="0079470C" w:rsidRPr="00365DA1" w:rsidRDefault="0086557A" w:rsidP="00365DA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Межмуниципальные проекты в период 2016-2018 гг. не реализовывались.</w:t>
      </w:r>
    </w:p>
    <w:p w:rsidR="0086557A" w:rsidRDefault="0086557A" w:rsidP="00365DA1">
      <w:pPr>
        <w:autoSpaceDE w:val="0"/>
        <w:autoSpaceDN w:val="0"/>
        <w:adjustRightInd w:val="0"/>
        <w:spacing w:after="0" w:line="240" w:lineRule="auto"/>
        <w:ind w:firstLine="426"/>
        <w:jc w:val="both"/>
        <w:rPr>
          <w:rFonts w:ascii="Times New Roman" w:hAnsi="Times New Roman" w:cs="Times New Roman"/>
          <w:b/>
          <w:color w:val="000000" w:themeColor="text1"/>
          <w:sz w:val="24"/>
          <w:szCs w:val="24"/>
          <w:u w:val="single"/>
        </w:rPr>
      </w:pPr>
    </w:p>
    <w:p w:rsidR="0087106E" w:rsidRPr="00365DA1" w:rsidRDefault="00CB5EC2" w:rsidP="00365DA1">
      <w:pPr>
        <w:autoSpaceDE w:val="0"/>
        <w:autoSpaceDN w:val="0"/>
        <w:adjustRightInd w:val="0"/>
        <w:spacing w:after="0" w:line="240" w:lineRule="auto"/>
        <w:ind w:firstLine="426"/>
        <w:jc w:val="both"/>
        <w:rPr>
          <w:rFonts w:ascii="Times New Roman" w:hAnsi="Times New Roman" w:cs="Times New Roman"/>
          <w:b/>
          <w:color w:val="000000" w:themeColor="text1"/>
          <w:sz w:val="24"/>
          <w:szCs w:val="24"/>
          <w:u w:val="single"/>
        </w:rPr>
      </w:pPr>
      <w:r w:rsidRPr="00365DA1">
        <w:rPr>
          <w:rFonts w:ascii="Times New Roman" w:hAnsi="Times New Roman" w:cs="Times New Roman"/>
          <w:b/>
          <w:color w:val="000000" w:themeColor="text1"/>
          <w:sz w:val="24"/>
          <w:szCs w:val="24"/>
          <w:u w:val="single"/>
        </w:rPr>
        <w:t xml:space="preserve">Выводы: </w:t>
      </w:r>
    </w:p>
    <w:p w:rsidR="005B3B55" w:rsidRDefault="005C3FA3" w:rsidP="005B3B55">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По итогам результатов </w:t>
      </w:r>
      <w:r w:rsidR="009463B1">
        <w:rPr>
          <w:rFonts w:ascii="Times New Roman" w:hAnsi="Times New Roman" w:cs="Times New Roman"/>
          <w:sz w:val="24"/>
          <w:szCs w:val="24"/>
        </w:rPr>
        <w:t>мониторинга</w:t>
      </w:r>
      <w:r w:rsidRPr="00365DA1">
        <w:rPr>
          <w:rFonts w:ascii="Times New Roman" w:hAnsi="Times New Roman" w:cs="Times New Roman"/>
          <w:sz w:val="24"/>
          <w:szCs w:val="24"/>
        </w:rPr>
        <w:t xml:space="preserve"> за 2018 год </w:t>
      </w:r>
      <w:r w:rsidR="00747580">
        <w:rPr>
          <w:rFonts w:ascii="Times New Roman" w:hAnsi="Times New Roman" w:cs="Times New Roman"/>
          <w:sz w:val="24"/>
          <w:szCs w:val="24"/>
        </w:rPr>
        <w:t xml:space="preserve">цель выполнена, </w:t>
      </w:r>
      <w:r w:rsidR="005B3B55">
        <w:rPr>
          <w:rFonts w:ascii="Times New Roman" w:hAnsi="Times New Roman" w:cs="Times New Roman"/>
          <w:sz w:val="24"/>
          <w:szCs w:val="24"/>
        </w:rPr>
        <w:t>показатели</w:t>
      </w:r>
      <w:r w:rsidR="00747580">
        <w:rPr>
          <w:rFonts w:ascii="Times New Roman" w:hAnsi="Times New Roman" w:cs="Times New Roman"/>
          <w:sz w:val="24"/>
          <w:szCs w:val="24"/>
        </w:rPr>
        <w:t xml:space="preserve"> цели, достигнут</w:t>
      </w:r>
      <w:r w:rsidR="005B3B55">
        <w:rPr>
          <w:rFonts w:ascii="Times New Roman" w:hAnsi="Times New Roman" w:cs="Times New Roman"/>
          <w:sz w:val="24"/>
          <w:szCs w:val="24"/>
        </w:rPr>
        <w:t>ы:</w:t>
      </w:r>
    </w:p>
    <w:p w:rsidR="005C3FA3" w:rsidRPr="00365DA1" w:rsidRDefault="005C3FA3" w:rsidP="005B3B55">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bCs/>
          <w:color w:val="000000" w:themeColor="text1"/>
          <w:sz w:val="24"/>
          <w:szCs w:val="24"/>
        </w:rPr>
        <w:t>«Расходы бюджета на органы местного самоуправления, ты</w:t>
      </w:r>
      <w:r w:rsidR="005B3B55">
        <w:rPr>
          <w:rFonts w:ascii="Times New Roman" w:hAnsi="Times New Roman" w:cs="Times New Roman"/>
          <w:bCs/>
          <w:color w:val="000000" w:themeColor="text1"/>
          <w:sz w:val="24"/>
          <w:szCs w:val="24"/>
        </w:rPr>
        <w:t xml:space="preserve">с. руб.» - 284 700 тыс. руб., к </w:t>
      </w:r>
      <w:r w:rsidRPr="00365DA1">
        <w:rPr>
          <w:rFonts w:ascii="Times New Roman" w:hAnsi="Times New Roman" w:cs="Times New Roman"/>
          <w:sz w:val="24"/>
          <w:szCs w:val="24"/>
        </w:rPr>
        <w:t>уро</w:t>
      </w:r>
      <w:r w:rsidR="005B3B55">
        <w:rPr>
          <w:rFonts w:ascii="Times New Roman" w:hAnsi="Times New Roman" w:cs="Times New Roman"/>
          <w:sz w:val="24"/>
          <w:szCs w:val="24"/>
        </w:rPr>
        <w:t>вню планового значения – 109,9%;</w:t>
      </w:r>
    </w:p>
    <w:p w:rsidR="005C3FA3" w:rsidRPr="00365DA1" w:rsidRDefault="005C3FA3" w:rsidP="005B3B55">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Pr="00365DA1">
        <w:rPr>
          <w:rFonts w:ascii="Times New Roman" w:hAnsi="Times New Roman" w:cs="Times New Roman"/>
          <w:bCs/>
          <w:color w:val="000000" w:themeColor="text1"/>
          <w:sz w:val="24"/>
          <w:szCs w:val="24"/>
        </w:rPr>
        <w:t>Численность работников органов местного самоуправ</w:t>
      </w:r>
      <w:r w:rsidR="00035C28">
        <w:rPr>
          <w:rFonts w:ascii="Times New Roman" w:hAnsi="Times New Roman" w:cs="Times New Roman"/>
          <w:bCs/>
          <w:color w:val="000000" w:themeColor="text1"/>
          <w:sz w:val="24"/>
          <w:szCs w:val="24"/>
        </w:rPr>
        <w:t xml:space="preserve">ления, чел.» - 436 чел. </w:t>
      </w:r>
      <w:r w:rsidR="00F70640">
        <w:rPr>
          <w:rFonts w:ascii="Times New Roman" w:hAnsi="Times New Roman" w:cs="Times New Roman"/>
          <w:bCs/>
          <w:color w:val="000000" w:themeColor="text1"/>
          <w:sz w:val="24"/>
          <w:szCs w:val="24"/>
        </w:rPr>
        <w:t>о</w:t>
      </w:r>
      <w:r w:rsidR="00035C28">
        <w:rPr>
          <w:rFonts w:ascii="Times New Roman" w:hAnsi="Times New Roman" w:cs="Times New Roman"/>
          <w:bCs/>
          <w:color w:val="000000" w:themeColor="text1"/>
          <w:sz w:val="24"/>
          <w:szCs w:val="24"/>
        </w:rPr>
        <w:t>стается неизменной</w:t>
      </w:r>
      <w:r w:rsidRPr="00365DA1">
        <w:rPr>
          <w:rFonts w:ascii="Times New Roman" w:hAnsi="Times New Roman" w:cs="Times New Roman"/>
          <w:bCs/>
          <w:color w:val="000000" w:themeColor="text1"/>
          <w:sz w:val="24"/>
          <w:szCs w:val="24"/>
        </w:rPr>
        <w:t xml:space="preserve"> к уров</w:t>
      </w:r>
      <w:r w:rsidR="00035C28">
        <w:rPr>
          <w:rFonts w:ascii="Times New Roman" w:hAnsi="Times New Roman" w:cs="Times New Roman"/>
          <w:bCs/>
          <w:color w:val="000000" w:themeColor="text1"/>
          <w:sz w:val="24"/>
          <w:szCs w:val="24"/>
        </w:rPr>
        <w:t>ню планового значения и составляет</w:t>
      </w:r>
      <w:r w:rsidRPr="00365DA1">
        <w:rPr>
          <w:rFonts w:ascii="Times New Roman" w:hAnsi="Times New Roman" w:cs="Times New Roman"/>
          <w:bCs/>
          <w:color w:val="000000" w:themeColor="text1"/>
          <w:sz w:val="24"/>
          <w:szCs w:val="24"/>
        </w:rPr>
        <w:t xml:space="preserve"> 100%.</w:t>
      </w:r>
    </w:p>
    <w:p w:rsidR="00DF59D3" w:rsidRPr="00365DA1" w:rsidRDefault="00DF59D3"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sz w:val="24"/>
          <w:szCs w:val="24"/>
        </w:rPr>
        <w:t xml:space="preserve">Анализ фактически достигнутых результатов </w:t>
      </w:r>
      <w:r w:rsidR="005C3FA3" w:rsidRPr="00365DA1">
        <w:rPr>
          <w:rFonts w:ascii="Times New Roman" w:hAnsi="Times New Roman" w:cs="Times New Roman"/>
          <w:sz w:val="24"/>
          <w:szCs w:val="24"/>
        </w:rPr>
        <w:t xml:space="preserve">показателей задач </w:t>
      </w:r>
      <w:r w:rsidRPr="00365DA1">
        <w:rPr>
          <w:rFonts w:ascii="Times New Roman" w:hAnsi="Times New Roman" w:cs="Times New Roman"/>
          <w:sz w:val="24"/>
          <w:szCs w:val="24"/>
        </w:rPr>
        <w:t xml:space="preserve">показал, что из </w:t>
      </w:r>
      <w:r w:rsidR="005C3FA3" w:rsidRPr="00365DA1">
        <w:rPr>
          <w:rFonts w:ascii="Times New Roman" w:hAnsi="Times New Roman" w:cs="Times New Roman"/>
          <w:sz w:val="24"/>
          <w:szCs w:val="24"/>
        </w:rPr>
        <w:t>6</w:t>
      </w:r>
      <w:r w:rsidRPr="00365DA1">
        <w:rPr>
          <w:rFonts w:ascii="Times New Roman" w:hAnsi="Times New Roman" w:cs="Times New Roman"/>
          <w:sz w:val="24"/>
          <w:szCs w:val="24"/>
        </w:rPr>
        <w:t xml:space="preserve"> показателей </w:t>
      </w:r>
      <w:r w:rsidR="005C3FA3" w:rsidRPr="00365DA1">
        <w:rPr>
          <w:rFonts w:ascii="Times New Roman" w:hAnsi="Times New Roman" w:cs="Times New Roman"/>
          <w:sz w:val="24"/>
          <w:szCs w:val="24"/>
        </w:rPr>
        <w:t>1 имее</w:t>
      </w:r>
      <w:r w:rsidRPr="00365DA1">
        <w:rPr>
          <w:rFonts w:ascii="Times New Roman" w:hAnsi="Times New Roman" w:cs="Times New Roman"/>
          <w:sz w:val="24"/>
          <w:szCs w:val="24"/>
        </w:rPr>
        <w:t>т положительную динамику:</w:t>
      </w:r>
    </w:p>
    <w:p w:rsidR="00DF59D3" w:rsidRPr="00365DA1" w:rsidRDefault="00DF59D3"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w:t>
      </w:r>
      <w:r w:rsidRPr="00365DA1">
        <w:rPr>
          <w:rFonts w:ascii="Times New Roman" w:hAnsi="Times New Roman" w:cs="Times New Roman"/>
          <w:color w:val="000000"/>
          <w:sz w:val="24"/>
          <w:szCs w:val="24"/>
          <w:lang w:eastAsia="ru-RU"/>
        </w:rPr>
        <w:t>Объем поступлений доходов от использования муниципального имущества и земельных участков, находящихся в собственности муниципального образования «Томский район» в бюджет Томского района, тыс. руб.</w:t>
      </w:r>
      <w:r w:rsidR="00B945E0">
        <w:rPr>
          <w:rFonts w:ascii="Times New Roman" w:hAnsi="Times New Roman" w:cs="Times New Roman"/>
          <w:sz w:val="24"/>
          <w:szCs w:val="24"/>
        </w:rPr>
        <w:t xml:space="preserve">» - 4 </w:t>
      </w:r>
      <w:r w:rsidRPr="00365DA1">
        <w:rPr>
          <w:rFonts w:ascii="Times New Roman" w:hAnsi="Times New Roman" w:cs="Times New Roman"/>
          <w:sz w:val="24"/>
          <w:szCs w:val="24"/>
        </w:rPr>
        <w:t>867 тыс. руб., к уровню планового значения – 181,5%.</w:t>
      </w:r>
    </w:p>
    <w:p w:rsidR="00DF59D3" w:rsidRPr="00365DA1" w:rsidRDefault="005C3FA3"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bCs/>
          <w:color w:val="000000" w:themeColor="text1"/>
          <w:sz w:val="24"/>
          <w:szCs w:val="24"/>
        </w:rPr>
        <w:t>4 показателя</w:t>
      </w:r>
      <w:r w:rsidR="00DF59D3" w:rsidRPr="00365DA1">
        <w:rPr>
          <w:rFonts w:ascii="Times New Roman" w:hAnsi="Times New Roman" w:cs="Times New Roman"/>
          <w:bCs/>
          <w:color w:val="000000" w:themeColor="text1"/>
          <w:sz w:val="24"/>
          <w:szCs w:val="24"/>
        </w:rPr>
        <w:t>остались неизменными к уровню плановых значений:</w:t>
      </w:r>
    </w:p>
    <w:p w:rsidR="003444D0" w:rsidRPr="00365DA1" w:rsidRDefault="00314099"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«Рейтинг Томского района среди муниципального образования Томской области по качеству управления бюджетным процессом, степень качества» - 2 </w:t>
      </w:r>
      <w:r w:rsidRPr="00365DA1">
        <w:rPr>
          <w:rFonts w:ascii="Times New Roman" w:hAnsi="Times New Roman" w:cs="Times New Roman"/>
          <w:bCs/>
          <w:color w:val="000000" w:themeColor="text1"/>
          <w:sz w:val="24"/>
          <w:szCs w:val="24"/>
        </w:rPr>
        <w:t>и составил 100%;</w:t>
      </w:r>
    </w:p>
    <w:p w:rsidR="00314099" w:rsidRPr="00365DA1" w:rsidRDefault="00314099"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lastRenderedPageBreak/>
        <w:t>«Ст</w:t>
      </w:r>
      <w:r w:rsidR="00B945E0">
        <w:rPr>
          <w:rFonts w:ascii="Times New Roman" w:hAnsi="Times New Roman" w:cs="Times New Roman"/>
          <w:sz w:val="24"/>
          <w:szCs w:val="24"/>
        </w:rPr>
        <w:t xml:space="preserve">епень удовлетворенности жителей </w:t>
      </w:r>
      <w:r w:rsidRPr="00365DA1">
        <w:rPr>
          <w:rFonts w:ascii="Times New Roman" w:hAnsi="Times New Roman" w:cs="Times New Roman"/>
          <w:sz w:val="24"/>
          <w:szCs w:val="24"/>
        </w:rPr>
        <w:t>Томского района качеством предоставления муниципальных услуг, %</w:t>
      </w:r>
      <w:r w:rsidRPr="00365DA1">
        <w:rPr>
          <w:rStyle w:val="af1"/>
          <w:rFonts w:ascii="Times New Roman" w:hAnsi="Times New Roman" w:cs="Times New Roman"/>
          <w:sz w:val="24"/>
          <w:szCs w:val="24"/>
        </w:rPr>
        <w:t xml:space="preserve"> от</w:t>
      </w:r>
      <w:r w:rsidRPr="00365DA1">
        <w:rPr>
          <w:rFonts w:ascii="Times New Roman" w:hAnsi="Times New Roman" w:cs="Times New Roman"/>
          <w:sz w:val="24"/>
          <w:szCs w:val="24"/>
        </w:rPr>
        <w:t xml:space="preserve"> числа опрошенных» </w:t>
      </w:r>
      <w:r w:rsidR="009854A9" w:rsidRPr="00365DA1">
        <w:rPr>
          <w:rFonts w:ascii="Times New Roman" w:hAnsi="Times New Roman" w:cs="Times New Roman"/>
          <w:sz w:val="24"/>
          <w:szCs w:val="24"/>
        </w:rPr>
        <w:t xml:space="preserve">- 90% </w:t>
      </w:r>
      <w:r w:rsidR="009854A9" w:rsidRPr="00365DA1">
        <w:rPr>
          <w:rFonts w:ascii="Times New Roman" w:hAnsi="Times New Roman" w:cs="Times New Roman"/>
          <w:bCs/>
          <w:color w:val="000000" w:themeColor="text1"/>
          <w:sz w:val="24"/>
          <w:szCs w:val="24"/>
        </w:rPr>
        <w:t>и составил 100%;</w:t>
      </w:r>
    </w:p>
    <w:p w:rsidR="009854A9" w:rsidRPr="00365DA1" w:rsidRDefault="00314099"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«Доля жителей Томского района, использующих механизм получения муниципальн</w:t>
      </w:r>
      <w:r w:rsidR="009854A9" w:rsidRPr="00365DA1">
        <w:rPr>
          <w:rFonts w:ascii="Times New Roman" w:hAnsi="Times New Roman" w:cs="Times New Roman"/>
          <w:sz w:val="24"/>
          <w:szCs w:val="24"/>
        </w:rPr>
        <w:t xml:space="preserve">ых услуг в электронном виде, %» - 70% </w:t>
      </w:r>
      <w:r w:rsidR="009854A9" w:rsidRPr="00365DA1">
        <w:rPr>
          <w:rFonts w:ascii="Times New Roman" w:hAnsi="Times New Roman" w:cs="Times New Roman"/>
          <w:bCs/>
          <w:color w:val="000000" w:themeColor="text1"/>
          <w:sz w:val="24"/>
          <w:szCs w:val="24"/>
        </w:rPr>
        <w:t>и составил 100%;</w:t>
      </w:r>
    </w:p>
    <w:p w:rsidR="00314099" w:rsidRPr="00365DA1" w:rsidRDefault="009854A9"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«Наличие межмуниципальных проектов (в форме соглашений), ед.» - 1 </w:t>
      </w:r>
      <w:r w:rsidRPr="00365DA1">
        <w:rPr>
          <w:rFonts w:ascii="Times New Roman" w:hAnsi="Times New Roman" w:cs="Times New Roman"/>
          <w:bCs/>
          <w:color w:val="000000" w:themeColor="text1"/>
          <w:sz w:val="24"/>
          <w:szCs w:val="24"/>
        </w:rPr>
        <w:t>и составил 100%.</w:t>
      </w:r>
    </w:p>
    <w:p w:rsidR="003444D0" w:rsidRPr="00365DA1" w:rsidRDefault="00947952" w:rsidP="00365DA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этом один</w:t>
      </w:r>
      <w:r w:rsidR="003444D0" w:rsidRPr="00365DA1">
        <w:rPr>
          <w:rFonts w:ascii="Times New Roman" w:hAnsi="Times New Roman" w:cs="Times New Roman"/>
          <w:sz w:val="24"/>
          <w:szCs w:val="24"/>
        </w:rPr>
        <w:t xml:space="preserve"> показатель отражает отрицательную динамику:</w:t>
      </w:r>
    </w:p>
    <w:p w:rsidR="005C3FA3" w:rsidRPr="00365DA1" w:rsidRDefault="003444D0" w:rsidP="00365DA1">
      <w:pPr>
        <w:tabs>
          <w:tab w:val="left" w:pos="0"/>
        </w:tabs>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color w:val="000000"/>
          <w:sz w:val="24"/>
          <w:szCs w:val="24"/>
          <w:lang w:eastAsia="ru-RU"/>
        </w:rPr>
        <w:t>«Доля расходов бюджета района, формируемых в рамках программ, в общем объеме расходов районного бюджета (без субвенций),%»</w:t>
      </w:r>
      <w:r w:rsidR="009854A9" w:rsidRPr="00365DA1">
        <w:rPr>
          <w:rFonts w:ascii="Times New Roman" w:hAnsi="Times New Roman" w:cs="Times New Roman"/>
          <w:color w:val="000000"/>
          <w:sz w:val="24"/>
          <w:szCs w:val="24"/>
          <w:lang w:eastAsia="ru-RU"/>
        </w:rPr>
        <w:t xml:space="preserve"> - 96,5%, </w:t>
      </w:r>
      <w:r w:rsidR="009854A9" w:rsidRPr="00365DA1">
        <w:rPr>
          <w:rFonts w:ascii="Times New Roman" w:hAnsi="Times New Roman" w:cs="Times New Roman"/>
          <w:sz w:val="24"/>
          <w:szCs w:val="24"/>
        </w:rPr>
        <w:t xml:space="preserve">к уровню планового значения – </w:t>
      </w:r>
      <w:r w:rsidR="00784F9B" w:rsidRPr="00365DA1">
        <w:rPr>
          <w:rFonts w:ascii="Times New Roman" w:hAnsi="Times New Roman" w:cs="Times New Roman"/>
          <w:sz w:val="24"/>
          <w:szCs w:val="24"/>
        </w:rPr>
        <w:t>96,5</w:t>
      </w:r>
      <w:r w:rsidR="009854A9" w:rsidRPr="00365DA1">
        <w:rPr>
          <w:rFonts w:ascii="Times New Roman" w:hAnsi="Times New Roman" w:cs="Times New Roman"/>
          <w:sz w:val="24"/>
          <w:szCs w:val="24"/>
        </w:rPr>
        <w:t>%</w:t>
      </w:r>
      <w:r w:rsidRPr="00365DA1">
        <w:rPr>
          <w:rFonts w:ascii="Times New Roman" w:hAnsi="Times New Roman" w:cs="Times New Roman"/>
          <w:color w:val="000000"/>
          <w:sz w:val="24"/>
          <w:szCs w:val="24"/>
          <w:lang w:eastAsia="ru-RU"/>
        </w:rPr>
        <w:t>произошло в большей степени за счет остатка средств для уплаты налога на имущество организаций, образованного в результате уточнения потребности с сельскими поселениями.</w:t>
      </w:r>
    </w:p>
    <w:p w:rsidR="005C3FA3" w:rsidRDefault="005C3FA3" w:rsidP="00365DA1">
      <w:pPr>
        <w:autoSpaceDE w:val="0"/>
        <w:autoSpaceDN w:val="0"/>
        <w:adjustRightInd w:val="0"/>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В рамках пятой цели </w:t>
      </w:r>
      <w:r w:rsidR="004F7FF2" w:rsidRPr="00365DA1">
        <w:rPr>
          <w:rFonts w:ascii="Times New Roman" w:hAnsi="Times New Roman" w:cs="Times New Roman"/>
          <w:sz w:val="24"/>
          <w:szCs w:val="24"/>
        </w:rPr>
        <w:t>запланированны</w:t>
      </w:r>
      <w:r w:rsidR="004F7FF2">
        <w:rPr>
          <w:rFonts w:ascii="Times New Roman" w:hAnsi="Times New Roman" w:cs="Times New Roman"/>
          <w:sz w:val="24"/>
          <w:szCs w:val="24"/>
        </w:rPr>
        <w:t>е мероприятия</w:t>
      </w:r>
      <w:r w:rsidR="0054729E">
        <w:rPr>
          <w:rFonts w:ascii="Times New Roman" w:hAnsi="Times New Roman" w:cs="Times New Roman"/>
          <w:sz w:val="24"/>
          <w:szCs w:val="24"/>
        </w:rPr>
        <w:t>проведены частично</w:t>
      </w:r>
      <w:r w:rsidRPr="00365DA1">
        <w:rPr>
          <w:rFonts w:ascii="Times New Roman" w:hAnsi="Times New Roman" w:cs="Times New Roman"/>
          <w:sz w:val="24"/>
          <w:szCs w:val="24"/>
        </w:rPr>
        <w:t>.</w:t>
      </w:r>
    </w:p>
    <w:p w:rsidR="0054729E" w:rsidRPr="0054729E" w:rsidRDefault="0054729E" w:rsidP="0054729E">
      <w:pPr>
        <w:autoSpaceDE w:val="0"/>
        <w:autoSpaceDN w:val="0"/>
        <w:adjustRightInd w:val="0"/>
        <w:spacing w:after="0" w:line="240" w:lineRule="auto"/>
        <w:ind w:firstLine="426"/>
        <w:jc w:val="both"/>
        <w:rPr>
          <w:rFonts w:ascii="Times New Roman" w:hAnsi="Times New Roman" w:cs="Times New Roman"/>
          <w:sz w:val="24"/>
          <w:szCs w:val="24"/>
          <w:u w:val="single"/>
        </w:rPr>
      </w:pPr>
      <w:r>
        <w:rPr>
          <w:rFonts w:ascii="Times New Roman" w:hAnsi="Times New Roman" w:cs="Times New Roman"/>
          <w:sz w:val="24"/>
          <w:szCs w:val="24"/>
        </w:rPr>
        <w:t xml:space="preserve">Не реализованы мероприятия: </w:t>
      </w:r>
      <w:r w:rsidRPr="0054729E">
        <w:rPr>
          <w:rFonts w:ascii="Times New Roman" w:hAnsi="Times New Roman" w:cs="Times New Roman"/>
          <w:sz w:val="24"/>
          <w:szCs w:val="24"/>
        </w:rPr>
        <w:t>развитие аутсорсинга в оказании муниципальных услуг; реали</w:t>
      </w:r>
      <w:r w:rsidR="001F1C99">
        <w:rPr>
          <w:rFonts w:ascii="Times New Roman" w:hAnsi="Times New Roman" w:cs="Times New Roman"/>
          <w:sz w:val="24"/>
          <w:szCs w:val="24"/>
        </w:rPr>
        <w:t>зация межмуниципальных проектов;</w:t>
      </w:r>
      <w:r w:rsidR="00784100" w:rsidRPr="00784100">
        <w:rPr>
          <w:rFonts w:ascii="Times New Roman" w:hAnsi="Times New Roman" w:cs="Times New Roman"/>
          <w:sz w:val="24"/>
          <w:szCs w:val="24"/>
        </w:rPr>
        <w:t>создание системы муниципальной поддержки социальных инициатив.</w:t>
      </w:r>
    </w:p>
    <w:p w:rsidR="009D4B98" w:rsidRPr="00365DA1" w:rsidRDefault="009D4B98"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color w:val="000000" w:themeColor="text1"/>
          <w:sz w:val="24"/>
          <w:szCs w:val="24"/>
        </w:rPr>
        <w:t>На основани</w:t>
      </w:r>
      <w:r w:rsidR="0070069D">
        <w:rPr>
          <w:rFonts w:ascii="Times New Roman" w:hAnsi="Times New Roman" w:cs="Times New Roman"/>
          <w:color w:val="000000" w:themeColor="text1"/>
          <w:sz w:val="24"/>
          <w:szCs w:val="24"/>
        </w:rPr>
        <w:t>и Методики проведения и критериев</w:t>
      </w:r>
      <w:r w:rsidRPr="00365DA1">
        <w:rPr>
          <w:rFonts w:ascii="Times New Roman" w:hAnsi="Times New Roman" w:cs="Times New Roman"/>
          <w:color w:val="000000" w:themeColor="text1"/>
          <w:sz w:val="24"/>
          <w:szCs w:val="24"/>
        </w:rPr>
        <w:t xml:space="preserve"> оценки эффективности реализации муниципальных программ Томского района м</w:t>
      </w:r>
      <w:r w:rsidR="00036F79" w:rsidRPr="00365DA1">
        <w:rPr>
          <w:rFonts w:ascii="Times New Roman" w:hAnsi="Times New Roman" w:cs="Times New Roman"/>
          <w:color w:val="000000" w:themeColor="text1"/>
          <w:sz w:val="24"/>
          <w:szCs w:val="24"/>
        </w:rPr>
        <w:t xml:space="preserve">униципальная программа </w:t>
      </w:r>
      <w:r w:rsidR="00036F79" w:rsidRPr="00365DA1">
        <w:rPr>
          <w:rFonts w:ascii="Times New Roman" w:hAnsi="Times New Roman" w:cs="Times New Roman"/>
          <w:bCs/>
          <w:color w:val="000000" w:themeColor="text1"/>
          <w:sz w:val="24"/>
          <w:szCs w:val="24"/>
        </w:rPr>
        <w:t>"</w:t>
      </w:r>
      <w:hyperlink r:id="rId32" w:history="1">
        <w:r w:rsidR="00036F79" w:rsidRPr="00365DA1">
          <w:rPr>
            <w:rFonts w:ascii="Times New Roman" w:hAnsi="Times New Roman" w:cs="Times New Roman"/>
            <w:bCs/>
            <w:color w:val="000000" w:themeColor="text1"/>
            <w:sz w:val="24"/>
            <w:szCs w:val="24"/>
          </w:rPr>
          <w:t>Эффективное управление</w:t>
        </w:r>
      </w:hyperlink>
      <w:r w:rsidR="00036F79" w:rsidRPr="00365DA1">
        <w:rPr>
          <w:rFonts w:ascii="Times New Roman" w:hAnsi="Times New Roman" w:cs="Times New Roman"/>
          <w:bCs/>
          <w:color w:val="000000" w:themeColor="text1"/>
          <w:sz w:val="24"/>
          <w:szCs w:val="24"/>
        </w:rPr>
        <w:t xml:space="preserve"> муниципальными финансами Томского района на 2016 - 2020 годы" </w:t>
      </w:r>
      <w:r w:rsidRPr="00365DA1">
        <w:rPr>
          <w:rFonts w:ascii="Times New Roman" w:hAnsi="Times New Roman" w:cs="Times New Roman"/>
          <w:bCs/>
          <w:color w:val="000000" w:themeColor="text1"/>
          <w:sz w:val="24"/>
          <w:szCs w:val="24"/>
        </w:rPr>
        <w:t>на протяжении трех лет,</w:t>
      </w:r>
      <w:r w:rsidRPr="00365DA1">
        <w:rPr>
          <w:rFonts w:ascii="Times New Roman" w:hAnsi="Times New Roman" w:cs="Times New Roman"/>
          <w:color w:val="000000" w:themeColor="text1"/>
          <w:sz w:val="24"/>
          <w:szCs w:val="24"/>
        </w:rPr>
        <w:t xml:space="preserve"> по результатам оценки была признана высокоэффективной.</w:t>
      </w:r>
    </w:p>
    <w:p w:rsidR="009D4B98" w:rsidRPr="00B70325" w:rsidRDefault="00036F79" w:rsidP="00B70325">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r w:rsidRPr="00365DA1">
        <w:rPr>
          <w:rFonts w:ascii="Times New Roman" w:hAnsi="Times New Roman" w:cs="Times New Roman"/>
          <w:color w:val="000000" w:themeColor="text1"/>
          <w:sz w:val="24"/>
          <w:szCs w:val="24"/>
        </w:rPr>
        <w:t xml:space="preserve">Муниципальная программа </w:t>
      </w:r>
      <w:r w:rsidR="0087106E" w:rsidRPr="00365DA1">
        <w:rPr>
          <w:rFonts w:ascii="Times New Roman" w:hAnsi="Times New Roman" w:cs="Times New Roman"/>
          <w:bCs/>
          <w:color w:val="000000" w:themeColor="text1"/>
          <w:sz w:val="24"/>
          <w:szCs w:val="24"/>
        </w:rPr>
        <w:t>"</w:t>
      </w:r>
      <w:hyperlink r:id="rId33" w:history="1">
        <w:r w:rsidR="0087106E" w:rsidRPr="00365DA1">
          <w:rPr>
            <w:rFonts w:ascii="Times New Roman" w:hAnsi="Times New Roman" w:cs="Times New Roman"/>
            <w:bCs/>
            <w:color w:val="000000" w:themeColor="text1"/>
            <w:sz w:val="24"/>
            <w:szCs w:val="24"/>
          </w:rPr>
          <w:t>Развитие информационного</w:t>
        </w:r>
      </w:hyperlink>
      <w:r w:rsidR="0087106E" w:rsidRPr="00365DA1">
        <w:rPr>
          <w:rFonts w:ascii="Times New Roman" w:hAnsi="Times New Roman" w:cs="Times New Roman"/>
          <w:bCs/>
          <w:color w:val="000000" w:themeColor="text1"/>
          <w:sz w:val="24"/>
          <w:szCs w:val="24"/>
        </w:rPr>
        <w:t xml:space="preserve"> общества в Томс</w:t>
      </w:r>
      <w:r w:rsidRPr="00365DA1">
        <w:rPr>
          <w:rFonts w:ascii="Times New Roman" w:hAnsi="Times New Roman" w:cs="Times New Roman"/>
          <w:bCs/>
          <w:color w:val="000000" w:themeColor="text1"/>
          <w:sz w:val="24"/>
          <w:szCs w:val="24"/>
        </w:rPr>
        <w:t xml:space="preserve">ком районе на 2016 - 2020 годы" </w:t>
      </w:r>
      <w:r w:rsidR="0070069D">
        <w:rPr>
          <w:rFonts w:ascii="Times New Roman" w:hAnsi="Times New Roman" w:cs="Times New Roman"/>
          <w:bCs/>
          <w:color w:val="000000" w:themeColor="text1"/>
          <w:sz w:val="24"/>
          <w:szCs w:val="24"/>
        </w:rPr>
        <w:t>на протяжении</w:t>
      </w:r>
      <w:r w:rsidR="009D4B98" w:rsidRPr="00365DA1">
        <w:rPr>
          <w:rFonts w:ascii="Times New Roman" w:hAnsi="Times New Roman" w:cs="Times New Roman"/>
          <w:bCs/>
          <w:color w:val="000000" w:themeColor="text1"/>
          <w:sz w:val="24"/>
          <w:szCs w:val="24"/>
        </w:rPr>
        <w:t xml:space="preserve"> трех лет,</w:t>
      </w:r>
      <w:r w:rsidR="009D4B98" w:rsidRPr="00365DA1">
        <w:rPr>
          <w:rFonts w:ascii="Times New Roman" w:hAnsi="Times New Roman" w:cs="Times New Roman"/>
          <w:color w:val="000000" w:themeColor="text1"/>
          <w:sz w:val="24"/>
          <w:szCs w:val="24"/>
        </w:rPr>
        <w:t xml:space="preserve"> по ре</w:t>
      </w:r>
      <w:r w:rsidR="0070069D">
        <w:rPr>
          <w:rFonts w:ascii="Times New Roman" w:hAnsi="Times New Roman" w:cs="Times New Roman"/>
          <w:color w:val="000000" w:themeColor="text1"/>
          <w:sz w:val="24"/>
          <w:szCs w:val="24"/>
        </w:rPr>
        <w:t xml:space="preserve">зультатам оценки была признана </w:t>
      </w:r>
      <w:r w:rsidR="009D4B98" w:rsidRPr="00365DA1">
        <w:rPr>
          <w:rFonts w:ascii="Times New Roman" w:hAnsi="Times New Roman" w:cs="Times New Roman"/>
          <w:color w:val="000000" w:themeColor="text1"/>
          <w:sz w:val="24"/>
          <w:szCs w:val="24"/>
        </w:rPr>
        <w:t>эффективной.</w:t>
      </w:r>
      <w:r w:rsidR="009D4B98" w:rsidRPr="00365DA1">
        <w:rPr>
          <w:rFonts w:ascii="Times New Roman" w:hAnsi="Times New Roman" w:cs="Times New Roman"/>
          <w:sz w:val="24"/>
          <w:szCs w:val="24"/>
        </w:rPr>
        <w:t>На</w:t>
      </w:r>
      <w:r w:rsidR="00B70325">
        <w:rPr>
          <w:rFonts w:ascii="Times New Roman" w:hAnsi="Times New Roman" w:cs="Times New Roman"/>
          <w:sz w:val="24"/>
          <w:szCs w:val="24"/>
        </w:rPr>
        <w:t>оценку</w:t>
      </w:r>
      <w:r w:rsidRPr="00B70325">
        <w:rPr>
          <w:rFonts w:ascii="Times New Roman" w:hAnsi="Times New Roman" w:cs="Times New Roman"/>
          <w:sz w:val="24"/>
          <w:szCs w:val="24"/>
        </w:rPr>
        <w:t>эффективности программ</w:t>
      </w:r>
      <w:r w:rsidR="00B70325" w:rsidRPr="00B70325">
        <w:rPr>
          <w:rFonts w:ascii="Times New Roman" w:hAnsi="Times New Roman" w:cs="Times New Roman"/>
          <w:sz w:val="24"/>
          <w:szCs w:val="24"/>
        </w:rPr>
        <w:t>ы</w:t>
      </w:r>
      <w:r w:rsidR="009D4B98" w:rsidRPr="00365DA1">
        <w:rPr>
          <w:rFonts w:ascii="Times New Roman" w:hAnsi="Times New Roman" w:cs="Times New Roman"/>
          <w:sz w:val="24"/>
          <w:szCs w:val="24"/>
        </w:rPr>
        <w:t>влияло отсутствие федерального и областного финансирования, а также финансирования за счет внебюджетных источников.</w:t>
      </w:r>
    </w:p>
    <w:p w:rsidR="00B70325" w:rsidRPr="00365DA1" w:rsidRDefault="00B70325" w:rsidP="00365DA1">
      <w:pPr>
        <w:autoSpaceDE w:val="0"/>
        <w:autoSpaceDN w:val="0"/>
        <w:adjustRightInd w:val="0"/>
        <w:spacing w:after="0" w:line="240" w:lineRule="auto"/>
        <w:ind w:firstLine="426"/>
        <w:jc w:val="both"/>
        <w:rPr>
          <w:rFonts w:ascii="Times New Roman" w:hAnsi="Times New Roman" w:cs="Times New Roman"/>
          <w:bCs/>
          <w:color w:val="000000" w:themeColor="text1"/>
          <w:sz w:val="24"/>
          <w:szCs w:val="24"/>
        </w:rPr>
      </w:pPr>
    </w:p>
    <w:p w:rsidR="00444D72" w:rsidRPr="00365DA1" w:rsidRDefault="00444D72" w:rsidP="00365DA1">
      <w:pPr>
        <w:spacing w:after="0" w:line="240" w:lineRule="auto"/>
        <w:ind w:firstLine="426"/>
        <w:jc w:val="center"/>
        <w:rPr>
          <w:rFonts w:ascii="Times New Roman" w:hAnsi="Times New Roman" w:cs="Times New Roman"/>
          <w:b/>
          <w:color w:val="000000" w:themeColor="text1"/>
          <w:sz w:val="26"/>
          <w:szCs w:val="26"/>
        </w:rPr>
      </w:pPr>
      <w:r w:rsidRPr="00365DA1">
        <w:rPr>
          <w:rFonts w:ascii="Times New Roman" w:hAnsi="Times New Roman" w:cs="Times New Roman"/>
          <w:b/>
          <w:color w:val="000000" w:themeColor="text1"/>
          <w:sz w:val="26"/>
          <w:szCs w:val="26"/>
        </w:rPr>
        <w:t xml:space="preserve">Итоги реализации </w:t>
      </w:r>
      <w:r w:rsidR="009472AD" w:rsidRPr="00365DA1">
        <w:rPr>
          <w:rFonts w:ascii="Times New Roman" w:hAnsi="Times New Roman" w:cs="Times New Roman"/>
          <w:b/>
          <w:color w:val="000000" w:themeColor="text1"/>
          <w:sz w:val="26"/>
          <w:szCs w:val="26"/>
        </w:rPr>
        <w:t>Плана</w:t>
      </w:r>
    </w:p>
    <w:p w:rsidR="00444D72" w:rsidRPr="00365DA1" w:rsidRDefault="00444D72" w:rsidP="00365DA1">
      <w:pPr>
        <w:spacing w:after="0" w:line="240" w:lineRule="auto"/>
        <w:ind w:firstLine="426"/>
        <w:jc w:val="both"/>
        <w:rPr>
          <w:rFonts w:ascii="Times New Roman" w:hAnsi="Times New Roman" w:cs="Times New Roman"/>
          <w:b/>
          <w:color w:val="000000" w:themeColor="text1"/>
          <w:sz w:val="24"/>
          <w:szCs w:val="24"/>
          <w:highlight w:val="yellow"/>
        </w:rPr>
      </w:pPr>
    </w:p>
    <w:p w:rsidR="007A748F" w:rsidRPr="00365DA1" w:rsidRDefault="00444D72"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Анализ фактически достигнуты</w:t>
      </w:r>
      <w:r w:rsidR="00B13524" w:rsidRPr="00365DA1">
        <w:rPr>
          <w:rFonts w:ascii="Times New Roman" w:hAnsi="Times New Roman" w:cs="Times New Roman"/>
          <w:color w:val="000000" w:themeColor="text1"/>
          <w:sz w:val="24"/>
          <w:szCs w:val="24"/>
        </w:rPr>
        <w:t>х результатов показал, что из 36</w:t>
      </w:r>
      <w:r w:rsidRPr="00365DA1">
        <w:rPr>
          <w:rFonts w:ascii="Times New Roman" w:hAnsi="Times New Roman" w:cs="Times New Roman"/>
          <w:color w:val="000000" w:themeColor="text1"/>
          <w:sz w:val="24"/>
          <w:szCs w:val="24"/>
        </w:rPr>
        <w:t xml:space="preserve"> контрольных индикаторо</w:t>
      </w:r>
      <w:r w:rsidR="008C4522" w:rsidRPr="00365DA1">
        <w:rPr>
          <w:rFonts w:ascii="Times New Roman" w:hAnsi="Times New Roman" w:cs="Times New Roman"/>
          <w:color w:val="000000" w:themeColor="text1"/>
          <w:sz w:val="24"/>
          <w:szCs w:val="24"/>
        </w:rPr>
        <w:t>в, о</w:t>
      </w:r>
      <w:r w:rsidR="009472AD" w:rsidRPr="00365DA1">
        <w:rPr>
          <w:rFonts w:ascii="Times New Roman" w:hAnsi="Times New Roman" w:cs="Times New Roman"/>
          <w:color w:val="000000" w:themeColor="text1"/>
          <w:sz w:val="24"/>
          <w:szCs w:val="24"/>
        </w:rPr>
        <w:t>тражающих реализацию Плана, в 2018</w:t>
      </w:r>
      <w:r w:rsidR="0070069D">
        <w:rPr>
          <w:rFonts w:ascii="Times New Roman" w:hAnsi="Times New Roman" w:cs="Times New Roman"/>
          <w:color w:val="000000" w:themeColor="text1"/>
          <w:sz w:val="24"/>
          <w:szCs w:val="24"/>
        </w:rPr>
        <w:t xml:space="preserve"> году:</w:t>
      </w:r>
    </w:p>
    <w:p w:rsidR="00074451" w:rsidRPr="00365DA1" w:rsidRDefault="00B17E09"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- 1</w:t>
      </w:r>
      <w:r w:rsidR="004F7FF2">
        <w:rPr>
          <w:rFonts w:ascii="Times New Roman" w:hAnsi="Times New Roman" w:cs="Times New Roman"/>
          <w:sz w:val="24"/>
          <w:szCs w:val="24"/>
        </w:rPr>
        <w:t>7</w:t>
      </w:r>
      <w:r w:rsidR="00737AF9">
        <w:rPr>
          <w:rFonts w:ascii="Times New Roman" w:hAnsi="Times New Roman" w:cs="Times New Roman"/>
          <w:sz w:val="24"/>
          <w:szCs w:val="24"/>
        </w:rPr>
        <w:t xml:space="preserve"> показателей отражаю</w:t>
      </w:r>
      <w:r w:rsidR="00074451" w:rsidRPr="00365DA1">
        <w:rPr>
          <w:rFonts w:ascii="Times New Roman" w:hAnsi="Times New Roman" w:cs="Times New Roman"/>
          <w:sz w:val="24"/>
          <w:szCs w:val="24"/>
        </w:rPr>
        <w:t>т положительную динамику относительно запланированного уровня;</w:t>
      </w:r>
    </w:p>
    <w:p w:rsidR="00074451" w:rsidRPr="00365DA1" w:rsidRDefault="00B17E09"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- 11</w:t>
      </w:r>
      <w:r w:rsidR="00074451" w:rsidRPr="00365DA1">
        <w:rPr>
          <w:rFonts w:ascii="Times New Roman" w:hAnsi="Times New Roman" w:cs="Times New Roman"/>
          <w:sz w:val="24"/>
          <w:szCs w:val="24"/>
        </w:rPr>
        <w:t xml:space="preserve"> показателей остались без изменения;</w:t>
      </w:r>
    </w:p>
    <w:p w:rsidR="00074451" w:rsidRDefault="00074451" w:rsidP="00365DA1">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 </w:t>
      </w:r>
      <w:r w:rsidR="004F7FF2">
        <w:rPr>
          <w:rFonts w:ascii="Times New Roman" w:hAnsi="Times New Roman" w:cs="Times New Roman"/>
          <w:sz w:val="24"/>
          <w:szCs w:val="24"/>
        </w:rPr>
        <w:t>8</w:t>
      </w:r>
      <w:r w:rsidRPr="00365DA1">
        <w:rPr>
          <w:rFonts w:ascii="Times New Roman" w:hAnsi="Times New Roman" w:cs="Times New Roman"/>
          <w:sz w:val="24"/>
          <w:szCs w:val="24"/>
        </w:rPr>
        <w:t xml:space="preserve"> показателей  имеют отрицательную динамику</w:t>
      </w:r>
      <w:r w:rsidR="00EE3947" w:rsidRPr="00365DA1">
        <w:rPr>
          <w:rFonts w:ascii="Times New Roman" w:hAnsi="Times New Roman" w:cs="Times New Roman"/>
          <w:sz w:val="24"/>
          <w:szCs w:val="24"/>
        </w:rPr>
        <w:t>.</w:t>
      </w:r>
    </w:p>
    <w:p w:rsidR="00031B2B" w:rsidRPr="00365DA1" w:rsidRDefault="00031B2B" w:rsidP="00031B2B">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Сводная таблица оценки отклонений фактических значений показателей от их плановых значений приведена в Приложении. </w:t>
      </w:r>
    </w:p>
    <w:p w:rsidR="00031B2B" w:rsidRPr="00365DA1" w:rsidRDefault="00031B2B" w:rsidP="00031B2B">
      <w:pPr>
        <w:spacing w:after="0" w:line="240" w:lineRule="auto"/>
        <w:ind w:firstLine="426"/>
        <w:jc w:val="both"/>
        <w:rPr>
          <w:rFonts w:ascii="Times New Roman" w:hAnsi="Times New Roman" w:cs="Times New Roman"/>
          <w:sz w:val="24"/>
          <w:szCs w:val="24"/>
        </w:rPr>
      </w:pPr>
      <w:r w:rsidRPr="00365DA1">
        <w:rPr>
          <w:rFonts w:ascii="Times New Roman" w:hAnsi="Times New Roman" w:cs="Times New Roman"/>
          <w:sz w:val="24"/>
          <w:szCs w:val="24"/>
        </w:rPr>
        <w:t xml:space="preserve">Степень выполнения показателей в 2018 году составляет </w:t>
      </w:r>
      <w:r w:rsidRPr="00365DA1">
        <w:rPr>
          <w:rFonts w:ascii="Times New Roman" w:hAnsi="Times New Roman" w:cs="Times New Roman"/>
          <w:color w:val="000000" w:themeColor="text1"/>
          <w:sz w:val="24"/>
          <w:szCs w:val="24"/>
        </w:rPr>
        <w:t xml:space="preserve">77,8%, степень выполнения мероприятий - </w:t>
      </w:r>
      <w:r w:rsidR="003642B3">
        <w:rPr>
          <w:rFonts w:ascii="Times New Roman" w:hAnsi="Times New Roman" w:cs="Times New Roman"/>
          <w:color w:val="000000" w:themeColor="text1"/>
          <w:sz w:val="24"/>
          <w:szCs w:val="24"/>
        </w:rPr>
        <w:t>96</w:t>
      </w:r>
      <w:r w:rsidRPr="00365DA1">
        <w:rPr>
          <w:rFonts w:ascii="Times New Roman" w:hAnsi="Times New Roman" w:cs="Times New Roman"/>
          <w:color w:val="000000" w:themeColor="text1"/>
          <w:sz w:val="24"/>
          <w:szCs w:val="24"/>
        </w:rPr>
        <w:t xml:space="preserve">%, </w:t>
      </w:r>
      <w:r w:rsidRPr="00365DA1">
        <w:rPr>
          <w:rFonts w:ascii="Times New Roman" w:hAnsi="Times New Roman" w:cs="Times New Roman"/>
          <w:sz w:val="24"/>
          <w:szCs w:val="24"/>
        </w:rPr>
        <w:t>что свидетельствует о достаточно вы</w:t>
      </w:r>
      <w:r>
        <w:rPr>
          <w:rFonts w:ascii="Times New Roman" w:hAnsi="Times New Roman" w:cs="Times New Roman"/>
          <w:sz w:val="24"/>
          <w:szCs w:val="24"/>
        </w:rPr>
        <w:t xml:space="preserve">соком уровне реализации Плана. </w:t>
      </w:r>
    </w:p>
    <w:p w:rsidR="008A35B9" w:rsidRPr="00365DA1" w:rsidRDefault="00985BE4" w:rsidP="00365DA1">
      <w:pPr>
        <w:spacing w:after="0" w:line="240" w:lineRule="auto"/>
        <w:ind w:firstLine="426"/>
        <w:jc w:val="both"/>
        <w:rPr>
          <w:rFonts w:ascii="Times New Roman" w:hAnsi="Times New Roman" w:cs="Times New Roman"/>
          <w:sz w:val="24"/>
          <w:szCs w:val="24"/>
        </w:rPr>
      </w:pPr>
      <w:r w:rsidRPr="004F7FF2">
        <w:rPr>
          <w:rFonts w:ascii="Times New Roman" w:hAnsi="Times New Roman" w:cs="Times New Roman"/>
          <w:sz w:val="24"/>
          <w:szCs w:val="24"/>
        </w:rPr>
        <w:t>При</w:t>
      </w:r>
      <w:r w:rsidR="00EE3947" w:rsidRPr="004F7FF2">
        <w:rPr>
          <w:rFonts w:ascii="Times New Roman" w:hAnsi="Times New Roman" w:cs="Times New Roman"/>
          <w:sz w:val="24"/>
          <w:szCs w:val="24"/>
        </w:rPr>
        <w:t xml:space="preserve"> дальнейшей реализации П</w:t>
      </w:r>
      <w:r w:rsidR="008A35B9" w:rsidRPr="004F7FF2">
        <w:rPr>
          <w:rFonts w:ascii="Times New Roman" w:hAnsi="Times New Roman" w:cs="Times New Roman"/>
          <w:sz w:val="24"/>
          <w:szCs w:val="24"/>
        </w:rPr>
        <w:t xml:space="preserve">лана необходимо обратить внимание на </w:t>
      </w:r>
      <w:r w:rsidRPr="004F7FF2">
        <w:rPr>
          <w:rFonts w:ascii="Times New Roman" w:hAnsi="Times New Roman" w:cs="Times New Roman"/>
          <w:sz w:val="24"/>
          <w:szCs w:val="24"/>
        </w:rPr>
        <w:t xml:space="preserve">значение </w:t>
      </w:r>
      <w:r w:rsidR="008A35B9" w:rsidRPr="004F7FF2">
        <w:rPr>
          <w:rFonts w:ascii="Times New Roman" w:hAnsi="Times New Roman" w:cs="Times New Roman"/>
          <w:sz w:val="24"/>
          <w:szCs w:val="24"/>
        </w:rPr>
        <w:t>показател</w:t>
      </w:r>
      <w:r w:rsidRPr="004F7FF2">
        <w:rPr>
          <w:rFonts w:ascii="Times New Roman" w:hAnsi="Times New Roman" w:cs="Times New Roman"/>
          <w:sz w:val="24"/>
          <w:szCs w:val="24"/>
        </w:rPr>
        <w:t>ей</w:t>
      </w:r>
      <w:r w:rsidR="004F7FF2" w:rsidRPr="004F7FF2">
        <w:rPr>
          <w:rFonts w:ascii="Times New Roman" w:hAnsi="Times New Roman" w:cs="Times New Roman"/>
          <w:sz w:val="24"/>
          <w:szCs w:val="24"/>
        </w:rPr>
        <w:t xml:space="preserve">, </w:t>
      </w:r>
      <w:r w:rsidR="000F1E63">
        <w:rPr>
          <w:rFonts w:ascii="Times New Roman" w:hAnsi="Times New Roman" w:cs="Times New Roman"/>
          <w:sz w:val="24"/>
          <w:szCs w:val="24"/>
        </w:rPr>
        <w:t xml:space="preserve">у которых </w:t>
      </w:r>
      <w:r w:rsidR="00A0365B" w:rsidRPr="004F7FF2">
        <w:rPr>
          <w:rFonts w:ascii="Times New Roman" w:hAnsi="Times New Roman" w:cs="Times New Roman"/>
          <w:sz w:val="24"/>
          <w:szCs w:val="24"/>
        </w:rPr>
        <w:t xml:space="preserve">отклонение </w:t>
      </w:r>
      <w:r w:rsidR="004F7FF2">
        <w:rPr>
          <w:rFonts w:ascii="Times New Roman" w:hAnsi="Times New Roman" w:cs="Times New Roman"/>
          <w:sz w:val="24"/>
          <w:szCs w:val="24"/>
        </w:rPr>
        <w:t xml:space="preserve">от </w:t>
      </w:r>
      <w:r w:rsidR="000F1E63">
        <w:rPr>
          <w:rFonts w:ascii="Times New Roman" w:hAnsi="Times New Roman" w:cs="Times New Roman"/>
          <w:sz w:val="24"/>
          <w:szCs w:val="24"/>
        </w:rPr>
        <w:t>планового</w:t>
      </w:r>
      <w:r w:rsidR="00A0365B" w:rsidRPr="004F7FF2">
        <w:rPr>
          <w:rFonts w:ascii="Times New Roman" w:hAnsi="Times New Roman" w:cs="Times New Roman"/>
          <w:sz w:val="24"/>
          <w:szCs w:val="24"/>
        </w:rPr>
        <w:t xml:space="preserve"> значения </w:t>
      </w:r>
      <w:r w:rsidR="000F1E63">
        <w:rPr>
          <w:rFonts w:ascii="Times New Roman" w:hAnsi="Times New Roman" w:cs="Times New Roman"/>
          <w:sz w:val="24"/>
          <w:szCs w:val="24"/>
        </w:rPr>
        <w:t>более</w:t>
      </w:r>
      <w:r w:rsidR="00A0365B" w:rsidRPr="004F7FF2">
        <w:rPr>
          <w:rFonts w:ascii="Times New Roman" w:hAnsi="Times New Roman" w:cs="Times New Roman"/>
          <w:sz w:val="24"/>
          <w:szCs w:val="24"/>
        </w:rPr>
        <w:t xml:space="preserve"> чем на </w:t>
      </w:r>
      <w:r w:rsidR="00031B2B">
        <w:rPr>
          <w:rFonts w:ascii="Times New Roman" w:hAnsi="Times New Roman" w:cs="Times New Roman"/>
          <w:sz w:val="24"/>
          <w:szCs w:val="24"/>
        </w:rPr>
        <w:t>5</w:t>
      </w:r>
      <w:r w:rsidR="004F7FF2" w:rsidRPr="004F7FF2">
        <w:rPr>
          <w:rFonts w:ascii="Times New Roman" w:hAnsi="Times New Roman" w:cs="Times New Roman"/>
          <w:sz w:val="24"/>
          <w:szCs w:val="24"/>
        </w:rPr>
        <w:t xml:space="preserve"> %:</w:t>
      </w:r>
    </w:p>
    <w:p w:rsidR="008A35B9" w:rsidRPr="004F7FF2" w:rsidRDefault="008A35B9" w:rsidP="00365DA1">
      <w:pPr>
        <w:spacing w:after="0" w:line="240" w:lineRule="auto"/>
        <w:ind w:firstLine="426"/>
        <w:jc w:val="both"/>
        <w:rPr>
          <w:rFonts w:ascii="Times New Roman" w:hAnsi="Times New Roman" w:cs="Times New Roman"/>
          <w:sz w:val="24"/>
          <w:szCs w:val="24"/>
        </w:rPr>
      </w:pPr>
      <w:r w:rsidRPr="004F7FF2">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w:t>
      </w:r>
      <w:r w:rsidR="00EE3947" w:rsidRPr="004F7FF2">
        <w:rPr>
          <w:rFonts w:ascii="Times New Roman" w:hAnsi="Times New Roman" w:cs="Times New Roman"/>
          <w:sz w:val="24"/>
          <w:szCs w:val="24"/>
        </w:rPr>
        <w:t xml:space="preserve"> средним и крупным предприятиям</w:t>
      </w:r>
      <w:r w:rsidRPr="004F7FF2">
        <w:rPr>
          <w:rFonts w:ascii="Times New Roman" w:hAnsi="Times New Roman" w:cs="Times New Roman"/>
          <w:sz w:val="24"/>
          <w:szCs w:val="24"/>
        </w:rPr>
        <w:t>;</w:t>
      </w:r>
    </w:p>
    <w:p w:rsidR="008A35B9" w:rsidRPr="004F7FF2" w:rsidRDefault="00EE3947" w:rsidP="00365DA1">
      <w:pPr>
        <w:spacing w:after="0" w:line="240" w:lineRule="auto"/>
        <w:ind w:firstLine="426"/>
        <w:jc w:val="both"/>
        <w:rPr>
          <w:rFonts w:ascii="Times New Roman" w:eastAsia="Times New Roman" w:hAnsi="Times New Roman" w:cs="Times New Roman"/>
          <w:bCs/>
          <w:color w:val="000000"/>
          <w:sz w:val="24"/>
          <w:szCs w:val="24"/>
          <w:lang w:eastAsia="ru-RU"/>
        </w:rPr>
      </w:pPr>
      <w:r w:rsidRPr="004F7FF2">
        <w:rPr>
          <w:rFonts w:ascii="Times New Roman" w:eastAsia="Times New Roman" w:hAnsi="Times New Roman" w:cs="Times New Roman"/>
          <w:bCs/>
          <w:color w:val="000000"/>
          <w:sz w:val="24"/>
          <w:szCs w:val="24"/>
          <w:lang w:eastAsia="ru-RU"/>
        </w:rPr>
        <w:t xml:space="preserve">- </w:t>
      </w:r>
      <w:r w:rsidR="008A35B9" w:rsidRPr="004F7FF2">
        <w:rPr>
          <w:rFonts w:ascii="Times New Roman" w:eastAsia="Times New Roman" w:hAnsi="Times New Roman" w:cs="Times New Roman"/>
          <w:bCs/>
          <w:color w:val="000000"/>
          <w:sz w:val="24"/>
          <w:szCs w:val="24"/>
          <w:lang w:eastAsia="ru-RU"/>
        </w:rPr>
        <w:t>Среднемесячная начисленная заработная плата работнико</w:t>
      </w:r>
      <w:r w:rsidRPr="004F7FF2">
        <w:rPr>
          <w:rFonts w:ascii="Times New Roman" w:eastAsia="Times New Roman" w:hAnsi="Times New Roman" w:cs="Times New Roman"/>
          <w:bCs/>
          <w:color w:val="000000"/>
          <w:sz w:val="24"/>
          <w:szCs w:val="24"/>
          <w:lang w:eastAsia="ru-RU"/>
        </w:rPr>
        <w:t>в крупных и средних предприятий</w:t>
      </w:r>
      <w:r w:rsidR="00367C99" w:rsidRPr="004F7FF2">
        <w:rPr>
          <w:rFonts w:ascii="Times New Roman" w:eastAsia="Times New Roman" w:hAnsi="Times New Roman" w:cs="Times New Roman"/>
          <w:bCs/>
          <w:color w:val="000000"/>
          <w:sz w:val="24"/>
          <w:szCs w:val="24"/>
          <w:lang w:eastAsia="ru-RU"/>
        </w:rPr>
        <w:t>;</w:t>
      </w:r>
    </w:p>
    <w:p w:rsidR="008A35B9" w:rsidRPr="00365DA1" w:rsidRDefault="00EE3947" w:rsidP="00365DA1">
      <w:pPr>
        <w:spacing w:after="0" w:line="240" w:lineRule="auto"/>
        <w:ind w:firstLine="426"/>
        <w:jc w:val="both"/>
        <w:rPr>
          <w:rFonts w:ascii="Times New Roman" w:hAnsi="Times New Roman" w:cs="Times New Roman"/>
          <w:sz w:val="24"/>
          <w:szCs w:val="24"/>
        </w:rPr>
      </w:pPr>
      <w:r w:rsidRPr="004F7FF2">
        <w:rPr>
          <w:rFonts w:ascii="Times New Roman" w:hAnsi="Times New Roman" w:cs="Times New Roman"/>
          <w:sz w:val="24"/>
          <w:szCs w:val="24"/>
        </w:rPr>
        <w:t xml:space="preserve">- </w:t>
      </w:r>
      <w:r w:rsidR="008A35B9" w:rsidRPr="004F7FF2">
        <w:rPr>
          <w:rFonts w:ascii="Times New Roman" w:hAnsi="Times New Roman" w:cs="Times New Roman"/>
          <w:sz w:val="24"/>
          <w:szCs w:val="24"/>
        </w:rPr>
        <w:t>Площадь, предназначенная для строительства</w:t>
      </w:r>
      <w:r w:rsidRPr="004F7FF2">
        <w:rPr>
          <w:rFonts w:ascii="Times New Roman" w:hAnsi="Times New Roman" w:cs="Times New Roman"/>
          <w:sz w:val="24"/>
          <w:szCs w:val="24"/>
        </w:rPr>
        <w:t>.</w:t>
      </w:r>
    </w:p>
    <w:p w:rsidR="004F7FF2" w:rsidRPr="004F7FF2" w:rsidRDefault="004F7FF2" w:rsidP="004F7FF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реализованы мероприятия: </w:t>
      </w:r>
      <w:r w:rsidRPr="00510B78">
        <w:rPr>
          <w:rFonts w:ascii="Times New Roman" w:hAnsi="Times New Roman" w:cs="Times New Roman"/>
          <w:color w:val="000000"/>
          <w:sz w:val="24"/>
          <w:szCs w:val="24"/>
          <w:lang w:eastAsia="ru-RU"/>
        </w:rPr>
        <w:t>разработка проектно-сметной документации и строительство объектов размещения твердых бытовых отходов</w:t>
      </w:r>
      <w:r>
        <w:rPr>
          <w:rFonts w:ascii="Times New Roman" w:hAnsi="Times New Roman" w:cs="Times New Roman"/>
          <w:color w:val="000000"/>
          <w:sz w:val="24"/>
          <w:szCs w:val="24"/>
          <w:lang w:eastAsia="ru-RU"/>
        </w:rPr>
        <w:t>; п</w:t>
      </w:r>
      <w:r w:rsidRPr="00365DA1">
        <w:rPr>
          <w:rFonts w:ascii="Times New Roman" w:hAnsi="Times New Roman" w:cs="Times New Roman"/>
          <w:color w:val="000000"/>
          <w:sz w:val="24"/>
          <w:szCs w:val="24"/>
          <w:lang w:eastAsia="ru-RU"/>
        </w:rPr>
        <w:t>роекты государственно-муниц</w:t>
      </w:r>
      <w:r>
        <w:rPr>
          <w:rFonts w:ascii="Times New Roman" w:hAnsi="Times New Roman" w:cs="Times New Roman"/>
          <w:color w:val="000000"/>
          <w:sz w:val="24"/>
          <w:szCs w:val="24"/>
          <w:lang w:eastAsia="ru-RU"/>
        </w:rPr>
        <w:t>ипального частного партнерства</w:t>
      </w:r>
      <w:r w:rsidR="0018422D">
        <w:rPr>
          <w:rFonts w:ascii="Times New Roman" w:hAnsi="Times New Roman" w:cs="Times New Roman"/>
          <w:color w:val="000000"/>
          <w:sz w:val="24"/>
          <w:szCs w:val="24"/>
          <w:lang w:eastAsia="ru-RU"/>
        </w:rPr>
        <w:t xml:space="preserve">; </w:t>
      </w:r>
      <w:r w:rsidR="0018422D" w:rsidRPr="0054729E">
        <w:rPr>
          <w:rFonts w:ascii="Times New Roman" w:hAnsi="Times New Roman" w:cs="Times New Roman"/>
          <w:sz w:val="24"/>
          <w:szCs w:val="24"/>
        </w:rPr>
        <w:t>развитие аутсорсинга в оказании муниципальных услуг; реали</w:t>
      </w:r>
      <w:r w:rsidR="0018422D">
        <w:rPr>
          <w:rFonts w:ascii="Times New Roman" w:hAnsi="Times New Roman" w:cs="Times New Roman"/>
          <w:sz w:val="24"/>
          <w:szCs w:val="24"/>
        </w:rPr>
        <w:t>зация межмуниципальных проектов</w:t>
      </w:r>
      <w:r w:rsidR="001F1C99">
        <w:rPr>
          <w:rFonts w:ascii="Times New Roman" w:hAnsi="Times New Roman" w:cs="Times New Roman"/>
          <w:sz w:val="24"/>
          <w:szCs w:val="24"/>
        </w:rPr>
        <w:t>;</w:t>
      </w:r>
      <w:r w:rsidR="00784100" w:rsidRPr="00784100">
        <w:rPr>
          <w:rFonts w:ascii="Times New Roman" w:hAnsi="Times New Roman" w:cs="Times New Roman"/>
          <w:sz w:val="24"/>
          <w:szCs w:val="24"/>
        </w:rPr>
        <w:t>создание системы муниципальной поддержки социальных инициатив</w:t>
      </w:r>
      <w:r w:rsidRPr="00784100">
        <w:rPr>
          <w:rFonts w:ascii="Times New Roman" w:hAnsi="Times New Roman" w:cs="Times New Roman"/>
          <w:color w:val="000000"/>
          <w:sz w:val="24"/>
          <w:szCs w:val="24"/>
          <w:lang w:eastAsia="ru-RU"/>
        </w:rPr>
        <w:t>.</w:t>
      </w:r>
    </w:p>
    <w:p w:rsidR="009472AD" w:rsidRPr="00365DA1" w:rsidRDefault="000C1BC3" w:rsidP="00365DA1">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rPr>
        <w:t xml:space="preserve">В целом мониторинг основывался на реализации муниципальных программ, которые в результате качественного управления были признаны высокоэффективными и эффективными. </w:t>
      </w:r>
      <w:r w:rsidRPr="00365DA1">
        <w:rPr>
          <w:rFonts w:ascii="Times New Roman" w:hAnsi="Times New Roman" w:cs="Times New Roman"/>
          <w:sz w:val="24"/>
          <w:szCs w:val="24"/>
          <w:lang w:eastAsia="ru-RU"/>
        </w:rPr>
        <w:t>Так,</w:t>
      </w:r>
      <w:r w:rsidR="00930C35" w:rsidRPr="00365DA1">
        <w:rPr>
          <w:rFonts w:ascii="Times New Roman" w:hAnsi="Times New Roman" w:cs="Times New Roman"/>
          <w:sz w:val="24"/>
          <w:szCs w:val="24"/>
          <w:lang w:eastAsia="ru-RU"/>
        </w:rPr>
        <w:t xml:space="preserve"> на</w:t>
      </w:r>
      <w:r w:rsidR="009472AD" w:rsidRPr="00365DA1">
        <w:rPr>
          <w:rFonts w:ascii="Times New Roman" w:hAnsi="Times New Roman" w:cs="Times New Roman"/>
          <w:color w:val="000000" w:themeColor="text1"/>
          <w:sz w:val="24"/>
          <w:szCs w:val="24"/>
        </w:rPr>
        <w:t>основании данных, пр</w:t>
      </w:r>
      <w:r w:rsidR="00930C35" w:rsidRPr="00365DA1">
        <w:rPr>
          <w:rFonts w:ascii="Times New Roman" w:hAnsi="Times New Roman" w:cs="Times New Roman"/>
          <w:color w:val="000000" w:themeColor="text1"/>
          <w:sz w:val="24"/>
          <w:szCs w:val="24"/>
        </w:rPr>
        <w:t xml:space="preserve">едставленных в годовых отчетах, </w:t>
      </w:r>
      <w:r w:rsidR="009472AD" w:rsidRPr="00365DA1">
        <w:rPr>
          <w:rFonts w:ascii="Times New Roman" w:hAnsi="Times New Roman" w:cs="Times New Roman"/>
          <w:color w:val="000000" w:themeColor="text1"/>
          <w:sz w:val="24"/>
          <w:szCs w:val="24"/>
        </w:rPr>
        <w:t>пров</w:t>
      </w:r>
      <w:r w:rsidR="003B7A11">
        <w:rPr>
          <w:rFonts w:ascii="Times New Roman" w:hAnsi="Times New Roman" w:cs="Times New Roman"/>
          <w:color w:val="000000" w:themeColor="text1"/>
          <w:sz w:val="24"/>
          <w:szCs w:val="24"/>
        </w:rPr>
        <w:t>одилась</w:t>
      </w:r>
      <w:r w:rsidR="009472AD" w:rsidRPr="00365DA1">
        <w:rPr>
          <w:rFonts w:ascii="Times New Roman" w:hAnsi="Times New Roman" w:cs="Times New Roman"/>
          <w:color w:val="000000" w:themeColor="text1"/>
          <w:sz w:val="24"/>
          <w:szCs w:val="24"/>
        </w:rPr>
        <w:t xml:space="preserve"> оценка эффективности в целом по муниципальн</w:t>
      </w:r>
      <w:r w:rsidR="003B7A11">
        <w:rPr>
          <w:rFonts w:ascii="Times New Roman" w:hAnsi="Times New Roman" w:cs="Times New Roman"/>
          <w:color w:val="000000" w:themeColor="text1"/>
          <w:sz w:val="24"/>
          <w:szCs w:val="24"/>
        </w:rPr>
        <w:t>ым</w:t>
      </w:r>
      <w:r w:rsidR="009472AD" w:rsidRPr="00365DA1">
        <w:rPr>
          <w:rFonts w:ascii="Times New Roman" w:hAnsi="Times New Roman" w:cs="Times New Roman"/>
          <w:color w:val="000000" w:themeColor="text1"/>
          <w:sz w:val="24"/>
          <w:szCs w:val="24"/>
        </w:rPr>
        <w:t xml:space="preserve"> программ</w:t>
      </w:r>
      <w:r w:rsidR="003B7A11">
        <w:rPr>
          <w:rFonts w:ascii="Times New Roman" w:hAnsi="Times New Roman" w:cs="Times New Roman"/>
          <w:color w:val="000000" w:themeColor="text1"/>
          <w:sz w:val="24"/>
          <w:szCs w:val="24"/>
        </w:rPr>
        <w:t>ам</w:t>
      </w:r>
      <w:r w:rsidR="009472AD" w:rsidRPr="00365DA1">
        <w:rPr>
          <w:rFonts w:ascii="Times New Roman" w:hAnsi="Times New Roman" w:cs="Times New Roman"/>
          <w:color w:val="000000" w:themeColor="text1"/>
          <w:sz w:val="24"/>
          <w:szCs w:val="24"/>
        </w:rPr>
        <w:t xml:space="preserve"> и включа</w:t>
      </w:r>
      <w:r w:rsidR="003B7A11">
        <w:rPr>
          <w:rFonts w:ascii="Times New Roman" w:hAnsi="Times New Roman" w:cs="Times New Roman"/>
          <w:color w:val="000000" w:themeColor="text1"/>
          <w:sz w:val="24"/>
          <w:szCs w:val="24"/>
        </w:rPr>
        <w:t>ла</w:t>
      </w:r>
      <w:r w:rsidR="009472AD" w:rsidRPr="00365DA1">
        <w:rPr>
          <w:rFonts w:ascii="Times New Roman" w:hAnsi="Times New Roman" w:cs="Times New Roman"/>
          <w:color w:val="000000" w:themeColor="text1"/>
          <w:sz w:val="24"/>
          <w:szCs w:val="24"/>
        </w:rPr>
        <w:t xml:space="preserve"> в себя оценку эффективности основных мероприятий муниципальной программы, ведомственных целевых программ, входящих в состав муниципальной программы и подпрограмм муниципальной программы. </w:t>
      </w:r>
    </w:p>
    <w:p w:rsidR="008C6FD5" w:rsidRPr="00365DA1" w:rsidRDefault="009472AD" w:rsidP="00365DA1">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Эффективность реализации программ определя</w:t>
      </w:r>
      <w:r w:rsidR="0048371F" w:rsidRPr="00365DA1">
        <w:rPr>
          <w:rFonts w:ascii="Times New Roman" w:hAnsi="Times New Roman" w:cs="Times New Roman"/>
          <w:color w:val="000000" w:themeColor="text1"/>
          <w:sz w:val="24"/>
          <w:szCs w:val="24"/>
        </w:rPr>
        <w:t>лась</w:t>
      </w:r>
      <w:r w:rsidRPr="00365DA1">
        <w:rPr>
          <w:rFonts w:ascii="Times New Roman" w:hAnsi="Times New Roman" w:cs="Times New Roman"/>
          <w:color w:val="000000" w:themeColor="text1"/>
          <w:sz w:val="24"/>
          <w:szCs w:val="24"/>
        </w:rPr>
        <w:t xml:space="preserve"> индивидуально по каждой муниципальной программе на основании Методики проведения и критер</w:t>
      </w:r>
      <w:r w:rsidR="00031B2B">
        <w:rPr>
          <w:rFonts w:ascii="Times New Roman" w:hAnsi="Times New Roman" w:cs="Times New Roman"/>
          <w:color w:val="000000" w:themeColor="text1"/>
          <w:sz w:val="24"/>
          <w:szCs w:val="24"/>
        </w:rPr>
        <w:t>иев</w:t>
      </w:r>
      <w:r w:rsidRPr="00365DA1">
        <w:rPr>
          <w:rFonts w:ascii="Times New Roman" w:hAnsi="Times New Roman" w:cs="Times New Roman"/>
          <w:color w:val="000000" w:themeColor="text1"/>
          <w:sz w:val="24"/>
          <w:szCs w:val="24"/>
        </w:rPr>
        <w:t xml:space="preserve"> оценки эффективности реализации </w:t>
      </w:r>
      <w:r w:rsidRPr="00365DA1">
        <w:rPr>
          <w:rFonts w:ascii="Times New Roman" w:hAnsi="Times New Roman" w:cs="Times New Roman"/>
          <w:color w:val="000000" w:themeColor="text1"/>
          <w:sz w:val="24"/>
          <w:szCs w:val="24"/>
        </w:rPr>
        <w:lastRenderedPageBreak/>
        <w:t>муниципальных программ Томского район</w:t>
      </w:r>
      <w:r w:rsidR="00B23D97" w:rsidRPr="00365DA1">
        <w:rPr>
          <w:rFonts w:ascii="Times New Roman" w:hAnsi="Times New Roman" w:cs="Times New Roman"/>
          <w:color w:val="000000" w:themeColor="text1"/>
          <w:sz w:val="24"/>
          <w:szCs w:val="24"/>
        </w:rPr>
        <w:t>а.</w:t>
      </w:r>
    </w:p>
    <w:p w:rsidR="00B23D97" w:rsidRPr="00365DA1" w:rsidRDefault="00B23D97" w:rsidP="00365DA1">
      <w:pPr>
        <w:pStyle w:val="a6"/>
        <w:ind w:firstLine="426"/>
        <w:rPr>
          <w:rFonts w:ascii="Times New Roman" w:hAnsi="Times New Roman" w:cs="Times New Roman"/>
          <w:sz w:val="24"/>
          <w:szCs w:val="24"/>
        </w:rPr>
      </w:pPr>
      <w:r w:rsidRPr="00365DA1">
        <w:rPr>
          <w:rFonts w:ascii="Times New Roman" w:hAnsi="Times New Roman" w:cs="Times New Roman"/>
          <w:sz w:val="24"/>
          <w:szCs w:val="24"/>
        </w:rPr>
        <w:t>Следует отметить, что в сравнении с результатами оценки по итогам реал</w:t>
      </w:r>
      <w:r w:rsidR="006F5BB4" w:rsidRPr="00365DA1">
        <w:rPr>
          <w:rFonts w:ascii="Times New Roman" w:hAnsi="Times New Roman" w:cs="Times New Roman"/>
          <w:sz w:val="24"/>
          <w:szCs w:val="24"/>
        </w:rPr>
        <w:t xml:space="preserve">изации муниципальных программ в </w:t>
      </w:r>
      <w:r w:rsidRPr="00365DA1">
        <w:rPr>
          <w:rFonts w:ascii="Times New Roman" w:hAnsi="Times New Roman" w:cs="Times New Roman"/>
          <w:sz w:val="24"/>
          <w:szCs w:val="24"/>
        </w:rPr>
        <w:t>2018 году выросло число «</w:t>
      </w:r>
      <w:r w:rsidR="0070069D">
        <w:rPr>
          <w:rFonts w:ascii="Times New Roman" w:hAnsi="Times New Roman" w:cs="Times New Roman"/>
          <w:sz w:val="24"/>
          <w:szCs w:val="24"/>
        </w:rPr>
        <w:t xml:space="preserve">высокоэффективных программ» - 6 </w:t>
      </w:r>
      <w:r w:rsidRPr="00365DA1">
        <w:rPr>
          <w:rFonts w:ascii="Times New Roman" w:hAnsi="Times New Roman" w:cs="Times New Roman"/>
          <w:sz w:val="24"/>
          <w:szCs w:val="24"/>
        </w:rPr>
        <w:t>программ, по сравнению с 2016 годом – 4 программы</w:t>
      </w:r>
      <w:r w:rsidR="00031B2B">
        <w:rPr>
          <w:rFonts w:ascii="Times New Roman" w:hAnsi="Times New Roman" w:cs="Times New Roman"/>
          <w:sz w:val="24"/>
          <w:szCs w:val="24"/>
        </w:rPr>
        <w:t xml:space="preserve"> были высокоэффективными</w:t>
      </w:r>
      <w:r w:rsidR="0070069D">
        <w:rPr>
          <w:rFonts w:ascii="Times New Roman" w:hAnsi="Times New Roman" w:cs="Times New Roman"/>
          <w:sz w:val="24"/>
          <w:szCs w:val="24"/>
        </w:rPr>
        <w:t>.</w:t>
      </w:r>
    </w:p>
    <w:p w:rsidR="00F76D0B" w:rsidRPr="00365DA1" w:rsidRDefault="009472AD" w:rsidP="00365DA1">
      <w:pPr>
        <w:pStyle w:val="a6"/>
        <w:ind w:firstLine="426"/>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 xml:space="preserve">Оценка эффективности реализации муниципальных программ </w:t>
      </w:r>
      <w:r w:rsidR="00F76D0B" w:rsidRPr="00365DA1">
        <w:rPr>
          <w:rFonts w:ascii="Times New Roman" w:hAnsi="Times New Roman" w:cs="Times New Roman"/>
          <w:color w:val="000000" w:themeColor="text1"/>
          <w:sz w:val="24"/>
          <w:szCs w:val="24"/>
        </w:rPr>
        <w:t xml:space="preserve">в 2018 году </w:t>
      </w:r>
      <w:r w:rsidRPr="00365DA1">
        <w:rPr>
          <w:rFonts w:ascii="Times New Roman" w:hAnsi="Times New Roman" w:cs="Times New Roman"/>
          <w:color w:val="000000" w:themeColor="text1"/>
          <w:sz w:val="24"/>
          <w:szCs w:val="24"/>
        </w:rPr>
        <w:t>осуществлялась по 217 показателям, из которых ожидаемое значение достигнуто по 207 показателям или 95,4 %</w:t>
      </w:r>
      <w:r w:rsidR="00F76D0B" w:rsidRPr="00365DA1">
        <w:rPr>
          <w:rFonts w:ascii="Times New Roman" w:hAnsi="Times New Roman" w:cs="Times New Roman"/>
          <w:color w:val="000000" w:themeColor="text1"/>
          <w:sz w:val="24"/>
          <w:szCs w:val="24"/>
        </w:rPr>
        <w:t>.</w:t>
      </w:r>
    </w:p>
    <w:p w:rsidR="009472AD" w:rsidRPr="00365DA1" w:rsidRDefault="00F76D0B" w:rsidP="00365DA1">
      <w:pPr>
        <w:pStyle w:val="a6"/>
        <w:ind w:firstLine="426"/>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П</w:t>
      </w:r>
      <w:r w:rsidR="009472AD" w:rsidRPr="00365DA1">
        <w:rPr>
          <w:rFonts w:ascii="Times New Roman" w:hAnsi="Times New Roman" w:cs="Times New Roman"/>
          <w:color w:val="000000" w:themeColor="text1"/>
          <w:sz w:val="24"/>
          <w:szCs w:val="24"/>
        </w:rPr>
        <w:t>о результатам проведенной оценки</w:t>
      </w:r>
      <w:r w:rsidR="00D46BEB">
        <w:rPr>
          <w:rFonts w:ascii="Times New Roman" w:hAnsi="Times New Roman" w:cs="Times New Roman"/>
          <w:color w:val="000000" w:themeColor="text1"/>
          <w:sz w:val="24"/>
          <w:szCs w:val="24"/>
        </w:rPr>
        <w:t xml:space="preserve"> высокоэффективные программы:</w:t>
      </w:r>
    </w:p>
    <w:p w:rsidR="009472AD" w:rsidRPr="00365DA1" w:rsidRDefault="009472AD" w:rsidP="00365DA1">
      <w:pPr>
        <w:pStyle w:val="a6"/>
        <w:ind w:firstLine="426"/>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«Развитие образования в Томском районе на 2016-2020 годы»;</w:t>
      </w:r>
    </w:p>
    <w:p w:rsidR="009472AD" w:rsidRPr="00365DA1"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«Улучшение условий и охраны труда в Томс</w:t>
      </w:r>
      <w:r w:rsidR="00D46BEB">
        <w:rPr>
          <w:rFonts w:ascii="Times New Roman" w:hAnsi="Times New Roman" w:cs="Times New Roman"/>
          <w:color w:val="000000" w:themeColor="text1"/>
          <w:sz w:val="24"/>
          <w:szCs w:val="24"/>
        </w:rPr>
        <w:t>ком районе на 2016 - 2020 годы»</w:t>
      </w:r>
      <w:r w:rsidRPr="00365DA1">
        <w:rPr>
          <w:rFonts w:ascii="Times New Roman" w:hAnsi="Times New Roman" w:cs="Times New Roman"/>
          <w:color w:val="000000" w:themeColor="text1"/>
          <w:sz w:val="24"/>
          <w:szCs w:val="24"/>
        </w:rPr>
        <w:t>;</w:t>
      </w:r>
    </w:p>
    <w:p w:rsidR="009472AD" w:rsidRPr="00365DA1"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«Развитие малого и среднего предпринимательства в Том</w:t>
      </w:r>
      <w:r w:rsidR="00D46BEB">
        <w:rPr>
          <w:rFonts w:ascii="Times New Roman" w:hAnsi="Times New Roman" w:cs="Times New Roman"/>
          <w:color w:val="000000" w:themeColor="text1"/>
          <w:sz w:val="24"/>
          <w:szCs w:val="24"/>
        </w:rPr>
        <w:t>ском районе на 2016-2020 годы»</w:t>
      </w:r>
      <w:r w:rsidRPr="00365DA1">
        <w:rPr>
          <w:rFonts w:ascii="Times New Roman" w:hAnsi="Times New Roman" w:cs="Times New Roman"/>
          <w:color w:val="000000" w:themeColor="text1"/>
          <w:sz w:val="24"/>
          <w:szCs w:val="24"/>
        </w:rPr>
        <w:t>;</w:t>
      </w:r>
    </w:p>
    <w:p w:rsidR="009472AD" w:rsidRPr="00365DA1"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«Развитие сельскохозяйственного производства Томского района на 2016-2020 г</w:t>
      </w:r>
      <w:r w:rsidR="00D46BEB">
        <w:rPr>
          <w:rFonts w:ascii="Times New Roman" w:hAnsi="Times New Roman" w:cs="Times New Roman"/>
          <w:color w:val="000000" w:themeColor="text1"/>
          <w:sz w:val="24"/>
          <w:szCs w:val="24"/>
        </w:rPr>
        <w:t>оды»</w:t>
      </w:r>
      <w:r w:rsidRPr="00365DA1">
        <w:rPr>
          <w:rFonts w:ascii="Times New Roman" w:hAnsi="Times New Roman" w:cs="Times New Roman"/>
          <w:color w:val="000000" w:themeColor="text1"/>
          <w:sz w:val="24"/>
          <w:szCs w:val="24"/>
        </w:rPr>
        <w:t>;</w:t>
      </w:r>
    </w:p>
    <w:p w:rsidR="009472AD" w:rsidRPr="00365DA1" w:rsidRDefault="00341BA5" w:rsidP="00365DA1">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МП </w:t>
      </w:r>
      <w:r w:rsidR="009472AD" w:rsidRPr="00365DA1">
        <w:rPr>
          <w:rFonts w:ascii="Times New Roman" w:hAnsi="Times New Roman" w:cs="Times New Roman"/>
          <w:color w:val="000000" w:themeColor="text1"/>
          <w:sz w:val="24"/>
          <w:szCs w:val="24"/>
        </w:rPr>
        <w:t>«Эффективное управление муниципальными ресурсами Томс</w:t>
      </w:r>
      <w:r w:rsidR="00D46BEB">
        <w:rPr>
          <w:rFonts w:ascii="Times New Roman" w:hAnsi="Times New Roman" w:cs="Times New Roman"/>
          <w:color w:val="000000" w:themeColor="text1"/>
          <w:sz w:val="24"/>
          <w:szCs w:val="24"/>
        </w:rPr>
        <w:t>кого района на 2016-2020 годы»</w:t>
      </w:r>
      <w:r w:rsidR="009472AD" w:rsidRPr="00365DA1">
        <w:rPr>
          <w:rFonts w:ascii="Times New Roman" w:hAnsi="Times New Roman" w:cs="Times New Roman"/>
          <w:color w:val="000000" w:themeColor="text1"/>
          <w:sz w:val="24"/>
          <w:szCs w:val="24"/>
        </w:rPr>
        <w:t>;</w:t>
      </w:r>
    </w:p>
    <w:p w:rsidR="009472AD"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«Улучшение комфортности проживания на территории Томс</w:t>
      </w:r>
      <w:r w:rsidR="00D46BEB">
        <w:rPr>
          <w:rFonts w:ascii="Times New Roman" w:hAnsi="Times New Roman" w:cs="Times New Roman"/>
          <w:color w:val="000000" w:themeColor="text1"/>
          <w:sz w:val="24"/>
          <w:szCs w:val="24"/>
        </w:rPr>
        <w:t>кого района на 2016-2020 годы».</w:t>
      </w:r>
    </w:p>
    <w:p w:rsidR="00D46BEB" w:rsidRPr="00365DA1" w:rsidRDefault="00341BA5" w:rsidP="00365DA1">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Эффективными программами явля</w:t>
      </w:r>
      <w:r w:rsidR="001D2AEE">
        <w:rPr>
          <w:rFonts w:ascii="Times New Roman" w:hAnsi="Times New Roman" w:cs="Times New Roman"/>
          <w:color w:val="000000" w:themeColor="text1"/>
          <w:sz w:val="24"/>
          <w:szCs w:val="24"/>
        </w:rPr>
        <w:t>ются</w:t>
      </w:r>
      <w:r w:rsidR="00D46BEB">
        <w:rPr>
          <w:rFonts w:ascii="Times New Roman" w:hAnsi="Times New Roman" w:cs="Times New Roman"/>
          <w:color w:val="000000" w:themeColor="text1"/>
          <w:sz w:val="24"/>
          <w:szCs w:val="24"/>
        </w:rPr>
        <w:t>:</w:t>
      </w:r>
    </w:p>
    <w:p w:rsidR="009472AD" w:rsidRPr="00365DA1"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«Социальное развитие Томс</w:t>
      </w:r>
      <w:r w:rsidR="00D46BEB">
        <w:rPr>
          <w:rFonts w:ascii="Times New Roman" w:hAnsi="Times New Roman" w:cs="Times New Roman"/>
          <w:color w:val="000000" w:themeColor="text1"/>
          <w:sz w:val="24"/>
          <w:szCs w:val="24"/>
        </w:rPr>
        <w:t>кого района на 2016-2020 годы»</w:t>
      </w:r>
      <w:r w:rsidRPr="00365DA1">
        <w:rPr>
          <w:rFonts w:ascii="Times New Roman" w:hAnsi="Times New Roman" w:cs="Times New Roman"/>
          <w:color w:val="000000" w:themeColor="text1"/>
          <w:sz w:val="24"/>
          <w:szCs w:val="24"/>
        </w:rPr>
        <w:t>;</w:t>
      </w:r>
    </w:p>
    <w:p w:rsidR="009472AD" w:rsidRPr="00365DA1"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«Эффективное управление муниципальными финансами Томс</w:t>
      </w:r>
      <w:r w:rsidR="00D46BEB">
        <w:rPr>
          <w:rFonts w:ascii="Times New Roman" w:hAnsi="Times New Roman" w:cs="Times New Roman"/>
          <w:color w:val="000000" w:themeColor="text1"/>
          <w:sz w:val="24"/>
          <w:szCs w:val="24"/>
        </w:rPr>
        <w:t>кого района на 2016-2020 годы»</w:t>
      </w:r>
      <w:r w:rsidRPr="00365DA1">
        <w:rPr>
          <w:rFonts w:ascii="Times New Roman" w:hAnsi="Times New Roman" w:cs="Times New Roman"/>
          <w:color w:val="000000" w:themeColor="text1"/>
          <w:sz w:val="24"/>
          <w:szCs w:val="24"/>
        </w:rPr>
        <w:t>;</w:t>
      </w:r>
    </w:p>
    <w:p w:rsidR="009472AD" w:rsidRPr="00365DA1" w:rsidRDefault="009472AD" w:rsidP="00365DA1">
      <w:pPr>
        <w:spacing w:after="0" w:line="240" w:lineRule="auto"/>
        <w:ind w:firstLine="426"/>
        <w:jc w:val="both"/>
        <w:rPr>
          <w:rFonts w:ascii="Times New Roman" w:hAnsi="Times New Roman" w:cs="Times New Roman"/>
          <w:color w:val="000000" w:themeColor="text1"/>
          <w:sz w:val="24"/>
          <w:szCs w:val="24"/>
        </w:rPr>
      </w:pPr>
      <w:r w:rsidRPr="00365DA1">
        <w:rPr>
          <w:rFonts w:ascii="Times New Roman" w:hAnsi="Times New Roman" w:cs="Times New Roman"/>
          <w:color w:val="000000" w:themeColor="text1"/>
          <w:sz w:val="24"/>
          <w:szCs w:val="24"/>
        </w:rPr>
        <w:t>МП «Развитие информационного общества в Том</w:t>
      </w:r>
      <w:r w:rsidR="00D46BEB">
        <w:rPr>
          <w:rFonts w:ascii="Times New Roman" w:hAnsi="Times New Roman" w:cs="Times New Roman"/>
          <w:color w:val="000000" w:themeColor="text1"/>
          <w:sz w:val="24"/>
          <w:szCs w:val="24"/>
        </w:rPr>
        <w:t>ском районе на 2016-2020 годы»</w:t>
      </w:r>
      <w:r w:rsidRPr="00365DA1">
        <w:rPr>
          <w:rFonts w:ascii="Times New Roman" w:hAnsi="Times New Roman" w:cs="Times New Roman"/>
          <w:color w:val="000000" w:themeColor="text1"/>
          <w:sz w:val="24"/>
          <w:szCs w:val="24"/>
        </w:rPr>
        <w:t>.</w:t>
      </w:r>
    </w:p>
    <w:p w:rsidR="001D2AEE" w:rsidRDefault="00B27CDA" w:rsidP="000935A3">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Подводя итог, следует отметить, что в Томском районе велась активная работа по улучшению </w:t>
      </w:r>
      <w:r w:rsidRPr="00B27CDA">
        <w:rPr>
          <w:rFonts w:ascii="Times New Roman" w:hAnsi="Times New Roman" w:cs="Times New Roman"/>
          <w:sz w:val="24"/>
          <w:szCs w:val="24"/>
          <w:lang w:eastAsia="ru-RU"/>
        </w:rPr>
        <w:t>инвестиционного климата, развитию предпринимательской деятельности, повышению деловой активности субъектов пр</w:t>
      </w:r>
      <w:r w:rsidR="00913C72">
        <w:rPr>
          <w:rFonts w:ascii="Times New Roman" w:hAnsi="Times New Roman" w:cs="Times New Roman"/>
          <w:sz w:val="24"/>
          <w:szCs w:val="24"/>
          <w:lang w:eastAsia="ru-RU"/>
        </w:rPr>
        <w:t xml:space="preserve">едпринимательской деятельности. </w:t>
      </w:r>
    </w:p>
    <w:p w:rsidR="001D2AEE" w:rsidRDefault="000935A3" w:rsidP="000935A3">
      <w:pPr>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rPr>
        <w:t>Основу территориального развития Томского района составляют инфраструктурные и инвестиционные проекты, которые б</w:t>
      </w:r>
      <w:r w:rsidR="00B014FF">
        <w:rPr>
          <w:rFonts w:ascii="Times New Roman" w:hAnsi="Times New Roman" w:cs="Times New Roman"/>
          <w:sz w:val="24"/>
          <w:szCs w:val="24"/>
        </w:rPr>
        <w:t>удут реализованы в период до 202</w:t>
      </w:r>
      <w:r>
        <w:rPr>
          <w:rFonts w:ascii="Times New Roman" w:hAnsi="Times New Roman" w:cs="Times New Roman"/>
          <w:sz w:val="24"/>
          <w:szCs w:val="24"/>
        </w:rPr>
        <w:t>5 года.</w:t>
      </w:r>
    </w:p>
    <w:p w:rsidR="001D2AEE" w:rsidRDefault="000935A3" w:rsidP="000935A3">
      <w:pPr>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rPr>
        <w:t>За 2</w:t>
      </w:r>
      <w:r w:rsidR="00B014FF">
        <w:rPr>
          <w:rFonts w:ascii="Times New Roman" w:hAnsi="Times New Roman" w:cs="Times New Roman"/>
          <w:sz w:val="24"/>
          <w:szCs w:val="24"/>
        </w:rPr>
        <w:t>0</w:t>
      </w:r>
      <w:r>
        <w:rPr>
          <w:rFonts w:ascii="Times New Roman" w:hAnsi="Times New Roman" w:cs="Times New Roman"/>
          <w:sz w:val="24"/>
          <w:szCs w:val="24"/>
        </w:rPr>
        <w:t xml:space="preserve">16 – 2018 годы в </w:t>
      </w:r>
      <w:r w:rsidR="00B014FF">
        <w:rPr>
          <w:rFonts w:ascii="Times New Roman" w:hAnsi="Times New Roman" w:cs="Times New Roman"/>
          <w:sz w:val="24"/>
          <w:szCs w:val="24"/>
        </w:rPr>
        <w:t xml:space="preserve">Томском </w:t>
      </w:r>
      <w:r>
        <w:rPr>
          <w:rFonts w:ascii="Times New Roman" w:hAnsi="Times New Roman" w:cs="Times New Roman"/>
          <w:sz w:val="24"/>
          <w:szCs w:val="24"/>
        </w:rPr>
        <w:t>районе стартовали и реализуются более 20 крупных инвестиционных проектов.</w:t>
      </w:r>
      <w:r w:rsidR="00B27CDA" w:rsidRPr="00B27CDA">
        <w:rPr>
          <w:rFonts w:ascii="Times New Roman" w:hAnsi="Times New Roman" w:cs="Times New Roman"/>
          <w:sz w:val="24"/>
          <w:szCs w:val="24"/>
          <w:lang w:eastAsia="ar-SA"/>
        </w:rPr>
        <w:t>Среди успешно реализованных проектов, обозначенных в Стратегии, можно назвать строительств</w:t>
      </w:r>
      <w:r w:rsidR="006F64AE">
        <w:rPr>
          <w:rFonts w:ascii="Times New Roman" w:hAnsi="Times New Roman" w:cs="Times New Roman"/>
          <w:sz w:val="24"/>
          <w:szCs w:val="24"/>
          <w:lang w:eastAsia="ar-SA"/>
        </w:rPr>
        <w:t>о микрорайонов «Южные ворота» и</w:t>
      </w:r>
      <w:r w:rsidR="00B27CDA" w:rsidRPr="00B27CDA">
        <w:rPr>
          <w:rFonts w:ascii="Times New Roman" w:hAnsi="Times New Roman" w:cs="Times New Roman"/>
          <w:sz w:val="24"/>
          <w:szCs w:val="24"/>
          <w:lang w:eastAsia="ar-SA"/>
        </w:rPr>
        <w:t xml:space="preserve"> «Северный парк» с развитой инфраструктурой (</w:t>
      </w:r>
      <w:r w:rsidR="004C09E5">
        <w:rPr>
          <w:rFonts w:ascii="Times New Roman" w:hAnsi="Times New Roman" w:cs="Times New Roman"/>
          <w:sz w:val="24"/>
          <w:szCs w:val="24"/>
          <w:lang w:eastAsia="ar-SA"/>
        </w:rPr>
        <w:t>детские сады, школы</w:t>
      </w:r>
      <w:r w:rsidR="00B27CDA" w:rsidRPr="00B27CDA">
        <w:rPr>
          <w:rFonts w:ascii="Times New Roman" w:hAnsi="Times New Roman" w:cs="Times New Roman"/>
          <w:sz w:val="24"/>
          <w:szCs w:val="24"/>
          <w:lang w:eastAsia="ar-SA"/>
        </w:rPr>
        <w:t xml:space="preserve">). </w:t>
      </w:r>
      <w:r w:rsidR="003D209E" w:rsidRPr="00B27CDA">
        <w:rPr>
          <w:rFonts w:ascii="Times New Roman" w:eastAsia="Calibri" w:hAnsi="Times New Roman" w:cs="Times New Roman"/>
          <w:sz w:val="24"/>
          <w:szCs w:val="24"/>
        </w:rPr>
        <w:t xml:space="preserve">Успешное осуществление запланированных проектов </w:t>
      </w:r>
      <w:r w:rsidR="009457DF" w:rsidRPr="00B27CDA">
        <w:rPr>
          <w:rFonts w:ascii="Times New Roman" w:eastAsia="Calibri" w:hAnsi="Times New Roman" w:cs="Times New Roman"/>
          <w:sz w:val="24"/>
          <w:szCs w:val="24"/>
        </w:rPr>
        <w:t>в сфере сельского хозяйства</w:t>
      </w:r>
      <w:r w:rsidR="00913C72">
        <w:rPr>
          <w:rFonts w:ascii="Times New Roman" w:eastAsia="Calibri" w:hAnsi="Times New Roman" w:cs="Times New Roman"/>
          <w:sz w:val="24"/>
          <w:szCs w:val="24"/>
        </w:rPr>
        <w:t xml:space="preserve">, а также инфраструктурных проектов </w:t>
      </w:r>
      <w:r w:rsidR="003D209E" w:rsidRPr="00B27CDA">
        <w:rPr>
          <w:rFonts w:ascii="Times New Roman" w:eastAsia="Calibri" w:hAnsi="Times New Roman" w:cs="Times New Roman"/>
          <w:sz w:val="24"/>
          <w:szCs w:val="24"/>
        </w:rPr>
        <w:t>позволило еще больше укрепить позиции Томского района.</w:t>
      </w:r>
    </w:p>
    <w:p w:rsidR="0085040A" w:rsidRDefault="009457DF" w:rsidP="000935A3">
      <w:pPr>
        <w:spacing w:after="0" w:line="240" w:lineRule="auto"/>
        <w:ind w:firstLine="426"/>
        <w:jc w:val="both"/>
        <w:rPr>
          <w:rFonts w:ascii="Times New Roman" w:hAnsi="Times New Roman" w:cs="Times New Roman"/>
          <w:sz w:val="24"/>
          <w:szCs w:val="24"/>
          <w:lang w:eastAsia="ru-RU"/>
        </w:rPr>
      </w:pPr>
      <w:r w:rsidRPr="00365DA1">
        <w:rPr>
          <w:rFonts w:ascii="Times New Roman" w:hAnsi="Times New Roman" w:cs="Times New Roman"/>
          <w:sz w:val="24"/>
          <w:szCs w:val="24"/>
          <w:lang w:eastAsia="ru-RU"/>
        </w:rPr>
        <w:t xml:space="preserve">В 2018 году впервые было заключено </w:t>
      </w:r>
      <w:r w:rsidRPr="00365DA1">
        <w:rPr>
          <w:rFonts w:ascii="Times New Roman" w:hAnsi="Times New Roman" w:cs="Times New Roman"/>
          <w:sz w:val="24"/>
          <w:szCs w:val="24"/>
        </w:rPr>
        <w:t>соглашение о реализации масштабного инвестиционного проекта на земельных участках, предоставляемых в аренду без проведения торгов (с АО «ТГОК «Ильменит» с целью наращивания производственных мощностей до 575 тыс. тонн пере</w:t>
      </w:r>
      <w:r w:rsidR="000935A3">
        <w:rPr>
          <w:rFonts w:ascii="Times New Roman" w:hAnsi="Times New Roman" w:cs="Times New Roman"/>
          <w:sz w:val="24"/>
          <w:szCs w:val="24"/>
        </w:rPr>
        <w:t xml:space="preserve">работки исходного сырья в год). </w:t>
      </w:r>
    </w:p>
    <w:p w:rsidR="003D209E" w:rsidRDefault="009457DF" w:rsidP="0085040A">
      <w:pPr>
        <w:spacing w:after="0" w:line="240" w:lineRule="auto"/>
        <w:ind w:firstLine="426"/>
        <w:jc w:val="both"/>
        <w:rPr>
          <w:rFonts w:ascii="Times New Roman" w:hAnsi="Times New Roman" w:cs="Times New Roman"/>
          <w:sz w:val="24"/>
          <w:szCs w:val="24"/>
          <w:lang w:eastAsia="ar-SA"/>
        </w:rPr>
      </w:pPr>
      <w:r w:rsidRPr="009175EB">
        <w:rPr>
          <w:rFonts w:ascii="Times New Roman" w:hAnsi="Times New Roman" w:cs="Times New Roman"/>
          <w:sz w:val="24"/>
          <w:szCs w:val="24"/>
          <w:lang w:eastAsia="ar-SA"/>
        </w:rPr>
        <w:t>Д</w:t>
      </w:r>
      <w:r w:rsidR="003D209E" w:rsidRPr="009175EB">
        <w:rPr>
          <w:rFonts w:ascii="Times New Roman" w:hAnsi="Times New Roman" w:cs="Times New Roman"/>
          <w:sz w:val="24"/>
          <w:szCs w:val="24"/>
          <w:lang w:eastAsia="ar-SA"/>
        </w:rPr>
        <w:t>остигнут</w:t>
      </w:r>
      <w:r w:rsidRPr="009175EB">
        <w:rPr>
          <w:rFonts w:ascii="Times New Roman" w:hAnsi="Times New Roman" w:cs="Times New Roman"/>
          <w:sz w:val="24"/>
          <w:szCs w:val="24"/>
          <w:lang w:eastAsia="ar-SA"/>
        </w:rPr>
        <w:t xml:space="preserve">ый </w:t>
      </w:r>
      <w:r w:rsidR="003D209E" w:rsidRPr="009175EB">
        <w:rPr>
          <w:rFonts w:ascii="Times New Roman" w:hAnsi="Times New Roman" w:cs="Times New Roman"/>
          <w:sz w:val="24"/>
          <w:szCs w:val="24"/>
          <w:lang w:eastAsia="ar-SA"/>
        </w:rPr>
        <w:t>результат</w:t>
      </w:r>
      <w:r w:rsidR="009175EB" w:rsidRPr="009175EB">
        <w:rPr>
          <w:rFonts w:ascii="Times New Roman" w:hAnsi="Times New Roman" w:cs="Times New Roman"/>
          <w:sz w:val="24"/>
          <w:szCs w:val="24"/>
        </w:rPr>
        <w:t xml:space="preserve">мониторинга первого этапа </w:t>
      </w:r>
      <w:r w:rsidR="005539DF" w:rsidRPr="009175EB">
        <w:rPr>
          <w:rFonts w:ascii="Times New Roman" w:hAnsi="Times New Roman" w:cs="Times New Roman"/>
          <w:sz w:val="24"/>
          <w:szCs w:val="24"/>
          <w:lang w:eastAsia="ar-SA"/>
        </w:rPr>
        <w:t>Плана мероприятий</w:t>
      </w:r>
      <w:r w:rsidR="009175EB" w:rsidRPr="009175EB">
        <w:rPr>
          <w:rFonts w:ascii="Times New Roman" w:hAnsi="Times New Roman" w:cs="Times New Roman"/>
          <w:sz w:val="24"/>
          <w:szCs w:val="24"/>
        </w:rPr>
        <w:t>по реализации Стратегии социально-экономического развития муниципального образования «Томский район» до 2025 года</w:t>
      </w:r>
      <w:r w:rsidR="003D209E" w:rsidRPr="00B27CDA">
        <w:rPr>
          <w:rFonts w:ascii="Times New Roman" w:hAnsi="Times New Roman" w:cs="Times New Roman"/>
          <w:sz w:val="24"/>
          <w:szCs w:val="24"/>
          <w:lang w:eastAsia="ar-SA"/>
        </w:rPr>
        <w:t>позволяет переходить ко вто</w:t>
      </w:r>
      <w:r>
        <w:rPr>
          <w:rFonts w:ascii="Times New Roman" w:hAnsi="Times New Roman" w:cs="Times New Roman"/>
          <w:sz w:val="24"/>
          <w:szCs w:val="24"/>
          <w:lang w:eastAsia="ar-SA"/>
        </w:rPr>
        <w:t>рому этапу реализации Стратегии.</w:t>
      </w:r>
    </w:p>
    <w:p w:rsidR="000935A3" w:rsidRDefault="000935A3" w:rsidP="0085040A">
      <w:pPr>
        <w:spacing w:after="0" w:line="240" w:lineRule="auto"/>
        <w:ind w:firstLine="426"/>
        <w:jc w:val="both"/>
        <w:rPr>
          <w:rFonts w:ascii="Times New Roman" w:hAnsi="Times New Roman" w:cs="Times New Roman"/>
          <w:sz w:val="24"/>
          <w:szCs w:val="24"/>
          <w:lang w:eastAsia="ar-SA"/>
        </w:rPr>
      </w:pPr>
    </w:p>
    <w:p w:rsidR="000935A3" w:rsidRPr="00365DA1" w:rsidRDefault="000935A3">
      <w:pPr>
        <w:spacing w:after="0" w:line="240" w:lineRule="auto"/>
        <w:ind w:firstLine="426"/>
        <w:jc w:val="both"/>
        <w:rPr>
          <w:rFonts w:ascii="Times New Roman" w:hAnsi="Times New Roman" w:cs="Times New Roman"/>
          <w:sz w:val="24"/>
          <w:szCs w:val="24"/>
        </w:rPr>
      </w:pPr>
    </w:p>
    <w:sectPr w:rsidR="000935A3" w:rsidRPr="00365DA1" w:rsidSect="00AE7866">
      <w:footerReference w:type="default" r:id="rId34"/>
      <w:pgSz w:w="11906" w:h="16838"/>
      <w:pgMar w:top="567"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CF8" w:rsidRDefault="003A7CF8" w:rsidP="00BF698E">
      <w:pPr>
        <w:spacing w:after="0" w:line="240" w:lineRule="auto"/>
      </w:pPr>
      <w:r>
        <w:separator/>
      </w:r>
    </w:p>
  </w:endnote>
  <w:endnote w:type="continuationSeparator" w:id="1">
    <w:p w:rsidR="003A7CF8" w:rsidRDefault="003A7CF8" w:rsidP="00BF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200011"/>
      <w:docPartObj>
        <w:docPartGallery w:val="Page Numbers (Bottom of Page)"/>
        <w:docPartUnique/>
      </w:docPartObj>
    </w:sdtPr>
    <w:sdtContent>
      <w:p w:rsidR="00694CF8" w:rsidRDefault="00BF4825">
        <w:pPr>
          <w:pStyle w:val="afa"/>
          <w:jc w:val="center"/>
        </w:pPr>
        <w:r>
          <w:fldChar w:fldCharType="begin"/>
        </w:r>
        <w:r w:rsidR="00694CF8">
          <w:instrText>PAGE   \* MERGEFORMAT</w:instrText>
        </w:r>
        <w:r>
          <w:fldChar w:fldCharType="separate"/>
        </w:r>
        <w:r w:rsidR="006045AC">
          <w:rPr>
            <w:noProof/>
          </w:rPr>
          <w:t>37</w:t>
        </w:r>
        <w:r>
          <w:fldChar w:fldCharType="end"/>
        </w:r>
      </w:p>
    </w:sdtContent>
  </w:sdt>
  <w:p w:rsidR="00694CF8" w:rsidRDefault="00694CF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CF8" w:rsidRDefault="003A7CF8" w:rsidP="00BF698E">
      <w:pPr>
        <w:spacing w:after="0" w:line="240" w:lineRule="auto"/>
      </w:pPr>
      <w:r>
        <w:separator/>
      </w:r>
    </w:p>
  </w:footnote>
  <w:footnote w:type="continuationSeparator" w:id="1">
    <w:p w:rsidR="003A7CF8" w:rsidRDefault="003A7CF8" w:rsidP="00BF6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8D7"/>
    <w:multiLevelType w:val="multilevel"/>
    <w:tmpl w:val="04E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160B6"/>
    <w:multiLevelType w:val="multilevel"/>
    <w:tmpl w:val="ECB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F1D79"/>
    <w:multiLevelType w:val="hybridMultilevel"/>
    <w:tmpl w:val="DA081694"/>
    <w:lvl w:ilvl="0" w:tplc="F93C3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D112B1"/>
    <w:multiLevelType w:val="hybridMultilevel"/>
    <w:tmpl w:val="2A78A5CA"/>
    <w:lvl w:ilvl="0" w:tplc="559E29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2F1207B"/>
    <w:multiLevelType w:val="hybridMultilevel"/>
    <w:tmpl w:val="3F28754E"/>
    <w:lvl w:ilvl="0" w:tplc="95EABB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40C0C0F"/>
    <w:multiLevelType w:val="hybridMultilevel"/>
    <w:tmpl w:val="3FCE406A"/>
    <w:lvl w:ilvl="0" w:tplc="0A605896">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55272E8"/>
    <w:multiLevelType w:val="multilevel"/>
    <w:tmpl w:val="FEA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23F20"/>
    <w:multiLevelType w:val="hybridMultilevel"/>
    <w:tmpl w:val="F02422F8"/>
    <w:lvl w:ilvl="0" w:tplc="5A248CC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EB92738"/>
    <w:multiLevelType w:val="hybridMultilevel"/>
    <w:tmpl w:val="86DAEB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6ED5F7E"/>
    <w:multiLevelType w:val="hybridMultilevel"/>
    <w:tmpl w:val="0B70237C"/>
    <w:lvl w:ilvl="0" w:tplc="ADDC49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E735B5"/>
    <w:multiLevelType w:val="hybridMultilevel"/>
    <w:tmpl w:val="D336745A"/>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BCA3726"/>
    <w:multiLevelType w:val="multilevel"/>
    <w:tmpl w:val="45AE9CD6"/>
    <w:lvl w:ilvl="0">
      <w:start w:val="1"/>
      <w:numFmt w:val="decimal"/>
      <w:lvlText w:val="2.%1."/>
      <w:lvlJc w:val="left"/>
      <w:pPr>
        <w:tabs>
          <w:tab w:val="num" w:pos="1429"/>
        </w:tabs>
        <w:ind w:left="1429" w:hanging="360"/>
      </w:pPr>
      <w:rPr>
        <w:rFonts w:hint="default"/>
      </w:rPr>
    </w:lvl>
    <w:lvl w:ilvl="1">
      <w:start w:val="4"/>
      <w:numFmt w:val="decimal"/>
      <w:isLgl/>
      <w:lvlText w:val="%1.%2."/>
      <w:lvlJc w:val="left"/>
      <w:pPr>
        <w:tabs>
          <w:tab w:val="num" w:pos="2359"/>
        </w:tabs>
        <w:ind w:left="2359" w:hanging="1290"/>
      </w:pPr>
      <w:rPr>
        <w:rFonts w:hint="default"/>
      </w:rPr>
    </w:lvl>
    <w:lvl w:ilvl="2">
      <w:start w:val="1"/>
      <w:numFmt w:val="decimal"/>
      <w:isLgl/>
      <w:lvlText w:val="%1.%2.%3."/>
      <w:lvlJc w:val="left"/>
      <w:pPr>
        <w:tabs>
          <w:tab w:val="num" w:pos="2359"/>
        </w:tabs>
        <w:ind w:left="2359" w:hanging="1290"/>
      </w:pPr>
      <w:rPr>
        <w:rFonts w:hint="default"/>
      </w:rPr>
    </w:lvl>
    <w:lvl w:ilvl="3">
      <w:start w:val="1"/>
      <w:numFmt w:val="decimal"/>
      <w:isLgl/>
      <w:lvlText w:val="%1.%2.%3.%4."/>
      <w:lvlJc w:val="left"/>
      <w:pPr>
        <w:tabs>
          <w:tab w:val="num" w:pos="2359"/>
        </w:tabs>
        <w:ind w:left="2359" w:hanging="1290"/>
      </w:pPr>
      <w:rPr>
        <w:rFonts w:hint="default"/>
      </w:rPr>
    </w:lvl>
    <w:lvl w:ilvl="4">
      <w:start w:val="1"/>
      <w:numFmt w:val="decimal"/>
      <w:isLgl/>
      <w:lvlText w:val="%1.%2.%3.%4.%5."/>
      <w:lvlJc w:val="left"/>
      <w:pPr>
        <w:tabs>
          <w:tab w:val="num" w:pos="2359"/>
        </w:tabs>
        <w:ind w:left="2359" w:hanging="129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12">
    <w:nsid w:val="5AC57AE5"/>
    <w:multiLevelType w:val="hybridMultilevel"/>
    <w:tmpl w:val="D250FF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E2E7ED8"/>
    <w:multiLevelType w:val="hybridMultilevel"/>
    <w:tmpl w:val="1CFAE4B8"/>
    <w:lvl w:ilvl="0" w:tplc="5F42EE8C">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1"/>
  </w:num>
  <w:num w:numId="7">
    <w:abstractNumId w:val="6"/>
  </w:num>
  <w:num w:numId="8">
    <w:abstractNumId w:val="0"/>
  </w:num>
  <w:num w:numId="9">
    <w:abstractNumId w:val="13"/>
  </w:num>
  <w:num w:numId="10">
    <w:abstractNumId w:val="8"/>
  </w:num>
  <w:num w:numId="11">
    <w:abstractNumId w:val="7"/>
  </w:num>
  <w:num w:numId="12">
    <w:abstractNumId w:val="10"/>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D41915"/>
    <w:rsid w:val="00000B17"/>
    <w:rsid w:val="00001A19"/>
    <w:rsid w:val="0000354D"/>
    <w:rsid w:val="00005B8F"/>
    <w:rsid w:val="00005C99"/>
    <w:rsid w:val="00006496"/>
    <w:rsid w:val="00006AE2"/>
    <w:rsid w:val="000117D6"/>
    <w:rsid w:val="0001671B"/>
    <w:rsid w:val="00016C75"/>
    <w:rsid w:val="00017531"/>
    <w:rsid w:val="00017A89"/>
    <w:rsid w:val="00022CFB"/>
    <w:rsid w:val="00025A64"/>
    <w:rsid w:val="00025F21"/>
    <w:rsid w:val="00027595"/>
    <w:rsid w:val="000305A2"/>
    <w:rsid w:val="00031B2B"/>
    <w:rsid w:val="00032F57"/>
    <w:rsid w:val="00035692"/>
    <w:rsid w:val="00035C28"/>
    <w:rsid w:val="00036F79"/>
    <w:rsid w:val="00037C13"/>
    <w:rsid w:val="00043087"/>
    <w:rsid w:val="00044E25"/>
    <w:rsid w:val="00047AC5"/>
    <w:rsid w:val="00047DA7"/>
    <w:rsid w:val="00050B9B"/>
    <w:rsid w:val="00051384"/>
    <w:rsid w:val="00051645"/>
    <w:rsid w:val="00052B67"/>
    <w:rsid w:val="00057D39"/>
    <w:rsid w:val="00060A4D"/>
    <w:rsid w:val="00060F56"/>
    <w:rsid w:val="0006119F"/>
    <w:rsid w:val="000620F4"/>
    <w:rsid w:val="0006237D"/>
    <w:rsid w:val="00062AA9"/>
    <w:rsid w:val="00063ECB"/>
    <w:rsid w:val="00065ABD"/>
    <w:rsid w:val="00070046"/>
    <w:rsid w:val="000706EB"/>
    <w:rsid w:val="00072154"/>
    <w:rsid w:val="00074451"/>
    <w:rsid w:val="000746A2"/>
    <w:rsid w:val="0007737D"/>
    <w:rsid w:val="00080E0A"/>
    <w:rsid w:val="000827F2"/>
    <w:rsid w:val="00085323"/>
    <w:rsid w:val="00091486"/>
    <w:rsid w:val="00092D01"/>
    <w:rsid w:val="000935A3"/>
    <w:rsid w:val="00096C77"/>
    <w:rsid w:val="00097389"/>
    <w:rsid w:val="000A05A5"/>
    <w:rsid w:val="000A1194"/>
    <w:rsid w:val="000A2610"/>
    <w:rsid w:val="000A39FD"/>
    <w:rsid w:val="000A50B2"/>
    <w:rsid w:val="000A66A6"/>
    <w:rsid w:val="000A6DC5"/>
    <w:rsid w:val="000B1F5C"/>
    <w:rsid w:val="000B20DF"/>
    <w:rsid w:val="000B6A8C"/>
    <w:rsid w:val="000B7776"/>
    <w:rsid w:val="000B781F"/>
    <w:rsid w:val="000C1BC3"/>
    <w:rsid w:val="000D0BE1"/>
    <w:rsid w:val="000D3F9A"/>
    <w:rsid w:val="000D5E18"/>
    <w:rsid w:val="000D651C"/>
    <w:rsid w:val="000E0B48"/>
    <w:rsid w:val="000E0D93"/>
    <w:rsid w:val="000E3B15"/>
    <w:rsid w:val="000E4502"/>
    <w:rsid w:val="000F1E63"/>
    <w:rsid w:val="000F27D2"/>
    <w:rsid w:val="000F2F3D"/>
    <w:rsid w:val="000F79BE"/>
    <w:rsid w:val="00100C1D"/>
    <w:rsid w:val="00101793"/>
    <w:rsid w:val="0010533F"/>
    <w:rsid w:val="00107F34"/>
    <w:rsid w:val="0011428D"/>
    <w:rsid w:val="00117595"/>
    <w:rsid w:val="00121993"/>
    <w:rsid w:val="001224CC"/>
    <w:rsid w:val="00123BB4"/>
    <w:rsid w:val="001246AB"/>
    <w:rsid w:val="00126DC9"/>
    <w:rsid w:val="001314E3"/>
    <w:rsid w:val="00131742"/>
    <w:rsid w:val="0013216C"/>
    <w:rsid w:val="001371F4"/>
    <w:rsid w:val="0014289B"/>
    <w:rsid w:val="0014367F"/>
    <w:rsid w:val="0015065C"/>
    <w:rsid w:val="001517B2"/>
    <w:rsid w:val="00152D49"/>
    <w:rsid w:val="001530EE"/>
    <w:rsid w:val="001531C0"/>
    <w:rsid w:val="00153229"/>
    <w:rsid w:val="0015534C"/>
    <w:rsid w:val="001555EB"/>
    <w:rsid w:val="001556CF"/>
    <w:rsid w:val="00156612"/>
    <w:rsid w:val="001654E5"/>
    <w:rsid w:val="00172BAD"/>
    <w:rsid w:val="00174C65"/>
    <w:rsid w:val="00175C29"/>
    <w:rsid w:val="00176419"/>
    <w:rsid w:val="00176EE5"/>
    <w:rsid w:val="00176F65"/>
    <w:rsid w:val="001814F6"/>
    <w:rsid w:val="00181F33"/>
    <w:rsid w:val="00181FD6"/>
    <w:rsid w:val="00182799"/>
    <w:rsid w:val="0018422D"/>
    <w:rsid w:val="00192E35"/>
    <w:rsid w:val="00194A5C"/>
    <w:rsid w:val="0019683B"/>
    <w:rsid w:val="00197454"/>
    <w:rsid w:val="001A1B77"/>
    <w:rsid w:val="001A3ED4"/>
    <w:rsid w:val="001B1D9E"/>
    <w:rsid w:val="001B6004"/>
    <w:rsid w:val="001C19ED"/>
    <w:rsid w:val="001C41AE"/>
    <w:rsid w:val="001C42E1"/>
    <w:rsid w:val="001C51ED"/>
    <w:rsid w:val="001C66D5"/>
    <w:rsid w:val="001D20B0"/>
    <w:rsid w:val="001D2AEE"/>
    <w:rsid w:val="001D2E0C"/>
    <w:rsid w:val="001D329B"/>
    <w:rsid w:val="001D481B"/>
    <w:rsid w:val="001E3C3F"/>
    <w:rsid w:val="001E469F"/>
    <w:rsid w:val="001E6685"/>
    <w:rsid w:val="001F074B"/>
    <w:rsid w:val="001F1C99"/>
    <w:rsid w:val="001F2A83"/>
    <w:rsid w:val="001F3574"/>
    <w:rsid w:val="001F74C8"/>
    <w:rsid w:val="001F75F1"/>
    <w:rsid w:val="00200A5D"/>
    <w:rsid w:val="00202DAB"/>
    <w:rsid w:val="0020312D"/>
    <w:rsid w:val="00203F37"/>
    <w:rsid w:val="002058FB"/>
    <w:rsid w:val="00205ABE"/>
    <w:rsid w:val="002137EB"/>
    <w:rsid w:val="00214097"/>
    <w:rsid w:val="00216AAC"/>
    <w:rsid w:val="00226171"/>
    <w:rsid w:val="00231628"/>
    <w:rsid w:val="0023238A"/>
    <w:rsid w:val="0023269E"/>
    <w:rsid w:val="00232B7A"/>
    <w:rsid w:val="00236066"/>
    <w:rsid w:val="002363B5"/>
    <w:rsid w:val="00241337"/>
    <w:rsid w:val="002413DF"/>
    <w:rsid w:val="002415E2"/>
    <w:rsid w:val="00243A5E"/>
    <w:rsid w:val="00246CB0"/>
    <w:rsid w:val="00252CD5"/>
    <w:rsid w:val="0025366F"/>
    <w:rsid w:val="00255181"/>
    <w:rsid w:val="0026290D"/>
    <w:rsid w:val="00262940"/>
    <w:rsid w:val="002632D1"/>
    <w:rsid w:val="002642A0"/>
    <w:rsid w:val="00265ACB"/>
    <w:rsid w:val="00266848"/>
    <w:rsid w:val="00270A67"/>
    <w:rsid w:val="00272123"/>
    <w:rsid w:val="002730B0"/>
    <w:rsid w:val="00275671"/>
    <w:rsid w:val="0027628E"/>
    <w:rsid w:val="00277356"/>
    <w:rsid w:val="002805C7"/>
    <w:rsid w:val="00282A7E"/>
    <w:rsid w:val="0028675E"/>
    <w:rsid w:val="00297A70"/>
    <w:rsid w:val="002A256D"/>
    <w:rsid w:val="002A5517"/>
    <w:rsid w:val="002A637B"/>
    <w:rsid w:val="002B1258"/>
    <w:rsid w:val="002B1BF9"/>
    <w:rsid w:val="002B45C5"/>
    <w:rsid w:val="002B6537"/>
    <w:rsid w:val="002B7C8B"/>
    <w:rsid w:val="002C1BC1"/>
    <w:rsid w:val="002C401C"/>
    <w:rsid w:val="002C7377"/>
    <w:rsid w:val="002D159E"/>
    <w:rsid w:val="002D3953"/>
    <w:rsid w:val="002D3DDF"/>
    <w:rsid w:val="002D7D3E"/>
    <w:rsid w:val="002E05BC"/>
    <w:rsid w:val="002E118D"/>
    <w:rsid w:val="002E1321"/>
    <w:rsid w:val="002E1C86"/>
    <w:rsid w:val="002E2F59"/>
    <w:rsid w:val="002E47FD"/>
    <w:rsid w:val="002E48AD"/>
    <w:rsid w:val="002E495B"/>
    <w:rsid w:val="002E53E8"/>
    <w:rsid w:val="002F0FF8"/>
    <w:rsid w:val="002F4F13"/>
    <w:rsid w:val="002F524B"/>
    <w:rsid w:val="002F61DE"/>
    <w:rsid w:val="00303C43"/>
    <w:rsid w:val="0030476C"/>
    <w:rsid w:val="00305963"/>
    <w:rsid w:val="0030615B"/>
    <w:rsid w:val="0030789D"/>
    <w:rsid w:val="00314099"/>
    <w:rsid w:val="00322AE0"/>
    <w:rsid w:val="00325103"/>
    <w:rsid w:val="00326193"/>
    <w:rsid w:val="00326479"/>
    <w:rsid w:val="00332423"/>
    <w:rsid w:val="00333496"/>
    <w:rsid w:val="00335206"/>
    <w:rsid w:val="00335DE4"/>
    <w:rsid w:val="00336F1A"/>
    <w:rsid w:val="003411B2"/>
    <w:rsid w:val="00341BA5"/>
    <w:rsid w:val="003444D0"/>
    <w:rsid w:val="0034556A"/>
    <w:rsid w:val="003470BC"/>
    <w:rsid w:val="003518F7"/>
    <w:rsid w:val="00353052"/>
    <w:rsid w:val="00353322"/>
    <w:rsid w:val="00356000"/>
    <w:rsid w:val="00356A5E"/>
    <w:rsid w:val="00357F10"/>
    <w:rsid w:val="003604FA"/>
    <w:rsid w:val="003642B3"/>
    <w:rsid w:val="00365DA1"/>
    <w:rsid w:val="00367C99"/>
    <w:rsid w:val="0037015B"/>
    <w:rsid w:val="003716FE"/>
    <w:rsid w:val="003729D9"/>
    <w:rsid w:val="00373892"/>
    <w:rsid w:val="00373F5C"/>
    <w:rsid w:val="00376228"/>
    <w:rsid w:val="00376D3D"/>
    <w:rsid w:val="0037768D"/>
    <w:rsid w:val="00381282"/>
    <w:rsid w:val="0038288B"/>
    <w:rsid w:val="00385BA9"/>
    <w:rsid w:val="0039162C"/>
    <w:rsid w:val="00394C58"/>
    <w:rsid w:val="003958B3"/>
    <w:rsid w:val="003A1A34"/>
    <w:rsid w:val="003A3164"/>
    <w:rsid w:val="003A50E3"/>
    <w:rsid w:val="003A7A24"/>
    <w:rsid w:val="003A7C17"/>
    <w:rsid w:val="003A7CF8"/>
    <w:rsid w:val="003A7FFA"/>
    <w:rsid w:val="003B18FC"/>
    <w:rsid w:val="003B4B6C"/>
    <w:rsid w:val="003B4F94"/>
    <w:rsid w:val="003B6F23"/>
    <w:rsid w:val="003B7A11"/>
    <w:rsid w:val="003C37A6"/>
    <w:rsid w:val="003C388C"/>
    <w:rsid w:val="003C4C4E"/>
    <w:rsid w:val="003C72B6"/>
    <w:rsid w:val="003D056D"/>
    <w:rsid w:val="003D13C4"/>
    <w:rsid w:val="003D209E"/>
    <w:rsid w:val="003D3CDE"/>
    <w:rsid w:val="003D5B50"/>
    <w:rsid w:val="003D6A0E"/>
    <w:rsid w:val="003D7C77"/>
    <w:rsid w:val="003E096A"/>
    <w:rsid w:val="003E5188"/>
    <w:rsid w:val="003E7A08"/>
    <w:rsid w:val="003F04B2"/>
    <w:rsid w:val="003F0740"/>
    <w:rsid w:val="003F1874"/>
    <w:rsid w:val="003F6854"/>
    <w:rsid w:val="003F6F3D"/>
    <w:rsid w:val="003F7041"/>
    <w:rsid w:val="00403942"/>
    <w:rsid w:val="004048FE"/>
    <w:rsid w:val="00407354"/>
    <w:rsid w:val="004143EA"/>
    <w:rsid w:val="00415EC3"/>
    <w:rsid w:val="004173BB"/>
    <w:rsid w:val="004174FF"/>
    <w:rsid w:val="00417AB5"/>
    <w:rsid w:val="00424478"/>
    <w:rsid w:val="004250DF"/>
    <w:rsid w:val="004352EC"/>
    <w:rsid w:val="004353E9"/>
    <w:rsid w:val="0043626A"/>
    <w:rsid w:val="00437901"/>
    <w:rsid w:val="00443F00"/>
    <w:rsid w:val="00444D72"/>
    <w:rsid w:val="0045245C"/>
    <w:rsid w:val="00455A0D"/>
    <w:rsid w:val="00457561"/>
    <w:rsid w:val="0046431D"/>
    <w:rsid w:val="004648E0"/>
    <w:rsid w:val="0046613B"/>
    <w:rsid w:val="0047126C"/>
    <w:rsid w:val="00476B01"/>
    <w:rsid w:val="0048288A"/>
    <w:rsid w:val="0048335D"/>
    <w:rsid w:val="0048371F"/>
    <w:rsid w:val="00483C03"/>
    <w:rsid w:val="00484BC6"/>
    <w:rsid w:val="00486829"/>
    <w:rsid w:val="004901F4"/>
    <w:rsid w:val="00491090"/>
    <w:rsid w:val="004929A4"/>
    <w:rsid w:val="004A141B"/>
    <w:rsid w:val="004A334A"/>
    <w:rsid w:val="004A42E7"/>
    <w:rsid w:val="004A5065"/>
    <w:rsid w:val="004A63FF"/>
    <w:rsid w:val="004A7CBF"/>
    <w:rsid w:val="004B1844"/>
    <w:rsid w:val="004B35D1"/>
    <w:rsid w:val="004B390C"/>
    <w:rsid w:val="004B3A4B"/>
    <w:rsid w:val="004B5249"/>
    <w:rsid w:val="004B7ADB"/>
    <w:rsid w:val="004C09E5"/>
    <w:rsid w:val="004C3B44"/>
    <w:rsid w:val="004C4BA2"/>
    <w:rsid w:val="004C4DB2"/>
    <w:rsid w:val="004C5DAC"/>
    <w:rsid w:val="004C6898"/>
    <w:rsid w:val="004C7742"/>
    <w:rsid w:val="004D30C3"/>
    <w:rsid w:val="004D3F39"/>
    <w:rsid w:val="004D509E"/>
    <w:rsid w:val="004E3044"/>
    <w:rsid w:val="004E4AA0"/>
    <w:rsid w:val="004E6C98"/>
    <w:rsid w:val="004E7287"/>
    <w:rsid w:val="004F259F"/>
    <w:rsid w:val="004F7FF2"/>
    <w:rsid w:val="00501E9E"/>
    <w:rsid w:val="00502BBA"/>
    <w:rsid w:val="00502CFB"/>
    <w:rsid w:val="00504FB7"/>
    <w:rsid w:val="0050610D"/>
    <w:rsid w:val="00507113"/>
    <w:rsid w:val="00507503"/>
    <w:rsid w:val="0050760A"/>
    <w:rsid w:val="00510B78"/>
    <w:rsid w:val="005166BB"/>
    <w:rsid w:val="00516BBC"/>
    <w:rsid w:val="00516F8E"/>
    <w:rsid w:val="00517DD8"/>
    <w:rsid w:val="00521E1B"/>
    <w:rsid w:val="00523D58"/>
    <w:rsid w:val="00525567"/>
    <w:rsid w:val="00525AAF"/>
    <w:rsid w:val="00525F58"/>
    <w:rsid w:val="0053609E"/>
    <w:rsid w:val="00542034"/>
    <w:rsid w:val="00543765"/>
    <w:rsid w:val="00545CB5"/>
    <w:rsid w:val="0054729E"/>
    <w:rsid w:val="00547E89"/>
    <w:rsid w:val="005522DA"/>
    <w:rsid w:val="00553894"/>
    <w:rsid w:val="005539DF"/>
    <w:rsid w:val="00553B99"/>
    <w:rsid w:val="00554568"/>
    <w:rsid w:val="00554A4A"/>
    <w:rsid w:val="005629EA"/>
    <w:rsid w:val="00564102"/>
    <w:rsid w:val="0056448B"/>
    <w:rsid w:val="00566592"/>
    <w:rsid w:val="005701FE"/>
    <w:rsid w:val="0057269D"/>
    <w:rsid w:val="005778DD"/>
    <w:rsid w:val="00583956"/>
    <w:rsid w:val="00585224"/>
    <w:rsid w:val="00587018"/>
    <w:rsid w:val="00591C49"/>
    <w:rsid w:val="00592868"/>
    <w:rsid w:val="00593D78"/>
    <w:rsid w:val="00594787"/>
    <w:rsid w:val="005959AF"/>
    <w:rsid w:val="00597627"/>
    <w:rsid w:val="005A1E1F"/>
    <w:rsid w:val="005A1FE5"/>
    <w:rsid w:val="005A2211"/>
    <w:rsid w:val="005A5377"/>
    <w:rsid w:val="005B1BCF"/>
    <w:rsid w:val="005B3B55"/>
    <w:rsid w:val="005B6325"/>
    <w:rsid w:val="005C36E9"/>
    <w:rsid w:val="005C3FA3"/>
    <w:rsid w:val="005C4F6E"/>
    <w:rsid w:val="005C785F"/>
    <w:rsid w:val="005C7EA3"/>
    <w:rsid w:val="005D01AC"/>
    <w:rsid w:val="005D0EE7"/>
    <w:rsid w:val="005D1460"/>
    <w:rsid w:val="005D1E80"/>
    <w:rsid w:val="005D3C6A"/>
    <w:rsid w:val="005D42E2"/>
    <w:rsid w:val="005D4794"/>
    <w:rsid w:val="005D736E"/>
    <w:rsid w:val="005E1622"/>
    <w:rsid w:val="005E407F"/>
    <w:rsid w:val="005E6A64"/>
    <w:rsid w:val="005E6AE6"/>
    <w:rsid w:val="005F03E2"/>
    <w:rsid w:val="005F1380"/>
    <w:rsid w:val="005F214F"/>
    <w:rsid w:val="005F4214"/>
    <w:rsid w:val="005F5935"/>
    <w:rsid w:val="005F6ABC"/>
    <w:rsid w:val="006003CE"/>
    <w:rsid w:val="006006B3"/>
    <w:rsid w:val="00604122"/>
    <w:rsid w:val="006045AC"/>
    <w:rsid w:val="00605731"/>
    <w:rsid w:val="006125EE"/>
    <w:rsid w:val="00614A71"/>
    <w:rsid w:val="006161DD"/>
    <w:rsid w:val="00616EB9"/>
    <w:rsid w:val="006240DC"/>
    <w:rsid w:val="00624578"/>
    <w:rsid w:val="00626BFB"/>
    <w:rsid w:val="00626FEB"/>
    <w:rsid w:val="00631338"/>
    <w:rsid w:val="00631B1B"/>
    <w:rsid w:val="00632AF3"/>
    <w:rsid w:val="00634401"/>
    <w:rsid w:val="006374DD"/>
    <w:rsid w:val="00637A97"/>
    <w:rsid w:val="006434A5"/>
    <w:rsid w:val="0064486E"/>
    <w:rsid w:val="00644E18"/>
    <w:rsid w:val="00646A75"/>
    <w:rsid w:val="00647B35"/>
    <w:rsid w:val="006555D2"/>
    <w:rsid w:val="00656253"/>
    <w:rsid w:val="00657257"/>
    <w:rsid w:val="0066165C"/>
    <w:rsid w:val="0067088A"/>
    <w:rsid w:val="006756A5"/>
    <w:rsid w:val="00681375"/>
    <w:rsid w:val="00681784"/>
    <w:rsid w:val="00682A0C"/>
    <w:rsid w:val="0068424B"/>
    <w:rsid w:val="00684A14"/>
    <w:rsid w:val="00690CF5"/>
    <w:rsid w:val="006936F7"/>
    <w:rsid w:val="00694CF8"/>
    <w:rsid w:val="00696C8C"/>
    <w:rsid w:val="00697AFB"/>
    <w:rsid w:val="006A063A"/>
    <w:rsid w:val="006A1964"/>
    <w:rsid w:val="006A49D0"/>
    <w:rsid w:val="006A6567"/>
    <w:rsid w:val="006A6C96"/>
    <w:rsid w:val="006A6E00"/>
    <w:rsid w:val="006B079C"/>
    <w:rsid w:val="006B5E5A"/>
    <w:rsid w:val="006B7170"/>
    <w:rsid w:val="006B743E"/>
    <w:rsid w:val="006B7595"/>
    <w:rsid w:val="006B7A70"/>
    <w:rsid w:val="006C5683"/>
    <w:rsid w:val="006C73F8"/>
    <w:rsid w:val="006D12DA"/>
    <w:rsid w:val="006D160C"/>
    <w:rsid w:val="006D28A3"/>
    <w:rsid w:val="006E1BA5"/>
    <w:rsid w:val="006E2E95"/>
    <w:rsid w:val="006E43D3"/>
    <w:rsid w:val="006E55E4"/>
    <w:rsid w:val="006E7B5F"/>
    <w:rsid w:val="006F04D4"/>
    <w:rsid w:val="006F47CF"/>
    <w:rsid w:val="006F52D0"/>
    <w:rsid w:val="006F5BB4"/>
    <w:rsid w:val="006F64AE"/>
    <w:rsid w:val="006F6B56"/>
    <w:rsid w:val="006F74D9"/>
    <w:rsid w:val="007001E3"/>
    <w:rsid w:val="0070069D"/>
    <w:rsid w:val="007006D2"/>
    <w:rsid w:val="00700731"/>
    <w:rsid w:val="007011B0"/>
    <w:rsid w:val="007032BD"/>
    <w:rsid w:val="007049A2"/>
    <w:rsid w:val="0070569C"/>
    <w:rsid w:val="00706F6C"/>
    <w:rsid w:val="00707BC5"/>
    <w:rsid w:val="00710A4C"/>
    <w:rsid w:val="00711CDB"/>
    <w:rsid w:val="00712E95"/>
    <w:rsid w:val="00716E40"/>
    <w:rsid w:val="00717050"/>
    <w:rsid w:val="00723F9E"/>
    <w:rsid w:val="00724133"/>
    <w:rsid w:val="00726CBF"/>
    <w:rsid w:val="00730220"/>
    <w:rsid w:val="00733909"/>
    <w:rsid w:val="007340F3"/>
    <w:rsid w:val="00737AF9"/>
    <w:rsid w:val="00742160"/>
    <w:rsid w:val="0074600E"/>
    <w:rsid w:val="00747382"/>
    <w:rsid w:val="00747580"/>
    <w:rsid w:val="007476E0"/>
    <w:rsid w:val="0074778B"/>
    <w:rsid w:val="00750E62"/>
    <w:rsid w:val="00752A46"/>
    <w:rsid w:val="00764152"/>
    <w:rsid w:val="007663ED"/>
    <w:rsid w:val="0077652C"/>
    <w:rsid w:val="00776546"/>
    <w:rsid w:val="00783D59"/>
    <w:rsid w:val="00784100"/>
    <w:rsid w:val="007847FF"/>
    <w:rsid w:val="00784BC1"/>
    <w:rsid w:val="00784F9B"/>
    <w:rsid w:val="00785B70"/>
    <w:rsid w:val="00787422"/>
    <w:rsid w:val="00790EB8"/>
    <w:rsid w:val="00791DB1"/>
    <w:rsid w:val="007928AF"/>
    <w:rsid w:val="00792ADA"/>
    <w:rsid w:val="00793E80"/>
    <w:rsid w:val="00794484"/>
    <w:rsid w:val="0079470C"/>
    <w:rsid w:val="00794C95"/>
    <w:rsid w:val="00794D1C"/>
    <w:rsid w:val="007968D7"/>
    <w:rsid w:val="007975EA"/>
    <w:rsid w:val="007A11E2"/>
    <w:rsid w:val="007A1940"/>
    <w:rsid w:val="007A2F9A"/>
    <w:rsid w:val="007A39D2"/>
    <w:rsid w:val="007A5B4C"/>
    <w:rsid w:val="007A738D"/>
    <w:rsid w:val="007A748F"/>
    <w:rsid w:val="007A74F2"/>
    <w:rsid w:val="007A79C7"/>
    <w:rsid w:val="007B2383"/>
    <w:rsid w:val="007B5195"/>
    <w:rsid w:val="007C098A"/>
    <w:rsid w:val="007C1AEC"/>
    <w:rsid w:val="007C2129"/>
    <w:rsid w:val="007C393D"/>
    <w:rsid w:val="007C39E6"/>
    <w:rsid w:val="007C50F0"/>
    <w:rsid w:val="007C6330"/>
    <w:rsid w:val="007D0AA1"/>
    <w:rsid w:val="007D2053"/>
    <w:rsid w:val="007D5806"/>
    <w:rsid w:val="007D7553"/>
    <w:rsid w:val="007E0D4D"/>
    <w:rsid w:val="007E5C59"/>
    <w:rsid w:val="007E6260"/>
    <w:rsid w:val="007E69D9"/>
    <w:rsid w:val="007E76D7"/>
    <w:rsid w:val="007F0A29"/>
    <w:rsid w:val="007F0F76"/>
    <w:rsid w:val="007F1FB7"/>
    <w:rsid w:val="007F47FC"/>
    <w:rsid w:val="007F7D51"/>
    <w:rsid w:val="00804AE2"/>
    <w:rsid w:val="00807AC2"/>
    <w:rsid w:val="008113A6"/>
    <w:rsid w:val="00813816"/>
    <w:rsid w:val="00813A5C"/>
    <w:rsid w:val="008146DA"/>
    <w:rsid w:val="00816D02"/>
    <w:rsid w:val="008221D8"/>
    <w:rsid w:val="0082276A"/>
    <w:rsid w:val="00823A7D"/>
    <w:rsid w:val="00823FE2"/>
    <w:rsid w:val="00835B2A"/>
    <w:rsid w:val="00836228"/>
    <w:rsid w:val="0084084A"/>
    <w:rsid w:val="0084254B"/>
    <w:rsid w:val="00846110"/>
    <w:rsid w:val="00847020"/>
    <w:rsid w:val="0085040A"/>
    <w:rsid w:val="0085090F"/>
    <w:rsid w:val="00851980"/>
    <w:rsid w:val="00854322"/>
    <w:rsid w:val="00857799"/>
    <w:rsid w:val="00857F3A"/>
    <w:rsid w:val="00861646"/>
    <w:rsid w:val="00862B19"/>
    <w:rsid w:val="0086557A"/>
    <w:rsid w:val="00870387"/>
    <w:rsid w:val="0087106E"/>
    <w:rsid w:val="00872063"/>
    <w:rsid w:val="00872269"/>
    <w:rsid w:val="00872B04"/>
    <w:rsid w:val="00874F20"/>
    <w:rsid w:val="00876F88"/>
    <w:rsid w:val="008774CC"/>
    <w:rsid w:val="0087794C"/>
    <w:rsid w:val="00882A70"/>
    <w:rsid w:val="00885F6D"/>
    <w:rsid w:val="00887264"/>
    <w:rsid w:val="0089196F"/>
    <w:rsid w:val="00892082"/>
    <w:rsid w:val="00893A55"/>
    <w:rsid w:val="00897DB6"/>
    <w:rsid w:val="008A04BC"/>
    <w:rsid w:val="008A29DC"/>
    <w:rsid w:val="008A3332"/>
    <w:rsid w:val="008A35B9"/>
    <w:rsid w:val="008B1920"/>
    <w:rsid w:val="008B447A"/>
    <w:rsid w:val="008B4BA2"/>
    <w:rsid w:val="008B6E83"/>
    <w:rsid w:val="008B7DF7"/>
    <w:rsid w:val="008C0014"/>
    <w:rsid w:val="008C2A37"/>
    <w:rsid w:val="008C3CDD"/>
    <w:rsid w:val="008C4522"/>
    <w:rsid w:val="008C4FD7"/>
    <w:rsid w:val="008C62D1"/>
    <w:rsid w:val="008C6FD5"/>
    <w:rsid w:val="008D115D"/>
    <w:rsid w:val="008D1B31"/>
    <w:rsid w:val="008D3926"/>
    <w:rsid w:val="008D7662"/>
    <w:rsid w:val="008E04AB"/>
    <w:rsid w:val="008E2E9B"/>
    <w:rsid w:val="008E3FD2"/>
    <w:rsid w:val="008E67F8"/>
    <w:rsid w:val="008F22DE"/>
    <w:rsid w:val="008F2C18"/>
    <w:rsid w:val="008F3A25"/>
    <w:rsid w:val="008F5775"/>
    <w:rsid w:val="008F6CBD"/>
    <w:rsid w:val="00900DF5"/>
    <w:rsid w:val="009032B5"/>
    <w:rsid w:val="0090380A"/>
    <w:rsid w:val="0091016A"/>
    <w:rsid w:val="00912F9E"/>
    <w:rsid w:val="009138F4"/>
    <w:rsid w:val="00913C72"/>
    <w:rsid w:val="00914A14"/>
    <w:rsid w:val="00914C27"/>
    <w:rsid w:val="009175EB"/>
    <w:rsid w:val="00917C59"/>
    <w:rsid w:val="00925A21"/>
    <w:rsid w:val="00930C35"/>
    <w:rsid w:val="00931117"/>
    <w:rsid w:val="00931190"/>
    <w:rsid w:val="00931384"/>
    <w:rsid w:val="00931CEA"/>
    <w:rsid w:val="00934444"/>
    <w:rsid w:val="00934717"/>
    <w:rsid w:val="009347A6"/>
    <w:rsid w:val="0093546A"/>
    <w:rsid w:val="00937758"/>
    <w:rsid w:val="00937A9D"/>
    <w:rsid w:val="009457DF"/>
    <w:rsid w:val="009463B1"/>
    <w:rsid w:val="00946427"/>
    <w:rsid w:val="00946E0B"/>
    <w:rsid w:val="009472AD"/>
    <w:rsid w:val="009478EB"/>
    <w:rsid w:val="00947952"/>
    <w:rsid w:val="0095294C"/>
    <w:rsid w:val="00952BE4"/>
    <w:rsid w:val="009534B5"/>
    <w:rsid w:val="00953B20"/>
    <w:rsid w:val="009545A7"/>
    <w:rsid w:val="00954861"/>
    <w:rsid w:val="0096163E"/>
    <w:rsid w:val="00963FD5"/>
    <w:rsid w:val="00970563"/>
    <w:rsid w:val="009718BB"/>
    <w:rsid w:val="00977661"/>
    <w:rsid w:val="00980C54"/>
    <w:rsid w:val="009854A9"/>
    <w:rsid w:val="00985BE4"/>
    <w:rsid w:val="00986168"/>
    <w:rsid w:val="00987E21"/>
    <w:rsid w:val="00992C73"/>
    <w:rsid w:val="00993890"/>
    <w:rsid w:val="009A1318"/>
    <w:rsid w:val="009A60B4"/>
    <w:rsid w:val="009A6D01"/>
    <w:rsid w:val="009B006F"/>
    <w:rsid w:val="009B2F58"/>
    <w:rsid w:val="009B638C"/>
    <w:rsid w:val="009B690C"/>
    <w:rsid w:val="009C20FF"/>
    <w:rsid w:val="009C6287"/>
    <w:rsid w:val="009C7547"/>
    <w:rsid w:val="009D0F9C"/>
    <w:rsid w:val="009D299E"/>
    <w:rsid w:val="009D4B98"/>
    <w:rsid w:val="009D4D30"/>
    <w:rsid w:val="009E315F"/>
    <w:rsid w:val="009E385A"/>
    <w:rsid w:val="009E5C97"/>
    <w:rsid w:val="009E79DB"/>
    <w:rsid w:val="009F61C1"/>
    <w:rsid w:val="00A01888"/>
    <w:rsid w:val="00A03122"/>
    <w:rsid w:val="00A0317E"/>
    <w:rsid w:val="00A0365B"/>
    <w:rsid w:val="00A04702"/>
    <w:rsid w:val="00A0695C"/>
    <w:rsid w:val="00A0726A"/>
    <w:rsid w:val="00A13717"/>
    <w:rsid w:val="00A14981"/>
    <w:rsid w:val="00A15AE6"/>
    <w:rsid w:val="00A20046"/>
    <w:rsid w:val="00A2443F"/>
    <w:rsid w:val="00A27D81"/>
    <w:rsid w:val="00A31440"/>
    <w:rsid w:val="00A33192"/>
    <w:rsid w:val="00A3562E"/>
    <w:rsid w:val="00A40143"/>
    <w:rsid w:val="00A41DC5"/>
    <w:rsid w:val="00A46921"/>
    <w:rsid w:val="00A46CCF"/>
    <w:rsid w:val="00A51D17"/>
    <w:rsid w:val="00A51EE3"/>
    <w:rsid w:val="00A51FD0"/>
    <w:rsid w:val="00A52746"/>
    <w:rsid w:val="00A539B3"/>
    <w:rsid w:val="00A55A1B"/>
    <w:rsid w:val="00A60C62"/>
    <w:rsid w:val="00A62682"/>
    <w:rsid w:val="00A654B9"/>
    <w:rsid w:val="00A67239"/>
    <w:rsid w:val="00A70746"/>
    <w:rsid w:val="00A709A5"/>
    <w:rsid w:val="00A72385"/>
    <w:rsid w:val="00A76AD1"/>
    <w:rsid w:val="00A8033D"/>
    <w:rsid w:val="00A82244"/>
    <w:rsid w:val="00A86F2E"/>
    <w:rsid w:val="00A904F3"/>
    <w:rsid w:val="00A91839"/>
    <w:rsid w:val="00A92A5D"/>
    <w:rsid w:val="00A92CFB"/>
    <w:rsid w:val="00A93219"/>
    <w:rsid w:val="00A94D41"/>
    <w:rsid w:val="00AA10D0"/>
    <w:rsid w:val="00AA254A"/>
    <w:rsid w:val="00AA5ACD"/>
    <w:rsid w:val="00AA5B09"/>
    <w:rsid w:val="00AB0006"/>
    <w:rsid w:val="00AB073E"/>
    <w:rsid w:val="00AB0C3E"/>
    <w:rsid w:val="00AB1231"/>
    <w:rsid w:val="00AB1B54"/>
    <w:rsid w:val="00AB1D76"/>
    <w:rsid w:val="00AB3372"/>
    <w:rsid w:val="00AC00B5"/>
    <w:rsid w:val="00AC2DD4"/>
    <w:rsid w:val="00AC3825"/>
    <w:rsid w:val="00AC3DAF"/>
    <w:rsid w:val="00AC5264"/>
    <w:rsid w:val="00AC6CD8"/>
    <w:rsid w:val="00AC7642"/>
    <w:rsid w:val="00AD0BE9"/>
    <w:rsid w:val="00AD1768"/>
    <w:rsid w:val="00AD3CF2"/>
    <w:rsid w:val="00AD6D56"/>
    <w:rsid w:val="00AD7A88"/>
    <w:rsid w:val="00AE0456"/>
    <w:rsid w:val="00AE05AF"/>
    <w:rsid w:val="00AE0855"/>
    <w:rsid w:val="00AE40B3"/>
    <w:rsid w:val="00AE64A4"/>
    <w:rsid w:val="00AE7866"/>
    <w:rsid w:val="00AE7B51"/>
    <w:rsid w:val="00AF4ADD"/>
    <w:rsid w:val="00AF4DD9"/>
    <w:rsid w:val="00B014FF"/>
    <w:rsid w:val="00B02926"/>
    <w:rsid w:val="00B063A1"/>
    <w:rsid w:val="00B11273"/>
    <w:rsid w:val="00B11FBD"/>
    <w:rsid w:val="00B13524"/>
    <w:rsid w:val="00B15746"/>
    <w:rsid w:val="00B16C3D"/>
    <w:rsid w:val="00B17E09"/>
    <w:rsid w:val="00B22115"/>
    <w:rsid w:val="00B22B32"/>
    <w:rsid w:val="00B22BCE"/>
    <w:rsid w:val="00B23D97"/>
    <w:rsid w:val="00B27CDA"/>
    <w:rsid w:val="00B31F43"/>
    <w:rsid w:val="00B3547A"/>
    <w:rsid w:val="00B358C3"/>
    <w:rsid w:val="00B41077"/>
    <w:rsid w:val="00B428FC"/>
    <w:rsid w:val="00B435D2"/>
    <w:rsid w:val="00B43FA7"/>
    <w:rsid w:val="00B45AE0"/>
    <w:rsid w:val="00B5538F"/>
    <w:rsid w:val="00B62BD1"/>
    <w:rsid w:val="00B6512C"/>
    <w:rsid w:val="00B6691B"/>
    <w:rsid w:val="00B67AE2"/>
    <w:rsid w:val="00B70275"/>
    <w:rsid w:val="00B70325"/>
    <w:rsid w:val="00B70B5D"/>
    <w:rsid w:val="00B71266"/>
    <w:rsid w:val="00B71B5D"/>
    <w:rsid w:val="00B72F88"/>
    <w:rsid w:val="00B76B9D"/>
    <w:rsid w:val="00B7786C"/>
    <w:rsid w:val="00B808FC"/>
    <w:rsid w:val="00B823A0"/>
    <w:rsid w:val="00B83717"/>
    <w:rsid w:val="00B848A4"/>
    <w:rsid w:val="00B90014"/>
    <w:rsid w:val="00B90A89"/>
    <w:rsid w:val="00B945E0"/>
    <w:rsid w:val="00B96C09"/>
    <w:rsid w:val="00BA2C98"/>
    <w:rsid w:val="00BA344A"/>
    <w:rsid w:val="00BA3A01"/>
    <w:rsid w:val="00BA42C5"/>
    <w:rsid w:val="00BB0239"/>
    <w:rsid w:val="00BB6A67"/>
    <w:rsid w:val="00BC3106"/>
    <w:rsid w:val="00BC4E6F"/>
    <w:rsid w:val="00BC6AB5"/>
    <w:rsid w:val="00BC6AFA"/>
    <w:rsid w:val="00BC6CB2"/>
    <w:rsid w:val="00BC7D4B"/>
    <w:rsid w:val="00BD0583"/>
    <w:rsid w:val="00BD103A"/>
    <w:rsid w:val="00BD1842"/>
    <w:rsid w:val="00BD3644"/>
    <w:rsid w:val="00BD381B"/>
    <w:rsid w:val="00BD77AA"/>
    <w:rsid w:val="00BE0604"/>
    <w:rsid w:val="00BE1766"/>
    <w:rsid w:val="00BE2B01"/>
    <w:rsid w:val="00BF0F4D"/>
    <w:rsid w:val="00BF462C"/>
    <w:rsid w:val="00BF4825"/>
    <w:rsid w:val="00BF5067"/>
    <w:rsid w:val="00BF698E"/>
    <w:rsid w:val="00C064AE"/>
    <w:rsid w:val="00C075D5"/>
    <w:rsid w:val="00C105D9"/>
    <w:rsid w:val="00C106AB"/>
    <w:rsid w:val="00C1135F"/>
    <w:rsid w:val="00C153D2"/>
    <w:rsid w:val="00C17813"/>
    <w:rsid w:val="00C17ECC"/>
    <w:rsid w:val="00C20811"/>
    <w:rsid w:val="00C208A9"/>
    <w:rsid w:val="00C20F74"/>
    <w:rsid w:val="00C25E0D"/>
    <w:rsid w:val="00C34680"/>
    <w:rsid w:val="00C3475A"/>
    <w:rsid w:val="00C34E48"/>
    <w:rsid w:val="00C435D0"/>
    <w:rsid w:val="00C459C8"/>
    <w:rsid w:val="00C51054"/>
    <w:rsid w:val="00C5331B"/>
    <w:rsid w:val="00C53F51"/>
    <w:rsid w:val="00C60315"/>
    <w:rsid w:val="00C60456"/>
    <w:rsid w:val="00C6050B"/>
    <w:rsid w:val="00C62073"/>
    <w:rsid w:val="00C62B20"/>
    <w:rsid w:val="00C66669"/>
    <w:rsid w:val="00C67A2D"/>
    <w:rsid w:val="00C7468D"/>
    <w:rsid w:val="00C80BC7"/>
    <w:rsid w:val="00C82380"/>
    <w:rsid w:val="00C825F8"/>
    <w:rsid w:val="00C8307A"/>
    <w:rsid w:val="00C87C9B"/>
    <w:rsid w:val="00C91DFC"/>
    <w:rsid w:val="00C9221A"/>
    <w:rsid w:val="00C924ED"/>
    <w:rsid w:val="00C9421F"/>
    <w:rsid w:val="00C955FF"/>
    <w:rsid w:val="00CA0688"/>
    <w:rsid w:val="00CA1C95"/>
    <w:rsid w:val="00CA4394"/>
    <w:rsid w:val="00CA7753"/>
    <w:rsid w:val="00CB06B7"/>
    <w:rsid w:val="00CB51DE"/>
    <w:rsid w:val="00CB5EC2"/>
    <w:rsid w:val="00CC0C91"/>
    <w:rsid w:val="00CC40CC"/>
    <w:rsid w:val="00CD1F25"/>
    <w:rsid w:val="00CD2556"/>
    <w:rsid w:val="00CD434E"/>
    <w:rsid w:val="00CD473D"/>
    <w:rsid w:val="00CD7943"/>
    <w:rsid w:val="00CE0576"/>
    <w:rsid w:val="00CE11D3"/>
    <w:rsid w:val="00CE21CB"/>
    <w:rsid w:val="00CE2672"/>
    <w:rsid w:val="00CE3A8A"/>
    <w:rsid w:val="00CE4B15"/>
    <w:rsid w:val="00CF253D"/>
    <w:rsid w:val="00CF2F32"/>
    <w:rsid w:val="00CF3307"/>
    <w:rsid w:val="00CF4259"/>
    <w:rsid w:val="00CF7759"/>
    <w:rsid w:val="00D018F5"/>
    <w:rsid w:val="00D01C98"/>
    <w:rsid w:val="00D05642"/>
    <w:rsid w:val="00D056E2"/>
    <w:rsid w:val="00D1030A"/>
    <w:rsid w:val="00D11226"/>
    <w:rsid w:val="00D14986"/>
    <w:rsid w:val="00D15DA3"/>
    <w:rsid w:val="00D200D3"/>
    <w:rsid w:val="00D206D5"/>
    <w:rsid w:val="00D2588A"/>
    <w:rsid w:val="00D26C6A"/>
    <w:rsid w:val="00D27EC5"/>
    <w:rsid w:val="00D3494C"/>
    <w:rsid w:val="00D34C44"/>
    <w:rsid w:val="00D37A3A"/>
    <w:rsid w:val="00D37AB3"/>
    <w:rsid w:val="00D41915"/>
    <w:rsid w:val="00D42565"/>
    <w:rsid w:val="00D43D3D"/>
    <w:rsid w:val="00D465B0"/>
    <w:rsid w:val="00D46BEB"/>
    <w:rsid w:val="00D537D2"/>
    <w:rsid w:val="00D557CA"/>
    <w:rsid w:val="00D55E27"/>
    <w:rsid w:val="00D60513"/>
    <w:rsid w:val="00D6057D"/>
    <w:rsid w:val="00D64C24"/>
    <w:rsid w:val="00D65C54"/>
    <w:rsid w:val="00D71E05"/>
    <w:rsid w:val="00D72294"/>
    <w:rsid w:val="00D76647"/>
    <w:rsid w:val="00D935D8"/>
    <w:rsid w:val="00D9552B"/>
    <w:rsid w:val="00DA1381"/>
    <w:rsid w:val="00DB2256"/>
    <w:rsid w:val="00DB7425"/>
    <w:rsid w:val="00DC3F95"/>
    <w:rsid w:val="00DC40FA"/>
    <w:rsid w:val="00DD1024"/>
    <w:rsid w:val="00DD19F0"/>
    <w:rsid w:val="00DD323D"/>
    <w:rsid w:val="00DD366F"/>
    <w:rsid w:val="00DD5090"/>
    <w:rsid w:val="00DD5945"/>
    <w:rsid w:val="00DD77BF"/>
    <w:rsid w:val="00DE0AB5"/>
    <w:rsid w:val="00DE5B56"/>
    <w:rsid w:val="00DE65B0"/>
    <w:rsid w:val="00DF1243"/>
    <w:rsid w:val="00DF31B7"/>
    <w:rsid w:val="00DF42FD"/>
    <w:rsid w:val="00DF52AA"/>
    <w:rsid w:val="00DF59D3"/>
    <w:rsid w:val="00E005EE"/>
    <w:rsid w:val="00E01B45"/>
    <w:rsid w:val="00E05980"/>
    <w:rsid w:val="00E06E89"/>
    <w:rsid w:val="00E07B49"/>
    <w:rsid w:val="00E122D5"/>
    <w:rsid w:val="00E13814"/>
    <w:rsid w:val="00E222F6"/>
    <w:rsid w:val="00E22765"/>
    <w:rsid w:val="00E229A2"/>
    <w:rsid w:val="00E2663B"/>
    <w:rsid w:val="00E277DA"/>
    <w:rsid w:val="00E30AF7"/>
    <w:rsid w:val="00E30E5D"/>
    <w:rsid w:val="00E3347C"/>
    <w:rsid w:val="00E33BD1"/>
    <w:rsid w:val="00E6262E"/>
    <w:rsid w:val="00E62AA5"/>
    <w:rsid w:val="00E6512F"/>
    <w:rsid w:val="00E6732F"/>
    <w:rsid w:val="00E80969"/>
    <w:rsid w:val="00E80CE6"/>
    <w:rsid w:val="00E85F22"/>
    <w:rsid w:val="00E86AC9"/>
    <w:rsid w:val="00E87ADE"/>
    <w:rsid w:val="00E90846"/>
    <w:rsid w:val="00E92503"/>
    <w:rsid w:val="00E95022"/>
    <w:rsid w:val="00E97B59"/>
    <w:rsid w:val="00EA1F73"/>
    <w:rsid w:val="00EA4182"/>
    <w:rsid w:val="00EA6A4F"/>
    <w:rsid w:val="00EA7F90"/>
    <w:rsid w:val="00EB1BAC"/>
    <w:rsid w:val="00EB2341"/>
    <w:rsid w:val="00EB41D2"/>
    <w:rsid w:val="00EB4464"/>
    <w:rsid w:val="00EB5D6B"/>
    <w:rsid w:val="00EB662B"/>
    <w:rsid w:val="00EB7795"/>
    <w:rsid w:val="00EC168A"/>
    <w:rsid w:val="00EC2C1A"/>
    <w:rsid w:val="00EC3FDE"/>
    <w:rsid w:val="00ED058E"/>
    <w:rsid w:val="00ED10BD"/>
    <w:rsid w:val="00ED2F7F"/>
    <w:rsid w:val="00ED48AC"/>
    <w:rsid w:val="00ED5995"/>
    <w:rsid w:val="00EE0214"/>
    <w:rsid w:val="00EE3947"/>
    <w:rsid w:val="00EE397D"/>
    <w:rsid w:val="00EE604E"/>
    <w:rsid w:val="00EE63DC"/>
    <w:rsid w:val="00EE641D"/>
    <w:rsid w:val="00EE641E"/>
    <w:rsid w:val="00EE7299"/>
    <w:rsid w:val="00EE7AC7"/>
    <w:rsid w:val="00EF10A2"/>
    <w:rsid w:val="00EF60AC"/>
    <w:rsid w:val="00EF667F"/>
    <w:rsid w:val="00EF7BB9"/>
    <w:rsid w:val="00EF7BBD"/>
    <w:rsid w:val="00F04254"/>
    <w:rsid w:val="00F06E7A"/>
    <w:rsid w:val="00F07F0F"/>
    <w:rsid w:val="00F131C5"/>
    <w:rsid w:val="00F15FCC"/>
    <w:rsid w:val="00F176D4"/>
    <w:rsid w:val="00F201A6"/>
    <w:rsid w:val="00F20404"/>
    <w:rsid w:val="00F2219F"/>
    <w:rsid w:val="00F2437F"/>
    <w:rsid w:val="00F24F52"/>
    <w:rsid w:val="00F25233"/>
    <w:rsid w:val="00F27371"/>
    <w:rsid w:val="00F30CCF"/>
    <w:rsid w:val="00F343D5"/>
    <w:rsid w:val="00F34EA2"/>
    <w:rsid w:val="00F41F0A"/>
    <w:rsid w:val="00F43876"/>
    <w:rsid w:val="00F4684C"/>
    <w:rsid w:val="00F471A6"/>
    <w:rsid w:val="00F50C9E"/>
    <w:rsid w:val="00F529FD"/>
    <w:rsid w:val="00F5582E"/>
    <w:rsid w:val="00F55DEB"/>
    <w:rsid w:val="00F600C5"/>
    <w:rsid w:val="00F6053C"/>
    <w:rsid w:val="00F60734"/>
    <w:rsid w:val="00F61937"/>
    <w:rsid w:val="00F6208C"/>
    <w:rsid w:val="00F63536"/>
    <w:rsid w:val="00F64214"/>
    <w:rsid w:val="00F65301"/>
    <w:rsid w:val="00F66A3B"/>
    <w:rsid w:val="00F6775A"/>
    <w:rsid w:val="00F70640"/>
    <w:rsid w:val="00F70C18"/>
    <w:rsid w:val="00F71988"/>
    <w:rsid w:val="00F758E4"/>
    <w:rsid w:val="00F76D0B"/>
    <w:rsid w:val="00F82A58"/>
    <w:rsid w:val="00F90AC3"/>
    <w:rsid w:val="00F91AA7"/>
    <w:rsid w:val="00F92A5A"/>
    <w:rsid w:val="00F974BD"/>
    <w:rsid w:val="00FA24B2"/>
    <w:rsid w:val="00FA4654"/>
    <w:rsid w:val="00FA53F9"/>
    <w:rsid w:val="00FB05A3"/>
    <w:rsid w:val="00FB128D"/>
    <w:rsid w:val="00FB6F59"/>
    <w:rsid w:val="00FB78B9"/>
    <w:rsid w:val="00FC0D03"/>
    <w:rsid w:val="00FC567B"/>
    <w:rsid w:val="00FC733C"/>
    <w:rsid w:val="00FC768F"/>
    <w:rsid w:val="00FD27A3"/>
    <w:rsid w:val="00FD608E"/>
    <w:rsid w:val="00FE056D"/>
    <w:rsid w:val="00FE10BB"/>
    <w:rsid w:val="00FE10C9"/>
    <w:rsid w:val="00FE33B0"/>
    <w:rsid w:val="00FF2E6A"/>
    <w:rsid w:val="00FF338B"/>
    <w:rsid w:val="00FF49AD"/>
    <w:rsid w:val="00FF5B30"/>
    <w:rsid w:val="00FF7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25"/>
  </w:style>
  <w:style w:type="paragraph" w:styleId="1">
    <w:name w:val="heading 1"/>
    <w:basedOn w:val="a"/>
    <w:next w:val="a"/>
    <w:link w:val="10"/>
    <w:uiPriority w:val="9"/>
    <w:qFormat/>
    <w:rsid w:val="00AB0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C5D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76EE5"/>
    <w:pPr>
      <w:ind w:left="720"/>
      <w:contextualSpacing/>
    </w:pPr>
    <w:rPr>
      <w:rFonts w:ascii="Calibri" w:eastAsia="Times New Roman" w:hAnsi="Calibri" w:cs="Times New Roman"/>
    </w:rPr>
  </w:style>
  <w:style w:type="character" w:styleId="a3">
    <w:name w:val="Hyperlink"/>
    <w:basedOn w:val="a0"/>
    <w:uiPriority w:val="99"/>
    <w:unhideWhenUsed/>
    <w:rsid w:val="003A3164"/>
    <w:rPr>
      <w:color w:val="0000FF" w:themeColor="hyperlink"/>
      <w:u w:val="single"/>
    </w:rPr>
  </w:style>
  <w:style w:type="paragraph" w:styleId="a4">
    <w:name w:val="List Paragraph"/>
    <w:basedOn w:val="a"/>
    <w:link w:val="a5"/>
    <w:uiPriority w:val="34"/>
    <w:qFormat/>
    <w:rsid w:val="00275671"/>
    <w:pPr>
      <w:ind w:left="720"/>
      <w:contextualSpacing/>
    </w:pPr>
  </w:style>
  <w:style w:type="paragraph" w:styleId="a6">
    <w:name w:val="Body Text"/>
    <w:basedOn w:val="a"/>
    <w:link w:val="a7"/>
    <w:unhideWhenUsed/>
    <w:rsid w:val="008221D8"/>
    <w:pPr>
      <w:spacing w:after="0" w:line="240" w:lineRule="auto"/>
      <w:jc w:val="both"/>
    </w:pPr>
  </w:style>
  <w:style w:type="character" w:customStyle="1" w:styleId="a7">
    <w:name w:val="Основной текст Знак"/>
    <w:basedOn w:val="a0"/>
    <w:link w:val="a6"/>
    <w:rsid w:val="008221D8"/>
  </w:style>
  <w:style w:type="character" w:customStyle="1" w:styleId="a5">
    <w:name w:val="Абзац списка Знак"/>
    <w:link w:val="a4"/>
    <w:uiPriority w:val="34"/>
    <w:locked/>
    <w:rsid w:val="00047DA7"/>
  </w:style>
  <w:style w:type="paragraph" w:styleId="a8">
    <w:name w:val="No Spacing"/>
    <w:basedOn w:val="a"/>
    <w:uiPriority w:val="1"/>
    <w:qFormat/>
    <w:rsid w:val="005F1380"/>
    <w:pPr>
      <w:spacing w:after="0" w:line="240" w:lineRule="auto"/>
    </w:pPr>
    <w:rPr>
      <w:rFonts w:ascii="Cambria" w:eastAsia="Times New Roman" w:hAnsi="Cambria" w:cs="Times New Roman"/>
      <w:lang w:val="en-US" w:bidi="en-US"/>
    </w:rPr>
  </w:style>
  <w:style w:type="table" w:styleId="a9">
    <w:name w:val="Table Grid"/>
    <w:basedOn w:val="a1"/>
    <w:uiPriority w:val="39"/>
    <w:rsid w:val="005F1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C5DAC"/>
    <w:rPr>
      <w:rFonts w:ascii="Times New Roman" w:eastAsia="Times New Roman" w:hAnsi="Times New Roman" w:cs="Times New Roman"/>
      <w:b/>
      <w:bCs/>
      <w:sz w:val="27"/>
      <w:szCs w:val="27"/>
      <w:lang w:eastAsia="ru-RU"/>
    </w:rPr>
  </w:style>
  <w:style w:type="paragraph" w:customStyle="1" w:styleId="ConsPlusNormal">
    <w:name w:val="ConsPlusNormal"/>
    <w:link w:val="ConsPlusNormal0"/>
    <w:rsid w:val="00EC3F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8E3F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3FD2"/>
    <w:rPr>
      <w:rFonts w:ascii="Tahoma" w:hAnsi="Tahoma" w:cs="Tahoma"/>
      <w:sz w:val="16"/>
      <w:szCs w:val="16"/>
    </w:rPr>
  </w:style>
  <w:style w:type="character" w:styleId="ac">
    <w:name w:val="FollowedHyperlink"/>
    <w:basedOn w:val="a0"/>
    <w:uiPriority w:val="99"/>
    <w:semiHidden/>
    <w:unhideWhenUsed/>
    <w:rsid w:val="005F5935"/>
    <w:rPr>
      <w:color w:val="800080" w:themeColor="followedHyperlink"/>
      <w:u w:val="single"/>
    </w:rPr>
  </w:style>
  <w:style w:type="paragraph" w:styleId="2">
    <w:name w:val="Body Text 2"/>
    <w:basedOn w:val="a"/>
    <w:link w:val="20"/>
    <w:uiPriority w:val="99"/>
    <w:semiHidden/>
    <w:unhideWhenUsed/>
    <w:rsid w:val="0085090F"/>
    <w:pPr>
      <w:spacing w:after="120" w:line="480" w:lineRule="auto"/>
    </w:pPr>
  </w:style>
  <w:style w:type="character" w:customStyle="1" w:styleId="20">
    <w:name w:val="Основной текст 2 Знак"/>
    <w:basedOn w:val="a0"/>
    <w:link w:val="2"/>
    <w:uiPriority w:val="99"/>
    <w:semiHidden/>
    <w:rsid w:val="0085090F"/>
  </w:style>
  <w:style w:type="paragraph" w:styleId="ad">
    <w:name w:val="Normal (Web)"/>
    <w:basedOn w:val="a"/>
    <w:uiPriority w:val="99"/>
    <w:semiHidden/>
    <w:unhideWhenUsed/>
    <w:rsid w:val="0085090F"/>
    <w:pPr>
      <w:spacing w:before="100" w:beforeAutospacing="1" w:after="100" w:afterAutospacing="1" w:line="240" w:lineRule="auto"/>
    </w:pPr>
    <w:rPr>
      <w:rFonts w:ascii="Arial" w:eastAsia="Times New Roman" w:hAnsi="Arial" w:cs="Arial"/>
      <w:sz w:val="24"/>
      <w:szCs w:val="24"/>
      <w:lang w:eastAsia="ru-RU"/>
    </w:rPr>
  </w:style>
  <w:style w:type="character" w:customStyle="1" w:styleId="ae">
    <w:name w:val="Название Знак"/>
    <w:aliases w:val="Знак Знак Знак"/>
    <w:basedOn w:val="a0"/>
    <w:link w:val="af"/>
    <w:uiPriority w:val="99"/>
    <w:locked/>
    <w:rsid w:val="0085090F"/>
    <w:rPr>
      <w:sz w:val="28"/>
      <w:szCs w:val="28"/>
    </w:rPr>
  </w:style>
  <w:style w:type="paragraph" w:styleId="af">
    <w:name w:val="Title"/>
    <w:aliases w:val="Знак Знак"/>
    <w:basedOn w:val="a"/>
    <w:link w:val="ae"/>
    <w:uiPriority w:val="99"/>
    <w:qFormat/>
    <w:rsid w:val="0085090F"/>
    <w:pPr>
      <w:spacing w:after="0" w:line="240" w:lineRule="auto"/>
      <w:jc w:val="center"/>
    </w:pPr>
    <w:rPr>
      <w:sz w:val="28"/>
      <w:szCs w:val="28"/>
    </w:rPr>
  </w:style>
  <w:style w:type="character" w:customStyle="1" w:styleId="12">
    <w:name w:val="Название Знак1"/>
    <w:basedOn w:val="a0"/>
    <w:uiPriority w:val="10"/>
    <w:rsid w:val="0085090F"/>
    <w:rPr>
      <w:rFonts w:asciiTheme="majorHAnsi" w:eastAsiaTheme="majorEastAsia" w:hAnsiTheme="majorHAnsi" w:cstheme="majorBidi"/>
      <w:color w:val="17365D" w:themeColor="text2" w:themeShade="BF"/>
      <w:spacing w:val="5"/>
      <w:kern w:val="28"/>
      <w:sz w:val="52"/>
      <w:szCs w:val="52"/>
    </w:rPr>
  </w:style>
  <w:style w:type="paragraph" w:styleId="21">
    <w:name w:val="Body Text Indent 2"/>
    <w:basedOn w:val="a"/>
    <w:link w:val="22"/>
    <w:uiPriority w:val="99"/>
    <w:semiHidden/>
    <w:unhideWhenUsed/>
    <w:rsid w:val="0085090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85090F"/>
    <w:rPr>
      <w:rFonts w:ascii="Times New Roman" w:eastAsia="Times New Roman" w:hAnsi="Times New Roman" w:cs="Times New Roman"/>
      <w:sz w:val="20"/>
      <w:szCs w:val="20"/>
      <w:lang w:eastAsia="ru-RU"/>
    </w:rPr>
  </w:style>
  <w:style w:type="paragraph" w:customStyle="1" w:styleId="af0">
    <w:name w:val="Основной текст.Основной текст Знак"/>
    <w:basedOn w:val="a"/>
    <w:uiPriority w:val="99"/>
    <w:rsid w:val="0085090F"/>
    <w:pPr>
      <w:widowControl w:val="0"/>
      <w:spacing w:after="0" w:line="240" w:lineRule="auto"/>
      <w:jc w:val="both"/>
    </w:pPr>
    <w:rPr>
      <w:rFonts w:ascii="Arial" w:eastAsia="Times New Roman" w:hAnsi="Arial" w:cs="Arial"/>
      <w:color w:val="FF0000"/>
      <w:sz w:val="28"/>
      <w:szCs w:val="28"/>
      <w:lang w:eastAsia="ru-RU"/>
    </w:rPr>
  </w:style>
  <w:style w:type="paragraph" w:customStyle="1" w:styleId="23">
    <w:name w:val="Абзац списка2"/>
    <w:aliases w:val="Абзац списка основной"/>
    <w:basedOn w:val="a"/>
    <w:rsid w:val="00710A4C"/>
    <w:pPr>
      <w:suppressAutoHyphens/>
      <w:spacing w:after="0" w:line="360" w:lineRule="auto"/>
      <w:ind w:left="720" w:firstLine="709"/>
      <w:jc w:val="both"/>
    </w:pPr>
    <w:rPr>
      <w:rFonts w:ascii="Times New Roman" w:eastAsia="Times New Roman" w:hAnsi="Times New Roman" w:cs="Times New Roman"/>
      <w:sz w:val="28"/>
      <w:lang w:eastAsia="ar-SA"/>
    </w:rPr>
  </w:style>
  <w:style w:type="paragraph" w:customStyle="1" w:styleId="Default">
    <w:name w:val="Default"/>
    <w:rsid w:val="00FB128D"/>
    <w:pPr>
      <w:autoSpaceDE w:val="0"/>
      <w:autoSpaceDN w:val="0"/>
      <w:adjustRightInd w:val="0"/>
      <w:spacing w:after="0" w:line="240" w:lineRule="auto"/>
    </w:pPr>
    <w:rPr>
      <w:rFonts w:ascii="Calibri" w:hAnsi="Calibri" w:cs="Calibri"/>
      <w:color w:val="000000"/>
      <w:sz w:val="24"/>
      <w:szCs w:val="24"/>
    </w:rPr>
  </w:style>
  <w:style w:type="character" w:styleId="af1">
    <w:name w:val="annotation reference"/>
    <w:basedOn w:val="a0"/>
    <w:uiPriority w:val="99"/>
    <w:semiHidden/>
    <w:unhideWhenUsed/>
    <w:rsid w:val="00373F5C"/>
    <w:rPr>
      <w:sz w:val="16"/>
      <w:szCs w:val="16"/>
    </w:rPr>
  </w:style>
  <w:style w:type="paragraph" w:styleId="af2">
    <w:name w:val="annotation text"/>
    <w:basedOn w:val="a"/>
    <w:link w:val="af3"/>
    <w:uiPriority w:val="99"/>
    <w:unhideWhenUsed/>
    <w:rsid w:val="00373F5C"/>
    <w:pPr>
      <w:spacing w:line="240" w:lineRule="auto"/>
    </w:pPr>
    <w:rPr>
      <w:sz w:val="20"/>
      <w:szCs w:val="20"/>
    </w:rPr>
  </w:style>
  <w:style w:type="character" w:customStyle="1" w:styleId="af3">
    <w:name w:val="Текст примечания Знак"/>
    <w:basedOn w:val="a0"/>
    <w:link w:val="af2"/>
    <w:uiPriority w:val="99"/>
    <w:rsid w:val="00373F5C"/>
    <w:rPr>
      <w:sz w:val="20"/>
      <w:szCs w:val="20"/>
    </w:rPr>
  </w:style>
  <w:style w:type="paragraph" w:styleId="af4">
    <w:name w:val="annotation subject"/>
    <w:basedOn w:val="af2"/>
    <w:next w:val="af2"/>
    <w:link w:val="af5"/>
    <w:uiPriority w:val="99"/>
    <w:semiHidden/>
    <w:unhideWhenUsed/>
    <w:rsid w:val="00373F5C"/>
    <w:rPr>
      <w:b/>
      <w:bCs/>
    </w:rPr>
  </w:style>
  <w:style w:type="character" w:customStyle="1" w:styleId="af5">
    <w:name w:val="Тема примечания Знак"/>
    <w:basedOn w:val="af3"/>
    <w:link w:val="af4"/>
    <w:uiPriority w:val="99"/>
    <w:semiHidden/>
    <w:rsid w:val="00373F5C"/>
    <w:rPr>
      <w:b/>
      <w:bCs/>
      <w:sz w:val="20"/>
      <w:szCs w:val="20"/>
    </w:rPr>
  </w:style>
  <w:style w:type="character" w:customStyle="1" w:styleId="13">
    <w:name w:val="Основной шрифт абзаца1"/>
    <w:rsid w:val="00B15746"/>
  </w:style>
  <w:style w:type="character" w:styleId="af6">
    <w:name w:val="Emphasis"/>
    <w:basedOn w:val="a0"/>
    <w:uiPriority w:val="20"/>
    <w:qFormat/>
    <w:rsid w:val="009E79DB"/>
    <w:rPr>
      <w:i/>
      <w:iCs/>
    </w:rPr>
  </w:style>
  <w:style w:type="character" w:styleId="af7">
    <w:name w:val="Strong"/>
    <w:basedOn w:val="a0"/>
    <w:uiPriority w:val="22"/>
    <w:qFormat/>
    <w:rsid w:val="00176F65"/>
    <w:rPr>
      <w:b/>
      <w:bCs/>
    </w:rPr>
  </w:style>
  <w:style w:type="character" w:customStyle="1" w:styleId="10">
    <w:name w:val="Заголовок 1 Знак"/>
    <w:basedOn w:val="a0"/>
    <w:link w:val="1"/>
    <w:uiPriority w:val="9"/>
    <w:rsid w:val="00AB0006"/>
    <w:rPr>
      <w:rFonts w:asciiTheme="majorHAnsi" w:eastAsiaTheme="majorEastAsia" w:hAnsiTheme="majorHAnsi" w:cstheme="majorBidi"/>
      <w:b/>
      <w:bCs/>
      <w:color w:val="365F91" w:themeColor="accent1" w:themeShade="BF"/>
      <w:sz w:val="28"/>
      <w:szCs w:val="28"/>
    </w:rPr>
  </w:style>
  <w:style w:type="paragraph" w:styleId="af8">
    <w:name w:val="header"/>
    <w:basedOn w:val="a"/>
    <w:link w:val="af9"/>
    <w:uiPriority w:val="99"/>
    <w:unhideWhenUsed/>
    <w:rsid w:val="00BF698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F698E"/>
  </w:style>
  <w:style w:type="paragraph" w:styleId="afa">
    <w:name w:val="footer"/>
    <w:basedOn w:val="a"/>
    <w:link w:val="afb"/>
    <w:uiPriority w:val="99"/>
    <w:unhideWhenUsed/>
    <w:rsid w:val="00BF698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98E"/>
  </w:style>
  <w:style w:type="character" w:customStyle="1" w:styleId="ConsPlusNormal0">
    <w:name w:val="ConsPlusNormal Знак"/>
    <w:link w:val="ConsPlusNormal"/>
    <w:rsid w:val="00AC764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0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C5D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76EE5"/>
    <w:pPr>
      <w:ind w:left="720"/>
      <w:contextualSpacing/>
    </w:pPr>
    <w:rPr>
      <w:rFonts w:ascii="Calibri" w:eastAsia="Times New Roman" w:hAnsi="Calibri" w:cs="Times New Roman"/>
    </w:rPr>
  </w:style>
  <w:style w:type="character" w:styleId="a3">
    <w:name w:val="Hyperlink"/>
    <w:basedOn w:val="a0"/>
    <w:uiPriority w:val="99"/>
    <w:unhideWhenUsed/>
    <w:rsid w:val="003A3164"/>
    <w:rPr>
      <w:color w:val="0000FF" w:themeColor="hyperlink"/>
      <w:u w:val="single"/>
    </w:rPr>
  </w:style>
  <w:style w:type="paragraph" w:styleId="a4">
    <w:name w:val="List Paragraph"/>
    <w:basedOn w:val="a"/>
    <w:link w:val="a5"/>
    <w:uiPriority w:val="34"/>
    <w:qFormat/>
    <w:rsid w:val="00275671"/>
    <w:pPr>
      <w:ind w:left="720"/>
      <w:contextualSpacing/>
    </w:pPr>
  </w:style>
  <w:style w:type="paragraph" w:styleId="a6">
    <w:name w:val="Body Text"/>
    <w:basedOn w:val="a"/>
    <w:link w:val="a7"/>
    <w:unhideWhenUsed/>
    <w:rsid w:val="008221D8"/>
    <w:pPr>
      <w:spacing w:after="0" w:line="240" w:lineRule="auto"/>
      <w:jc w:val="both"/>
    </w:pPr>
  </w:style>
  <w:style w:type="character" w:customStyle="1" w:styleId="a7">
    <w:name w:val="Основной текст Знак"/>
    <w:basedOn w:val="a0"/>
    <w:link w:val="a6"/>
    <w:rsid w:val="008221D8"/>
  </w:style>
  <w:style w:type="character" w:customStyle="1" w:styleId="a5">
    <w:name w:val="Абзац списка Знак"/>
    <w:link w:val="a4"/>
    <w:uiPriority w:val="34"/>
    <w:locked/>
    <w:rsid w:val="00047DA7"/>
  </w:style>
  <w:style w:type="paragraph" w:styleId="a8">
    <w:name w:val="No Spacing"/>
    <w:basedOn w:val="a"/>
    <w:uiPriority w:val="1"/>
    <w:qFormat/>
    <w:rsid w:val="005F1380"/>
    <w:pPr>
      <w:spacing w:after="0" w:line="240" w:lineRule="auto"/>
    </w:pPr>
    <w:rPr>
      <w:rFonts w:ascii="Cambria" w:eastAsia="Times New Roman" w:hAnsi="Cambria" w:cs="Times New Roman"/>
      <w:lang w:val="en-US" w:bidi="en-US"/>
    </w:rPr>
  </w:style>
  <w:style w:type="table" w:styleId="a9">
    <w:name w:val="Table Grid"/>
    <w:basedOn w:val="a1"/>
    <w:uiPriority w:val="39"/>
    <w:rsid w:val="005F1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C5DAC"/>
    <w:rPr>
      <w:rFonts w:ascii="Times New Roman" w:eastAsia="Times New Roman" w:hAnsi="Times New Roman" w:cs="Times New Roman"/>
      <w:b/>
      <w:bCs/>
      <w:sz w:val="27"/>
      <w:szCs w:val="27"/>
      <w:lang w:eastAsia="ru-RU"/>
    </w:rPr>
  </w:style>
  <w:style w:type="paragraph" w:customStyle="1" w:styleId="ConsPlusNormal">
    <w:name w:val="ConsPlusNormal"/>
    <w:link w:val="ConsPlusNormal0"/>
    <w:rsid w:val="00EC3F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8E3F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3FD2"/>
    <w:rPr>
      <w:rFonts w:ascii="Tahoma" w:hAnsi="Tahoma" w:cs="Tahoma"/>
      <w:sz w:val="16"/>
      <w:szCs w:val="16"/>
    </w:rPr>
  </w:style>
  <w:style w:type="character" w:styleId="ac">
    <w:name w:val="FollowedHyperlink"/>
    <w:basedOn w:val="a0"/>
    <w:uiPriority w:val="99"/>
    <w:semiHidden/>
    <w:unhideWhenUsed/>
    <w:rsid w:val="005F5935"/>
    <w:rPr>
      <w:color w:val="800080" w:themeColor="followedHyperlink"/>
      <w:u w:val="single"/>
    </w:rPr>
  </w:style>
  <w:style w:type="paragraph" w:styleId="2">
    <w:name w:val="Body Text 2"/>
    <w:basedOn w:val="a"/>
    <w:link w:val="20"/>
    <w:uiPriority w:val="99"/>
    <w:semiHidden/>
    <w:unhideWhenUsed/>
    <w:rsid w:val="0085090F"/>
    <w:pPr>
      <w:spacing w:after="120" w:line="480" w:lineRule="auto"/>
    </w:pPr>
  </w:style>
  <w:style w:type="character" w:customStyle="1" w:styleId="20">
    <w:name w:val="Основной текст 2 Знак"/>
    <w:basedOn w:val="a0"/>
    <w:link w:val="2"/>
    <w:uiPriority w:val="99"/>
    <w:semiHidden/>
    <w:rsid w:val="0085090F"/>
  </w:style>
  <w:style w:type="paragraph" w:styleId="ad">
    <w:name w:val="Normal (Web)"/>
    <w:basedOn w:val="a"/>
    <w:uiPriority w:val="99"/>
    <w:semiHidden/>
    <w:unhideWhenUsed/>
    <w:rsid w:val="0085090F"/>
    <w:pPr>
      <w:spacing w:before="100" w:beforeAutospacing="1" w:after="100" w:afterAutospacing="1" w:line="240" w:lineRule="auto"/>
    </w:pPr>
    <w:rPr>
      <w:rFonts w:ascii="Arial" w:eastAsia="Times New Roman" w:hAnsi="Arial" w:cs="Arial"/>
      <w:sz w:val="24"/>
      <w:szCs w:val="24"/>
      <w:lang w:eastAsia="ru-RU"/>
    </w:rPr>
  </w:style>
  <w:style w:type="character" w:customStyle="1" w:styleId="ae">
    <w:name w:val="Название Знак"/>
    <w:aliases w:val="Знак Знак Знак"/>
    <w:basedOn w:val="a0"/>
    <w:link w:val="af"/>
    <w:uiPriority w:val="99"/>
    <w:locked/>
    <w:rsid w:val="0085090F"/>
    <w:rPr>
      <w:sz w:val="28"/>
      <w:szCs w:val="28"/>
    </w:rPr>
  </w:style>
  <w:style w:type="paragraph" w:styleId="af">
    <w:name w:val="Title"/>
    <w:aliases w:val="Знак Знак"/>
    <w:basedOn w:val="a"/>
    <w:link w:val="ae"/>
    <w:uiPriority w:val="99"/>
    <w:qFormat/>
    <w:rsid w:val="0085090F"/>
    <w:pPr>
      <w:spacing w:after="0" w:line="240" w:lineRule="auto"/>
      <w:jc w:val="center"/>
    </w:pPr>
    <w:rPr>
      <w:sz w:val="28"/>
      <w:szCs w:val="28"/>
    </w:rPr>
  </w:style>
  <w:style w:type="character" w:customStyle="1" w:styleId="12">
    <w:name w:val="Название Знак1"/>
    <w:basedOn w:val="a0"/>
    <w:uiPriority w:val="10"/>
    <w:rsid w:val="0085090F"/>
    <w:rPr>
      <w:rFonts w:asciiTheme="majorHAnsi" w:eastAsiaTheme="majorEastAsia" w:hAnsiTheme="majorHAnsi" w:cstheme="majorBidi"/>
      <w:color w:val="17365D" w:themeColor="text2" w:themeShade="BF"/>
      <w:spacing w:val="5"/>
      <w:kern w:val="28"/>
      <w:sz w:val="52"/>
      <w:szCs w:val="52"/>
    </w:rPr>
  </w:style>
  <w:style w:type="paragraph" w:styleId="21">
    <w:name w:val="Body Text Indent 2"/>
    <w:basedOn w:val="a"/>
    <w:link w:val="22"/>
    <w:uiPriority w:val="99"/>
    <w:semiHidden/>
    <w:unhideWhenUsed/>
    <w:rsid w:val="0085090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semiHidden/>
    <w:rsid w:val="0085090F"/>
    <w:rPr>
      <w:rFonts w:ascii="Times New Roman" w:eastAsia="Times New Roman" w:hAnsi="Times New Roman" w:cs="Times New Roman"/>
      <w:sz w:val="20"/>
      <w:szCs w:val="20"/>
      <w:lang w:eastAsia="ru-RU"/>
    </w:rPr>
  </w:style>
  <w:style w:type="paragraph" w:customStyle="1" w:styleId="af0">
    <w:name w:val="Основной текст.Основной текст Знак"/>
    <w:basedOn w:val="a"/>
    <w:uiPriority w:val="99"/>
    <w:rsid w:val="0085090F"/>
    <w:pPr>
      <w:widowControl w:val="0"/>
      <w:spacing w:after="0" w:line="240" w:lineRule="auto"/>
      <w:jc w:val="both"/>
    </w:pPr>
    <w:rPr>
      <w:rFonts w:ascii="Arial" w:eastAsia="Times New Roman" w:hAnsi="Arial" w:cs="Arial"/>
      <w:color w:val="FF0000"/>
      <w:sz w:val="28"/>
      <w:szCs w:val="28"/>
      <w:lang w:eastAsia="ru-RU"/>
    </w:rPr>
  </w:style>
  <w:style w:type="paragraph" w:customStyle="1" w:styleId="23">
    <w:name w:val="Абзац списка2"/>
    <w:aliases w:val="Абзац списка основной"/>
    <w:basedOn w:val="a"/>
    <w:rsid w:val="00710A4C"/>
    <w:pPr>
      <w:suppressAutoHyphens/>
      <w:spacing w:after="0" w:line="360" w:lineRule="auto"/>
      <w:ind w:left="720" w:firstLine="709"/>
      <w:jc w:val="both"/>
    </w:pPr>
    <w:rPr>
      <w:rFonts w:ascii="Times New Roman" w:eastAsia="Times New Roman" w:hAnsi="Times New Roman" w:cs="Times New Roman"/>
      <w:sz w:val="28"/>
      <w:lang w:eastAsia="ar-SA"/>
    </w:rPr>
  </w:style>
  <w:style w:type="paragraph" w:customStyle="1" w:styleId="Default">
    <w:name w:val="Default"/>
    <w:rsid w:val="00FB128D"/>
    <w:pPr>
      <w:autoSpaceDE w:val="0"/>
      <w:autoSpaceDN w:val="0"/>
      <w:adjustRightInd w:val="0"/>
      <w:spacing w:after="0" w:line="240" w:lineRule="auto"/>
    </w:pPr>
    <w:rPr>
      <w:rFonts w:ascii="Calibri" w:hAnsi="Calibri" w:cs="Calibri"/>
      <w:color w:val="000000"/>
      <w:sz w:val="24"/>
      <w:szCs w:val="24"/>
    </w:rPr>
  </w:style>
  <w:style w:type="character" w:styleId="af1">
    <w:name w:val="annotation reference"/>
    <w:basedOn w:val="a0"/>
    <w:uiPriority w:val="99"/>
    <w:semiHidden/>
    <w:unhideWhenUsed/>
    <w:rsid w:val="00373F5C"/>
    <w:rPr>
      <w:sz w:val="16"/>
      <w:szCs w:val="16"/>
    </w:rPr>
  </w:style>
  <w:style w:type="paragraph" w:styleId="af2">
    <w:name w:val="annotation text"/>
    <w:basedOn w:val="a"/>
    <w:link w:val="af3"/>
    <w:uiPriority w:val="99"/>
    <w:unhideWhenUsed/>
    <w:rsid w:val="00373F5C"/>
    <w:pPr>
      <w:spacing w:line="240" w:lineRule="auto"/>
    </w:pPr>
    <w:rPr>
      <w:sz w:val="20"/>
      <w:szCs w:val="20"/>
    </w:rPr>
  </w:style>
  <w:style w:type="character" w:customStyle="1" w:styleId="af3">
    <w:name w:val="Текст примечания Знак"/>
    <w:basedOn w:val="a0"/>
    <w:link w:val="af2"/>
    <w:uiPriority w:val="99"/>
    <w:rsid w:val="00373F5C"/>
    <w:rPr>
      <w:sz w:val="20"/>
      <w:szCs w:val="20"/>
    </w:rPr>
  </w:style>
  <w:style w:type="paragraph" w:styleId="af4">
    <w:name w:val="annotation subject"/>
    <w:basedOn w:val="af2"/>
    <w:next w:val="af2"/>
    <w:link w:val="af5"/>
    <w:uiPriority w:val="99"/>
    <w:semiHidden/>
    <w:unhideWhenUsed/>
    <w:rsid w:val="00373F5C"/>
    <w:rPr>
      <w:b/>
      <w:bCs/>
    </w:rPr>
  </w:style>
  <w:style w:type="character" w:customStyle="1" w:styleId="af5">
    <w:name w:val="Тема примечания Знак"/>
    <w:basedOn w:val="af3"/>
    <w:link w:val="af4"/>
    <w:uiPriority w:val="99"/>
    <w:semiHidden/>
    <w:rsid w:val="00373F5C"/>
    <w:rPr>
      <w:b/>
      <w:bCs/>
      <w:sz w:val="20"/>
      <w:szCs w:val="20"/>
    </w:rPr>
  </w:style>
  <w:style w:type="character" w:customStyle="1" w:styleId="13">
    <w:name w:val="Основной шрифт абзаца1"/>
    <w:rsid w:val="00B15746"/>
  </w:style>
  <w:style w:type="character" w:styleId="af6">
    <w:name w:val="Emphasis"/>
    <w:basedOn w:val="a0"/>
    <w:uiPriority w:val="20"/>
    <w:qFormat/>
    <w:rsid w:val="009E79DB"/>
    <w:rPr>
      <w:i/>
      <w:iCs/>
    </w:rPr>
  </w:style>
  <w:style w:type="character" w:styleId="af7">
    <w:name w:val="Strong"/>
    <w:basedOn w:val="a0"/>
    <w:uiPriority w:val="22"/>
    <w:qFormat/>
    <w:rsid w:val="00176F65"/>
    <w:rPr>
      <w:b/>
      <w:bCs/>
    </w:rPr>
  </w:style>
  <w:style w:type="character" w:customStyle="1" w:styleId="10">
    <w:name w:val="Заголовок 1 Знак"/>
    <w:basedOn w:val="a0"/>
    <w:link w:val="1"/>
    <w:uiPriority w:val="9"/>
    <w:rsid w:val="00AB0006"/>
    <w:rPr>
      <w:rFonts w:asciiTheme="majorHAnsi" w:eastAsiaTheme="majorEastAsia" w:hAnsiTheme="majorHAnsi" w:cstheme="majorBidi"/>
      <w:b/>
      <w:bCs/>
      <w:color w:val="365F91" w:themeColor="accent1" w:themeShade="BF"/>
      <w:sz w:val="28"/>
      <w:szCs w:val="28"/>
    </w:rPr>
  </w:style>
  <w:style w:type="paragraph" w:styleId="af8">
    <w:name w:val="header"/>
    <w:basedOn w:val="a"/>
    <w:link w:val="af9"/>
    <w:uiPriority w:val="99"/>
    <w:unhideWhenUsed/>
    <w:rsid w:val="00BF698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F698E"/>
  </w:style>
  <w:style w:type="paragraph" w:styleId="afa">
    <w:name w:val="footer"/>
    <w:basedOn w:val="a"/>
    <w:link w:val="afb"/>
    <w:uiPriority w:val="99"/>
    <w:unhideWhenUsed/>
    <w:rsid w:val="00BF698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98E"/>
  </w:style>
  <w:style w:type="character" w:customStyle="1" w:styleId="ConsPlusNormal0">
    <w:name w:val="ConsPlusNormal Знак"/>
    <w:link w:val="ConsPlusNormal"/>
    <w:rsid w:val="00AC764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759210">
      <w:bodyDiv w:val="1"/>
      <w:marLeft w:val="0"/>
      <w:marRight w:val="0"/>
      <w:marTop w:val="0"/>
      <w:marBottom w:val="0"/>
      <w:divBdr>
        <w:top w:val="none" w:sz="0" w:space="0" w:color="auto"/>
        <w:left w:val="none" w:sz="0" w:space="0" w:color="auto"/>
        <w:bottom w:val="none" w:sz="0" w:space="0" w:color="auto"/>
        <w:right w:val="none" w:sz="0" w:space="0" w:color="auto"/>
      </w:divBdr>
    </w:div>
    <w:div w:id="13729362">
      <w:bodyDiv w:val="1"/>
      <w:marLeft w:val="0"/>
      <w:marRight w:val="0"/>
      <w:marTop w:val="0"/>
      <w:marBottom w:val="0"/>
      <w:divBdr>
        <w:top w:val="none" w:sz="0" w:space="0" w:color="auto"/>
        <w:left w:val="none" w:sz="0" w:space="0" w:color="auto"/>
        <w:bottom w:val="none" w:sz="0" w:space="0" w:color="auto"/>
        <w:right w:val="none" w:sz="0" w:space="0" w:color="auto"/>
      </w:divBdr>
    </w:div>
    <w:div w:id="17241938">
      <w:bodyDiv w:val="1"/>
      <w:marLeft w:val="0"/>
      <w:marRight w:val="0"/>
      <w:marTop w:val="0"/>
      <w:marBottom w:val="0"/>
      <w:divBdr>
        <w:top w:val="none" w:sz="0" w:space="0" w:color="auto"/>
        <w:left w:val="none" w:sz="0" w:space="0" w:color="auto"/>
        <w:bottom w:val="none" w:sz="0" w:space="0" w:color="auto"/>
        <w:right w:val="none" w:sz="0" w:space="0" w:color="auto"/>
      </w:divBdr>
    </w:div>
    <w:div w:id="22023663">
      <w:bodyDiv w:val="1"/>
      <w:marLeft w:val="0"/>
      <w:marRight w:val="0"/>
      <w:marTop w:val="0"/>
      <w:marBottom w:val="0"/>
      <w:divBdr>
        <w:top w:val="none" w:sz="0" w:space="0" w:color="auto"/>
        <w:left w:val="none" w:sz="0" w:space="0" w:color="auto"/>
        <w:bottom w:val="none" w:sz="0" w:space="0" w:color="auto"/>
        <w:right w:val="none" w:sz="0" w:space="0" w:color="auto"/>
      </w:divBdr>
    </w:div>
    <w:div w:id="57829120">
      <w:bodyDiv w:val="1"/>
      <w:marLeft w:val="0"/>
      <w:marRight w:val="0"/>
      <w:marTop w:val="0"/>
      <w:marBottom w:val="0"/>
      <w:divBdr>
        <w:top w:val="none" w:sz="0" w:space="0" w:color="auto"/>
        <w:left w:val="none" w:sz="0" w:space="0" w:color="auto"/>
        <w:bottom w:val="none" w:sz="0" w:space="0" w:color="auto"/>
        <w:right w:val="none" w:sz="0" w:space="0" w:color="auto"/>
      </w:divBdr>
    </w:div>
    <w:div w:id="67582390">
      <w:bodyDiv w:val="1"/>
      <w:marLeft w:val="0"/>
      <w:marRight w:val="0"/>
      <w:marTop w:val="0"/>
      <w:marBottom w:val="0"/>
      <w:divBdr>
        <w:top w:val="none" w:sz="0" w:space="0" w:color="auto"/>
        <w:left w:val="none" w:sz="0" w:space="0" w:color="auto"/>
        <w:bottom w:val="none" w:sz="0" w:space="0" w:color="auto"/>
        <w:right w:val="none" w:sz="0" w:space="0" w:color="auto"/>
      </w:divBdr>
    </w:div>
    <w:div w:id="79721659">
      <w:bodyDiv w:val="1"/>
      <w:marLeft w:val="0"/>
      <w:marRight w:val="0"/>
      <w:marTop w:val="0"/>
      <w:marBottom w:val="0"/>
      <w:divBdr>
        <w:top w:val="none" w:sz="0" w:space="0" w:color="auto"/>
        <w:left w:val="none" w:sz="0" w:space="0" w:color="auto"/>
        <w:bottom w:val="none" w:sz="0" w:space="0" w:color="auto"/>
        <w:right w:val="none" w:sz="0" w:space="0" w:color="auto"/>
      </w:divBdr>
    </w:div>
    <w:div w:id="167523840">
      <w:bodyDiv w:val="1"/>
      <w:marLeft w:val="0"/>
      <w:marRight w:val="0"/>
      <w:marTop w:val="0"/>
      <w:marBottom w:val="0"/>
      <w:divBdr>
        <w:top w:val="none" w:sz="0" w:space="0" w:color="auto"/>
        <w:left w:val="none" w:sz="0" w:space="0" w:color="auto"/>
        <w:bottom w:val="none" w:sz="0" w:space="0" w:color="auto"/>
        <w:right w:val="none" w:sz="0" w:space="0" w:color="auto"/>
      </w:divBdr>
    </w:div>
    <w:div w:id="228157787">
      <w:bodyDiv w:val="1"/>
      <w:marLeft w:val="0"/>
      <w:marRight w:val="0"/>
      <w:marTop w:val="0"/>
      <w:marBottom w:val="0"/>
      <w:divBdr>
        <w:top w:val="none" w:sz="0" w:space="0" w:color="auto"/>
        <w:left w:val="none" w:sz="0" w:space="0" w:color="auto"/>
        <w:bottom w:val="none" w:sz="0" w:space="0" w:color="auto"/>
        <w:right w:val="none" w:sz="0" w:space="0" w:color="auto"/>
      </w:divBdr>
    </w:div>
    <w:div w:id="254093649">
      <w:bodyDiv w:val="1"/>
      <w:marLeft w:val="0"/>
      <w:marRight w:val="0"/>
      <w:marTop w:val="0"/>
      <w:marBottom w:val="0"/>
      <w:divBdr>
        <w:top w:val="none" w:sz="0" w:space="0" w:color="auto"/>
        <w:left w:val="none" w:sz="0" w:space="0" w:color="auto"/>
        <w:bottom w:val="none" w:sz="0" w:space="0" w:color="auto"/>
        <w:right w:val="none" w:sz="0" w:space="0" w:color="auto"/>
      </w:divBdr>
    </w:div>
    <w:div w:id="263002729">
      <w:bodyDiv w:val="1"/>
      <w:marLeft w:val="0"/>
      <w:marRight w:val="0"/>
      <w:marTop w:val="0"/>
      <w:marBottom w:val="0"/>
      <w:divBdr>
        <w:top w:val="none" w:sz="0" w:space="0" w:color="auto"/>
        <w:left w:val="none" w:sz="0" w:space="0" w:color="auto"/>
        <w:bottom w:val="none" w:sz="0" w:space="0" w:color="auto"/>
        <w:right w:val="none" w:sz="0" w:space="0" w:color="auto"/>
      </w:divBdr>
    </w:div>
    <w:div w:id="269943256">
      <w:bodyDiv w:val="1"/>
      <w:marLeft w:val="0"/>
      <w:marRight w:val="0"/>
      <w:marTop w:val="0"/>
      <w:marBottom w:val="0"/>
      <w:divBdr>
        <w:top w:val="none" w:sz="0" w:space="0" w:color="auto"/>
        <w:left w:val="none" w:sz="0" w:space="0" w:color="auto"/>
        <w:bottom w:val="none" w:sz="0" w:space="0" w:color="auto"/>
        <w:right w:val="none" w:sz="0" w:space="0" w:color="auto"/>
      </w:divBdr>
    </w:div>
    <w:div w:id="282083714">
      <w:bodyDiv w:val="1"/>
      <w:marLeft w:val="0"/>
      <w:marRight w:val="0"/>
      <w:marTop w:val="0"/>
      <w:marBottom w:val="0"/>
      <w:divBdr>
        <w:top w:val="none" w:sz="0" w:space="0" w:color="auto"/>
        <w:left w:val="none" w:sz="0" w:space="0" w:color="auto"/>
        <w:bottom w:val="none" w:sz="0" w:space="0" w:color="auto"/>
        <w:right w:val="none" w:sz="0" w:space="0" w:color="auto"/>
      </w:divBdr>
    </w:div>
    <w:div w:id="307979142">
      <w:bodyDiv w:val="1"/>
      <w:marLeft w:val="0"/>
      <w:marRight w:val="0"/>
      <w:marTop w:val="0"/>
      <w:marBottom w:val="0"/>
      <w:divBdr>
        <w:top w:val="none" w:sz="0" w:space="0" w:color="auto"/>
        <w:left w:val="none" w:sz="0" w:space="0" w:color="auto"/>
        <w:bottom w:val="none" w:sz="0" w:space="0" w:color="auto"/>
        <w:right w:val="none" w:sz="0" w:space="0" w:color="auto"/>
      </w:divBdr>
    </w:div>
    <w:div w:id="315837952">
      <w:bodyDiv w:val="1"/>
      <w:marLeft w:val="0"/>
      <w:marRight w:val="0"/>
      <w:marTop w:val="0"/>
      <w:marBottom w:val="0"/>
      <w:divBdr>
        <w:top w:val="none" w:sz="0" w:space="0" w:color="auto"/>
        <w:left w:val="none" w:sz="0" w:space="0" w:color="auto"/>
        <w:bottom w:val="none" w:sz="0" w:space="0" w:color="auto"/>
        <w:right w:val="none" w:sz="0" w:space="0" w:color="auto"/>
      </w:divBdr>
    </w:div>
    <w:div w:id="337541142">
      <w:bodyDiv w:val="1"/>
      <w:marLeft w:val="0"/>
      <w:marRight w:val="0"/>
      <w:marTop w:val="0"/>
      <w:marBottom w:val="0"/>
      <w:divBdr>
        <w:top w:val="none" w:sz="0" w:space="0" w:color="auto"/>
        <w:left w:val="none" w:sz="0" w:space="0" w:color="auto"/>
        <w:bottom w:val="none" w:sz="0" w:space="0" w:color="auto"/>
        <w:right w:val="none" w:sz="0" w:space="0" w:color="auto"/>
      </w:divBdr>
    </w:div>
    <w:div w:id="377828238">
      <w:bodyDiv w:val="1"/>
      <w:marLeft w:val="0"/>
      <w:marRight w:val="0"/>
      <w:marTop w:val="0"/>
      <w:marBottom w:val="0"/>
      <w:divBdr>
        <w:top w:val="none" w:sz="0" w:space="0" w:color="auto"/>
        <w:left w:val="none" w:sz="0" w:space="0" w:color="auto"/>
        <w:bottom w:val="none" w:sz="0" w:space="0" w:color="auto"/>
        <w:right w:val="none" w:sz="0" w:space="0" w:color="auto"/>
      </w:divBdr>
    </w:div>
    <w:div w:id="387846768">
      <w:bodyDiv w:val="1"/>
      <w:marLeft w:val="0"/>
      <w:marRight w:val="0"/>
      <w:marTop w:val="0"/>
      <w:marBottom w:val="0"/>
      <w:divBdr>
        <w:top w:val="none" w:sz="0" w:space="0" w:color="auto"/>
        <w:left w:val="none" w:sz="0" w:space="0" w:color="auto"/>
        <w:bottom w:val="none" w:sz="0" w:space="0" w:color="auto"/>
        <w:right w:val="none" w:sz="0" w:space="0" w:color="auto"/>
      </w:divBdr>
    </w:div>
    <w:div w:id="405691957">
      <w:bodyDiv w:val="1"/>
      <w:marLeft w:val="0"/>
      <w:marRight w:val="0"/>
      <w:marTop w:val="0"/>
      <w:marBottom w:val="0"/>
      <w:divBdr>
        <w:top w:val="none" w:sz="0" w:space="0" w:color="auto"/>
        <w:left w:val="none" w:sz="0" w:space="0" w:color="auto"/>
        <w:bottom w:val="none" w:sz="0" w:space="0" w:color="auto"/>
        <w:right w:val="none" w:sz="0" w:space="0" w:color="auto"/>
      </w:divBdr>
    </w:div>
    <w:div w:id="415713321">
      <w:bodyDiv w:val="1"/>
      <w:marLeft w:val="0"/>
      <w:marRight w:val="0"/>
      <w:marTop w:val="0"/>
      <w:marBottom w:val="0"/>
      <w:divBdr>
        <w:top w:val="none" w:sz="0" w:space="0" w:color="auto"/>
        <w:left w:val="none" w:sz="0" w:space="0" w:color="auto"/>
        <w:bottom w:val="none" w:sz="0" w:space="0" w:color="auto"/>
        <w:right w:val="none" w:sz="0" w:space="0" w:color="auto"/>
      </w:divBdr>
    </w:div>
    <w:div w:id="415827643">
      <w:bodyDiv w:val="1"/>
      <w:marLeft w:val="0"/>
      <w:marRight w:val="0"/>
      <w:marTop w:val="0"/>
      <w:marBottom w:val="0"/>
      <w:divBdr>
        <w:top w:val="none" w:sz="0" w:space="0" w:color="auto"/>
        <w:left w:val="none" w:sz="0" w:space="0" w:color="auto"/>
        <w:bottom w:val="none" w:sz="0" w:space="0" w:color="auto"/>
        <w:right w:val="none" w:sz="0" w:space="0" w:color="auto"/>
      </w:divBdr>
    </w:div>
    <w:div w:id="448594846">
      <w:bodyDiv w:val="1"/>
      <w:marLeft w:val="0"/>
      <w:marRight w:val="0"/>
      <w:marTop w:val="0"/>
      <w:marBottom w:val="0"/>
      <w:divBdr>
        <w:top w:val="none" w:sz="0" w:space="0" w:color="auto"/>
        <w:left w:val="none" w:sz="0" w:space="0" w:color="auto"/>
        <w:bottom w:val="none" w:sz="0" w:space="0" w:color="auto"/>
        <w:right w:val="none" w:sz="0" w:space="0" w:color="auto"/>
      </w:divBdr>
    </w:div>
    <w:div w:id="452674344">
      <w:bodyDiv w:val="1"/>
      <w:marLeft w:val="0"/>
      <w:marRight w:val="0"/>
      <w:marTop w:val="0"/>
      <w:marBottom w:val="0"/>
      <w:divBdr>
        <w:top w:val="none" w:sz="0" w:space="0" w:color="auto"/>
        <w:left w:val="none" w:sz="0" w:space="0" w:color="auto"/>
        <w:bottom w:val="none" w:sz="0" w:space="0" w:color="auto"/>
        <w:right w:val="none" w:sz="0" w:space="0" w:color="auto"/>
      </w:divBdr>
    </w:div>
    <w:div w:id="473454599">
      <w:bodyDiv w:val="1"/>
      <w:marLeft w:val="0"/>
      <w:marRight w:val="0"/>
      <w:marTop w:val="0"/>
      <w:marBottom w:val="0"/>
      <w:divBdr>
        <w:top w:val="none" w:sz="0" w:space="0" w:color="auto"/>
        <w:left w:val="none" w:sz="0" w:space="0" w:color="auto"/>
        <w:bottom w:val="none" w:sz="0" w:space="0" w:color="auto"/>
        <w:right w:val="none" w:sz="0" w:space="0" w:color="auto"/>
      </w:divBdr>
    </w:div>
    <w:div w:id="481697830">
      <w:bodyDiv w:val="1"/>
      <w:marLeft w:val="0"/>
      <w:marRight w:val="0"/>
      <w:marTop w:val="0"/>
      <w:marBottom w:val="0"/>
      <w:divBdr>
        <w:top w:val="none" w:sz="0" w:space="0" w:color="auto"/>
        <w:left w:val="none" w:sz="0" w:space="0" w:color="auto"/>
        <w:bottom w:val="none" w:sz="0" w:space="0" w:color="auto"/>
        <w:right w:val="none" w:sz="0" w:space="0" w:color="auto"/>
      </w:divBdr>
    </w:div>
    <w:div w:id="487476527">
      <w:bodyDiv w:val="1"/>
      <w:marLeft w:val="0"/>
      <w:marRight w:val="0"/>
      <w:marTop w:val="0"/>
      <w:marBottom w:val="0"/>
      <w:divBdr>
        <w:top w:val="none" w:sz="0" w:space="0" w:color="auto"/>
        <w:left w:val="none" w:sz="0" w:space="0" w:color="auto"/>
        <w:bottom w:val="none" w:sz="0" w:space="0" w:color="auto"/>
        <w:right w:val="none" w:sz="0" w:space="0" w:color="auto"/>
      </w:divBdr>
    </w:div>
    <w:div w:id="503980587">
      <w:bodyDiv w:val="1"/>
      <w:marLeft w:val="0"/>
      <w:marRight w:val="0"/>
      <w:marTop w:val="0"/>
      <w:marBottom w:val="0"/>
      <w:divBdr>
        <w:top w:val="none" w:sz="0" w:space="0" w:color="auto"/>
        <w:left w:val="none" w:sz="0" w:space="0" w:color="auto"/>
        <w:bottom w:val="none" w:sz="0" w:space="0" w:color="auto"/>
        <w:right w:val="none" w:sz="0" w:space="0" w:color="auto"/>
      </w:divBdr>
    </w:div>
    <w:div w:id="507136050">
      <w:bodyDiv w:val="1"/>
      <w:marLeft w:val="0"/>
      <w:marRight w:val="0"/>
      <w:marTop w:val="0"/>
      <w:marBottom w:val="0"/>
      <w:divBdr>
        <w:top w:val="none" w:sz="0" w:space="0" w:color="auto"/>
        <w:left w:val="none" w:sz="0" w:space="0" w:color="auto"/>
        <w:bottom w:val="none" w:sz="0" w:space="0" w:color="auto"/>
        <w:right w:val="none" w:sz="0" w:space="0" w:color="auto"/>
      </w:divBdr>
    </w:div>
    <w:div w:id="551580954">
      <w:bodyDiv w:val="1"/>
      <w:marLeft w:val="0"/>
      <w:marRight w:val="0"/>
      <w:marTop w:val="0"/>
      <w:marBottom w:val="0"/>
      <w:divBdr>
        <w:top w:val="none" w:sz="0" w:space="0" w:color="auto"/>
        <w:left w:val="none" w:sz="0" w:space="0" w:color="auto"/>
        <w:bottom w:val="none" w:sz="0" w:space="0" w:color="auto"/>
        <w:right w:val="none" w:sz="0" w:space="0" w:color="auto"/>
      </w:divBdr>
    </w:div>
    <w:div w:id="555513078">
      <w:bodyDiv w:val="1"/>
      <w:marLeft w:val="0"/>
      <w:marRight w:val="0"/>
      <w:marTop w:val="0"/>
      <w:marBottom w:val="0"/>
      <w:divBdr>
        <w:top w:val="none" w:sz="0" w:space="0" w:color="auto"/>
        <w:left w:val="none" w:sz="0" w:space="0" w:color="auto"/>
        <w:bottom w:val="none" w:sz="0" w:space="0" w:color="auto"/>
        <w:right w:val="none" w:sz="0" w:space="0" w:color="auto"/>
      </w:divBdr>
    </w:div>
    <w:div w:id="570194105">
      <w:bodyDiv w:val="1"/>
      <w:marLeft w:val="0"/>
      <w:marRight w:val="0"/>
      <w:marTop w:val="0"/>
      <w:marBottom w:val="0"/>
      <w:divBdr>
        <w:top w:val="none" w:sz="0" w:space="0" w:color="auto"/>
        <w:left w:val="none" w:sz="0" w:space="0" w:color="auto"/>
        <w:bottom w:val="none" w:sz="0" w:space="0" w:color="auto"/>
        <w:right w:val="none" w:sz="0" w:space="0" w:color="auto"/>
      </w:divBdr>
    </w:div>
    <w:div w:id="572543068">
      <w:bodyDiv w:val="1"/>
      <w:marLeft w:val="0"/>
      <w:marRight w:val="0"/>
      <w:marTop w:val="0"/>
      <w:marBottom w:val="0"/>
      <w:divBdr>
        <w:top w:val="none" w:sz="0" w:space="0" w:color="auto"/>
        <w:left w:val="none" w:sz="0" w:space="0" w:color="auto"/>
        <w:bottom w:val="none" w:sz="0" w:space="0" w:color="auto"/>
        <w:right w:val="none" w:sz="0" w:space="0" w:color="auto"/>
      </w:divBdr>
    </w:div>
    <w:div w:id="579484778">
      <w:bodyDiv w:val="1"/>
      <w:marLeft w:val="0"/>
      <w:marRight w:val="0"/>
      <w:marTop w:val="0"/>
      <w:marBottom w:val="0"/>
      <w:divBdr>
        <w:top w:val="none" w:sz="0" w:space="0" w:color="auto"/>
        <w:left w:val="none" w:sz="0" w:space="0" w:color="auto"/>
        <w:bottom w:val="none" w:sz="0" w:space="0" w:color="auto"/>
        <w:right w:val="none" w:sz="0" w:space="0" w:color="auto"/>
      </w:divBdr>
    </w:div>
    <w:div w:id="586310043">
      <w:bodyDiv w:val="1"/>
      <w:marLeft w:val="0"/>
      <w:marRight w:val="0"/>
      <w:marTop w:val="0"/>
      <w:marBottom w:val="0"/>
      <w:divBdr>
        <w:top w:val="none" w:sz="0" w:space="0" w:color="auto"/>
        <w:left w:val="none" w:sz="0" w:space="0" w:color="auto"/>
        <w:bottom w:val="none" w:sz="0" w:space="0" w:color="auto"/>
        <w:right w:val="none" w:sz="0" w:space="0" w:color="auto"/>
      </w:divBdr>
    </w:div>
    <w:div w:id="603534295">
      <w:bodyDiv w:val="1"/>
      <w:marLeft w:val="0"/>
      <w:marRight w:val="0"/>
      <w:marTop w:val="0"/>
      <w:marBottom w:val="0"/>
      <w:divBdr>
        <w:top w:val="none" w:sz="0" w:space="0" w:color="auto"/>
        <w:left w:val="none" w:sz="0" w:space="0" w:color="auto"/>
        <w:bottom w:val="none" w:sz="0" w:space="0" w:color="auto"/>
        <w:right w:val="none" w:sz="0" w:space="0" w:color="auto"/>
      </w:divBdr>
    </w:div>
    <w:div w:id="604268744">
      <w:bodyDiv w:val="1"/>
      <w:marLeft w:val="0"/>
      <w:marRight w:val="0"/>
      <w:marTop w:val="0"/>
      <w:marBottom w:val="0"/>
      <w:divBdr>
        <w:top w:val="none" w:sz="0" w:space="0" w:color="auto"/>
        <w:left w:val="none" w:sz="0" w:space="0" w:color="auto"/>
        <w:bottom w:val="none" w:sz="0" w:space="0" w:color="auto"/>
        <w:right w:val="none" w:sz="0" w:space="0" w:color="auto"/>
      </w:divBdr>
    </w:div>
    <w:div w:id="632828138">
      <w:bodyDiv w:val="1"/>
      <w:marLeft w:val="0"/>
      <w:marRight w:val="0"/>
      <w:marTop w:val="0"/>
      <w:marBottom w:val="0"/>
      <w:divBdr>
        <w:top w:val="none" w:sz="0" w:space="0" w:color="auto"/>
        <w:left w:val="none" w:sz="0" w:space="0" w:color="auto"/>
        <w:bottom w:val="none" w:sz="0" w:space="0" w:color="auto"/>
        <w:right w:val="none" w:sz="0" w:space="0" w:color="auto"/>
      </w:divBdr>
    </w:div>
    <w:div w:id="636959278">
      <w:bodyDiv w:val="1"/>
      <w:marLeft w:val="0"/>
      <w:marRight w:val="0"/>
      <w:marTop w:val="0"/>
      <w:marBottom w:val="0"/>
      <w:divBdr>
        <w:top w:val="none" w:sz="0" w:space="0" w:color="auto"/>
        <w:left w:val="none" w:sz="0" w:space="0" w:color="auto"/>
        <w:bottom w:val="none" w:sz="0" w:space="0" w:color="auto"/>
        <w:right w:val="none" w:sz="0" w:space="0" w:color="auto"/>
      </w:divBdr>
    </w:div>
    <w:div w:id="639653727">
      <w:bodyDiv w:val="1"/>
      <w:marLeft w:val="0"/>
      <w:marRight w:val="0"/>
      <w:marTop w:val="0"/>
      <w:marBottom w:val="0"/>
      <w:divBdr>
        <w:top w:val="none" w:sz="0" w:space="0" w:color="auto"/>
        <w:left w:val="none" w:sz="0" w:space="0" w:color="auto"/>
        <w:bottom w:val="none" w:sz="0" w:space="0" w:color="auto"/>
        <w:right w:val="none" w:sz="0" w:space="0" w:color="auto"/>
      </w:divBdr>
    </w:div>
    <w:div w:id="640421400">
      <w:bodyDiv w:val="1"/>
      <w:marLeft w:val="0"/>
      <w:marRight w:val="0"/>
      <w:marTop w:val="0"/>
      <w:marBottom w:val="0"/>
      <w:divBdr>
        <w:top w:val="none" w:sz="0" w:space="0" w:color="auto"/>
        <w:left w:val="none" w:sz="0" w:space="0" w:color="auto"/>
        <w:bottom w:val="none" w:sz="0" w:space="0" w:color="auto"/>
        <w:right w:val="none" w:sz="0" w:space="0" w:color="auto"/>
      </w:divBdr>
    </w:div>
    <w:div w:id="644433238">
      <w:bodyDiv w:val="1"/>
      <w:marLeft w:val="0"/>
      <w:marRight w:val="0"/>
      <w:marTop w:val="0"/>
      <w:marBottom w:val="0"/>
      <w:divBdr>
        <w:top w:val="none" w:sz="0" w:space="0" w:color="auto"/>
        <w:left w:val="none" w:sz="0" w:space="0" w:color="auto"/>
        <w:bottom w:val="none" w:sz="0" w:space="0" w:color="auto"/>
        <w:right w:val="none" w:sz="0" w:space="0" w:color="auto"/>
      </w:divBdr>
    </w:div>
    <w:div w:id="646865446">
      <w:bodyDiv w:val="1"/>
      <w:marLeft w:val="0"/>
      <w:marRight w:val="0"/>
      <w:marTop w:val="0"/>
      <w:marBottom w:val="0"/>
      <w:divBdr>
        <w:top w:val="none" w:sz="0" w:space="0" w:color="auto"/>
        <w:left w:val="none" w:sz="0" w:space="0" w:color="auto"/>
        <w:bottom w:val="none" w:sz="0" w:space="0" w:color="auto"/>
        <w:right w:val="none" w:sz="0" w:space="0" w:color="auto"/>
      </w:divBdr>
    </w:div>
    <w:div w:id="653993631">
      <w:bodyDiv w:val="1"/>
      <w:marLeft w:val="0"/>
      <w:marRight w:val="0"/>
      <w:marTop w:val="0"/>
      <w:marBottom w:val="0"/>
      <w:divBdr>
        <w:top w:val="none" w:sz="0" w:space="0" w:color="auto"/>
        <w:left w:val="none" w:sz="0" w:space="0" w:color="auto"/>
        <w:bottom w:val="none" w:sz="0" w:space="0" w:color="auto"/>
        <w:right w:val="none" w:sz="0" w:space="0" w:color="auto"/>
      </w:divBdr>
    </w:div>
    <w:div w:id="657001892">
      <w:bodyDiv w:val="1"/>
      <w:marLeft w:val="0"/>
      <w:marRight w:val="0"/>
      <w:marTop w:val="0"/>
      <w:marBottom w:val="0"/>
      <w:divBdr>
        <w:top w:val="none" w:sz="0" w:space="0" w:color="auto"/>
        <w:left w:val="none" w:sz="0" w:space="0" w:color="auto"/>
        <w:bottom w:val="none" w:sz="0" w:space="0" w:color="auto"/>
        <w:right w:val="none" w:sz="0" w:space="0" w:color="auto"/>
      </w:divBdr>
    </w:div>
    <w:div w:id="666246924">
      <w:bodyDiv w:val="1"/>
      <w:marLeft w:val="0"/>
      <w:marRight w:val="0"/>
      <w:marTop w:val="0"/>
      <w:marBottom w:val="0"/>
      <w:divBdr>
        <w:top w:val="none" w:sz="0" w:space="0" w:color="auto"/>
        <w:left w:val="none" w:sz="0" w:space="0" w:color="auto"/>
        <w:bottom w:val="none" w:sz="0" w:space="0" w:color="auto"/>
        <w:right w:val="none" w:sz="0" w:space="0" w:color="auto"/>
      </w:divBdr>
    </w:div>
    <w:div w:id="674844536">
      <w:bodyDiv w:val="1"/>
      <w:marLeft w:val="0"/>
      <w:marRight w:val="0"/>
      <w:marTop w:val="0"/>
      <w:marBottom w:val="0"/>
      <w:divBdr>
        <w:top w:val="none" w:sz="0" w:space="0" w:color="auto"/>
        <w:left w:val="none" w:sz="0" w:space="0" w:color="auto"/>
        <w:bottom w:val="none" w:sz="0" w:space="0" w:color="auto"/>
        <w:right w:val="none" w:sz="0" w:space="0" w:color="auto"/>
      </w:divBdr>
    </w:div>
    <w:div w:id="680934088">
      <w:bodyDiv w:val="1"/>
      <w:marLeft w:val="0"/>
      <w:marRight w:val="0"/>
      <w:marTop w:val="0"/>
      <w:marBottom w:val="0"/>
      <w:divBdr>
        <w:top w:val="none" w:sz="0" w:space="0" w:color="auto"/>
        <w:left w:val="none" w:sz="0" w:space="0" w:color="auto"/>
        <w:bottom w:val="none" w:sz="0" w:space="0" w:color="auto"/>
        <w:right w:val="none" w:sz="0" w:space="0" w:color="auto"/>
      </w:divBdr>
    </w:div>
    <w:div w:id="710109387">
      <w:bodyDiv w:val="1"/>
      <w:marLeft w:val="0"/>
      <w:marRight w:val="0"/>
      <w:marTop w:val="0"/>
      <w:marBottom w:val="0"/>
      <w:divBdr>
        <w:top w:val="none" w:sz="0" w:space="0" w:color="auto"/>
        <w:left w:val="none" w:sz="0" w:space="0" w:color="auto"/>
        <w:bottom w:val="none" w:sz="0" w:space="0" w:color="auto"/>
        <w:right w:val="none" w:sz="0" w:space="0" w:color="auto"/>
      </w:divBdr>
    </w:div>
    <w:div w:id="712770173">
      <w:bodyDiv w:val="1"/>
      <w:marLeft w:val="0"/>
      <w:marRight w:val="0"/>
      <w:marTop w:val="0"/>
      <w:marBottom w:val="0"/>
      <w:divBdr>
        <w:top w:val="none" w:sz="0" w:space="0" w:color="auto"/>
        <w:left w:val="none" w:sz="0" w:space="0" w:color="auto"/>
        <w:bottom w:val="none" w:sz="0" w:space="0" w:color="auto"/>
        <w:right w:val="none" w:sz="0" w:space="0" w:color="auto"/>
      </w:divBdr>
    </w:div>
    <w:div w:id="764032671">
      <w:bodyDiv w:val="1"/>
      <w:marLeft w:val="0"/>
      <w:marRight w:val="0"/>
      <w:marTop w:val="0"/>
      <w:marBottom w:val="0"/>
      <w:divBdr>
        <w:top w:val="none" w:sz="0" w:space="0" w:color="auto"/>
        <w:left w:val="none" w:sz="0" w:space="0" w:color="auto"/>
        <w:bottom w:val="none" w:sz="0" w:space="0" w:color="auto"/>
        <w:right w:val="none" w:sz="0" w:space="0" w:color="auto"/>
      </w:divBdr>
    </w:div>
    <w:div w:id="777793469">
      <w:bodyDiv w:val="1"/>
      <w:marLeft w:val="0"/>
      <w:marRight w:val="0"/>
      <w:marTop w:val="0"/>
      <w:marBottom w:val="0"/>
      <w:divBdr>
        <w:top w:val="none" w:sz="0" w:space="0" w:color="auto"/>
        <w:left w:val="none" w:sz="0" w:space="0" w:color="auto"/>
        <w:bottom w:val="none" w:sz="0" w:space="0" w:color="auto"/>
        <w:right w:val="none" w:sz="0" w:space="0" w:color="auto"/>
      </w:divBdr>
    </w:div>
    <w:div w:id="845830477">
      <w:bodyDiv w:val="1"/>
      <w:marLeft w:val="0"/>
      <w:marRight w:val="0"/>
      <w:marTop w:val="0"/>
      <w:marBottom w:val="0"/>
      <w:divBdr>
        <w:top w:val="none" w:sz="0" w:space="0" w:color="auto"/>
        <w:left w:val="none" w:sz="0" w:space="0" w:color="auto"/>
        <w:bottom w:val="none" w:sz="0" w:space="0" w:color="auto"/>
        <w:right w:val="none" w:sz="0" w:space="0" w:color="auto"/>
      </w:divBdr>
    </w:div>
    <w:div w:id="853963249">
      <w:bodyDiv w:val="1"/>
      <w:marLeft w:val="0"/>
      <w:marRight w:val="0"/>
      <w:marTop w:val="0"/>
      <w:marBottom w:val="0"/>
      <w:divBdr>
        <w:top w:val="none" w:sz="0" w:space="0" w:color="auto"/>
        <w:left w:val="none" w:sz="0" w:space="0" w:color="auto"/>
        <w:bottom w:val="none" w:sz="0" w:space="0" w:color="auto"/>
        <w:right w:val="none" w:sz="0" w:space="0" w:color="auto"/>
      </w:divBdr>
    </w:div>
    <w:div w:id="873421199">
      <w:bodyDiv w:val="1"/>
      <w:marLeft w:val="0"/>
      <w:marRight w:val="0"/>
      <w:marTop w:val="0"/>
      <w:marBottom w:val="0"/>
      <w:divBdr>
        <w:top w:val="none" w:sz="0" w:space="0" w:color="auto"/>
        <w:left w:val="none" w:sz="0" w:space="0" w:color="auto"/>
        <w:bottom w:val="none" w:sz="0" w:space="0" w:color="auto"/>
        <w:right w:val="none" w:sz="0" w:space="0" w:color="auto"/>
      </w:divBdr>
    </w:div>
    <w:div w:id="875461275">
      <w:bodyDiv w:val="1"/>
      <w:marLeft w:val="0"/>
      <w:marRight w:val="0"/>
      <w:marTop w:val="0"/>
      <w:marBottom w:val="0"/>
      <w:divBdr>
        <w:top w:val="none" w:sz="0" w:space="0" w:color="auto"/>
        <w:left w:val="none" w:sz="0" w:space="0" w:color="auto"/>
        <w:bottom w:val="none" w:sz="0" w:space="0" w:color="auto"/>
        <w:right w:val="none" w:sz="0" w:space="0" w:color="auto"/>
      </w:divBdr>
    </w:div>
    <w:div w:id="883638009">
      <w:bodyDiv w:val="1"/>
      <w:marLeft w:val="0"/>
      <w:marRight w:val="0"/>
      <w:marTop w:val="0"/>
      <w:marBottom w:val="0"/>
      <w:divBdr>
        <w:top w:val="none" w:sz="0" w:space="0" w:color="auto"/>
        <w:left w:val="none" w:sz="0" w:space="0" w:color="auto"/>
        <w:bottom w:val="none" w:sz="0" w:space="0" w:color="auto"/>
        <w:right w:val="none" w:sz="0" w:space="0" w:color="auto"/>
      </w:divBdr>
    </w:div>
    <w:div w:id="933975808">
      <w:bodyDiv w:val="1"/>
      <w:marLeft w:val="0"/>
      <w:marRight w:val="0"/>
      <w:marTop w:val="0"/>
      <w:marBottom w:val="0"/>
      <w:divBdr>
        <w:top w:val="none" w:sz="0" w:space="0" w:color="auto"/>
        <w:left w:val="none" w:sz="0" w:space="0" w:color="auto"/>
        <w:bottom w:val="none" w:sz="0" w:space="0" w:color="auto"/>
        <w:right w:val="none" w:sz="0" w:space="0" w:color="auto"/>
      </w:divBdr>
    </w:div>
    <w:div w:id="936212136">
      <w:bodyDiv w:val="1"/>
      <w:marLeft w:val="0"/>
      <w:marRight w:val="0"/>
      <w:marTop w:val="0"/>
      <w:marBottom w:val="0"/>
      <w:divBdr>
        <w:top w:val="none" w:sz="0" w:space="0" w:color="auto"/>
        <w:left w:val="none" w:sz="0" w:space="0" w:color="auto"/>
        <w:bottom w:val="none" w:sz="0" w:space="0" w:color="auto"/>
        <w:right w:val="none" w:sz="0" w:space="0" w:color="auto"/>
      </w:divBdr>
    </w:div>
    <w:div w:id="942567776">
      <w:bodyDiv w:val="1"/>
      <w:marLeft w:val="0"/>
      <w:marRight w:val="0"/>
      <w:marTop w:val="0"/>
      <w:marBottom w:val="0"/>
      <w:divBdr>
        <w:top w:val="none" w:sz="0" w:space="0" w:color="auto"/>
        <w:left w:val="none" w:sz="0" w:space="0" w:color="auto"/>
        <w:bottom w:val="none" w:sz="0" w:space="0" w:color="auto"/>
        <w:right w:val="none" w:sz="0" w:space="0" w:color="auto"/>
      </w:divBdr>
    </w:div>
    <w:div w:id="953437338">
      <w:bodyDiv w:val="1"/>
      <w:marLeft w:val="0"/>
      <w:marRight w:val="0"/>
      <w:marTop w:val="0"/>
      <w:marBottom w:val="0"/>
      <w:divBdr>
        <w:top w:val="none" w:sz="0" w:space="0" w:color="auto"/>
        <w:left w:val="none" w:sz="0" w:space="0" w:color="auto"/>
        <w:bottom w:val="none" w:sz="0" w:space="0" w:color="auto"/>
        <w:right w:val="none" w:sz="0" w:space="0" w:color="auto"/>
      </w:divBdr>
    </w:div>
    <w:div w:id="975336244">
      <w:bodyDiv w:val="1"/>
      <w:marLeft w:val="0"/>
      <w:marRight w:val="0"/>
      <w:marTop w:val="0"/>
      <w:marBottom w:val="0"/>
      <w:divBdr>
        <w:top w:val="none" w:sz="0" w:space="0" w:color="auto"/>
        <w:left w:val="none" w:sz="0" w:space="0" w:color="auto"/>
        <w:bottom w:val="none" w:sz="0" w:space="0" w:color="auto"/>
        <w:right w:val="none" w:sz="0" w:space="0" w:color="auto"/>
      </w:divBdr>
    </w:div>
    <w:div w:id="985359519">
      <w:bodyDiv w:val="1"/>
      <w:marLeft w:val="0"/>
      <w:marRight w:val="0"/>
      <w:marTop w:val="0"/>
      <w:marBottom w:val="0"/>
      <w:divBdr>
        <w:top w:val="none" w:sz="0" w:space="0" w:color="auto"/>
        <w:left w:val="none" w:sz="0" w:space="0" w:color="auto"/>
        <w:bottom w:val="none" w:sz="0" w:space="0" w:color="auto"/>
        <w:right w:val="none" w:sz="0" w:space="0" w:color="auto"/>
      </w:divBdr>
    </w:div>
    <w:div w:id="1047604568">
      <w:bodyDiv w:val="1"/>
      <w:marLeft w:val="0"/>
      <w:marRight w:val="0"/>
      <w:marTop w:val="0"/>
      <w:marBottom w:val="0"/>
      <w:divBdr>
        <w:top w:val="none" w:sz="0" w:space="0" w:color="auto"/>
        <w:left w:val="none" w:sz="0" w:space="0" w:color="auto"/>
        <w:bottom w:val="none" w:sz="0" w:space="0" w:color="auto"/>
        <w:right w:val="none" w:sz="0" w:space="0" w:color="auto"/>
      </w:divBdr>
    </w:div>
    <w:div w:id="1063485068">
      <w:bodyDiv w:val="1"/>
      <w:marLeft w:val="0"/>
      <w:marRight w:val="0"/>
      <w:marTop w:val="0"/>
      <w:marBottom w:val="0"/>
      <w:divBdr>
        <w:top w:val="none" w:sz="0" w:space="0" w:color="auto"/>
        <w:left w:val="none" w:sz="0" w:space="0" w:color="auto"/>
        <w:bottom w:val="none" w:sz="0" w:space="0" w:color="auto"/>
        <w:right w:val="none" w:sz="0" w:space="0" w:color="auto"/>
      </w:divBdr>
    </w:div>
    <w:div w:id="1076321389">
      <w:bodyDiv w:val="1"/>
      <w:marLeft w:val="0"/>
      <w:marRight w:val="0"/>
      <w:marTop w:val="0"/>
      <w:marBottom w:val="0"/>
      <w:divBdr>
        <w:top w:val="none" w:sz="0" w:space="0" w:color="auto"/>
        <w:left w:val="none" w:sz="0" w:space="0" w:color="auto"/>
        <w:bottom w:val="none" w:sz="0" w:space="0" w:color="auto"/>
        <w:right w:val="none" w:sz="0" w:space="0" w:color="auto"/>
      </w:divBdr>
    </w:div>
    <w:div w:id="1077362935">
      <w:bodyDiv w:val="1"/>
      <w:marLeft w:val="0"/>
      <w:marRight w:val="0"/>
      <w:marTop w:val="0"/>
      <w:marBottom w:val="0"/>
      <w:divBdr>
        <w:top w:val="none" w:sz="0" w:space="0" w:color="auto"/>
        <w:left w:val="none" w:sz="0" w:space="0" w:color="auto"/>
        <w:bottom w:val="none" w:sz="0" w:space="0" w:color="auto"/>
        <w:right w:val="none" w:sz="0" w:space="0" w:color="auto"/>
      </w:divBdr>
    </w:div>
    <w:div w:id="1102341958">
      <w:bodyDiv w:val="1"/>
      <w:marLeft w:val="0"/>
      <w:marRight w:val="0"/>
      <w:marTop w:val="0"/>
      <w:marBottom w:val="0"/>
      <w:divBdr>
        <w:top w:val="none" w:sz="0" w:space="0" w:color="auto"/>
        <w:left w:val="none" w:sz="0" w:space="0" w:color="auto"/>
        <w:bottom w:val="none" w:sz="0" w:space="0" w:color="auto"/>
        <w:right w:val="none" w:sz="0" w:space="0" w:color="auto"/>
      </w:divBdr>
    </w:div>
    <w:div w:id="1111389468">
      <w:bodyDiv w:val="1"/>
      <w:marLeft w:val="0"/>
      <w:marRight w:val="0"/>
      <w:marTop w:val="0"/>
      <w:marBottom w:val="0"/>
      <w:divBdr>
        <w:top w:val="none" w:sz="0" w:space="0" w:color="auto"/>
        <w:left w:val="none" w:sz="0" w:space="0" w:color="auto"/>
        <w:bottom w:val="none" w:sz="0" w:space="0" w:color="auto"/>
        <w:right w:val="none" w:sz="0" w:space="0" w:color="auto"/>
      </w:divBdr>
    </w:div>
    <w:div w:id="1113478001">
      <w:bodyDiv w:val="1"/>
      <w:marLeft w:val="0"/>
      <w:marRight w:val="0"/>
      <w:marTop w:val="0"/>
      <w:marBottom w:val="0"/>
      <w:divBdr>
        <w:top w:val="none" w:sz="0" w:space="0" w:color="auto"/>
        <w:left w:val="none" w:sz="0" w:space="0" w:color="auto"/>
        <w:bottom w:val="none" w:sz="0" w:space="0" w:color="auto"/>
        <w:right w:val="none" w:sz="0" w:space="0" w:color="auto"/>
      </w:divBdr>
    </w:div>
    <w:div w:id="1126891813">
      <w:bodyDiv w:val="1"/>
      <w:marLeft w:val="0"/>
      <w:marRight w:val="0"/>
      <w:marTop w:val="0"/>
      <w:marBottom w:val="0"/>
      <w:divBdr>
        <w:top w:val="none" w:sz="0" w:space="0" w:color="auto"/>
        <w:left w:val="none" w:sz="0" w:space="0" w:color="auto"/>
        <w:bottom w:val="none" w:sz="0" w:space="0" w:color="auto"/>
        <w:right w:val="none" w:sz="0" w:space="0" w:color="auto"/>
      </w:divBdr>
    </w:div>
    <w:div w:id="1127431040">
      <w:bodyDiv w:val="1"/>
      <w:marLeft w:val="0"/>
      <w:marRight w:val="0"/>
      <w:marTop w:val="0"/>
      <w:marBottom w:val="0"/>
      <w:divBdr>
        <w:top w:val="none" w:sz="0" w:space="0" w:color="auto"/>
        <w:left w:val="none" w:sz="0" w:space="0" w:color="auto"/>
        <w:bottom w:val="none" w:sz="0" w:space="0" w:color="auto"/>
        <w:right w:val="none" w:sz="0" w:space="0" w:color="auto"/>
      </w:divBdr>
    </w:div>
    <w:div w:id="1127700859">
      <w:bodyDiv w:val="1"/>
      <w:marLeft w:val="0"/>
      <w:marRight w:val="0"/>
      <w:marTop w:val="0"/>
      <w:marBottom w:val="0"/>
      <w:divBdr>
        <w:top w:val="none" w:sz="0" w:space="0" w:color="auto"/>
        <w:left w:val="none" w:sz="0" w:space="0" w:color="auto"/>
        <w:bottom w:val="none" w:sz="0" w:space="0" w:color="auto"/>
        <w:right w:val="none" w:sz="0" w:space="0" w:color="auto"/>
      </w:divBdr>
    </w:div>
    <w:div w:id="1129713191">
      <w:bodyDiv w:val="1"/>
      <w:marLeft w:val="0"/>
      <w:marRight w:val="0"/>
      <w:marTop w:val="0"/>
      <w:marBottom w:val="0"/>
      <w:divBdr>
        <w:top w:val="none" w:sz="0" w:space="0" w:color="auto"/>
        <w:left w:val="none" w:sz="0" w:space="0" w:color="auto"/>
        <w:bottom w:val="none" w:sz="0" w:space="0" w:color="auto"/>
        <w:right w:val="none" w:sz="0" w:space="0" w:color="auto"/>
      </w:divBdr>
    </w:div>
    <w:div w:id="1133057297">
      <w:bodyDiv w:val="1"/>
      <w:marLeft w:val="0"/>
      <w:marRight w:val="0"/>
      <w:marTop w:val="0"/>
      <w:marBottom w:val="0"/>
      <w:divBdr>
        <w:top w:val="none" w:sz="0" w:space="0" w:color="auto"/>
        <w:left w:val="none" w:sz="0" w:space="0" w:color="auto"/>
        <w:bottom w:val="none" w:sz="0" w:space="0" w:color="auto"/>
        <w:right w:val="none" w:sz="0" w:space="0" w:color="auto"/>
      </w:divBdr>
    </w:div>
    <w:div w:id="1134568726">
      <w:bodyDiv w:val="1"/>
      <w:marLeft w:val="0"/>
      <w:marRight w:val="0"/>
      <w:marTop w:val="0"/>
      <w:marBottom w:val="0"/>
      <w:divBdr>
        <w:top w:val="none" w:sz="0" w:space="0" w:color="auto"/>
        <w:left w:val="none" w:sz="0" w:space="0" w:color="auto"/>
        <w:bottom w:val="none" w:sz="0" w:space="0" w:color="auto"/>
        <w:right w:val="none" w:sz="0" w:space="0" w:color="auto"/>
      </w:divBdr>
    </w:div>
    <w:div w:id="1144350118">
      <w:bodyDiv w:val="1"/>
      <w:marLeft w:val="0"/>
      <w:marRight w:val="0"/>
      <w:marTop w:val="0"/>
      <w:marBottom w:val="0"/>
      <w:divBdr>
        <w:top w:val="none" w:sz="0" w:space="0" w:color="auto"/>
        <w:left w:val="none" w:sz="0" w:space="0" w:color="auto"/>
        <w:bottom w:val="none" w:sz="0" w:space="0" w:color="auto"/>
        <w:right w:val="none" w:sz="0" w:space="0" w:color="auto"/>
      </w:divBdr>
    </w:div>
    <w:div w:id="1148010986">
      <w:bodyDiv w:val="1"/>
      <w:marLeft w:val="0"/>
      <w:marRight w:val="0"/>
      <w:marTop w:val="0"/>
      <w:marBottom w:val="0"/>
      <w:divBdr>
        <w:top w:val="none" w:sz="0" w:space="0" w:color="auto"/>
        <w:left w:val="none" w:sz="0" w:space="0" w:color="auto"/>
        <w:bottom w:val="none" w:sz="0" w:space="0" w:color="auto"/>
        <w:right w:val="none" w:sz="0" w:space="0" w:color="auto"/>
      </w:divBdr>
    </w:div>
    <w:div w:id="1162963213">
      <w:bodyDiv w:val="1"/>
      <w:marLeft w:val="0"/>
      <w:marRight w:val="0"/>
      <w:marTop w:val="0"/>
      <w:marBottom w:val="0"/>
      <w:divBdr>
        <w:top w:val="none" w:sz="0" w:space="0" w:color="auto"/>
        <w:left w:val="none" w:sz="0" w:space="0" w:color="auto"/>
        <w:bottom w:val="none" w:sz="0" w:space="0" w:color="auto"/>
        <w:right w:val="none" w:sz="0" w:space="0" w:color="auto"/>
      </w:divBdr>
    </w:div>
    <w:div w:id="1163274357">
      <w:bodyDiv w:val="1"/>
      <w:marLeft w:val="0"/>
      <w:marRight w:val="0"/>
      <w:marTop w:val="0"/>
      <w:marBottom w:val="0"/>
      <w:divBdr>
        <w:top w:val="none" w:sz="0" w:space="0" w:color="auto"/>
        <w:left w:val="none" w:sz="0" w:space="0" w:color="auto"/>
        <w:bottom w:val="none" w:sz="0" w:space="0" w:color="auto"/>
        <w:right w:val="none" w:sz="0" w:space="0" w:color="auto"/>
      </w:divBdr>
    </w:div>
    <w:div w:id="1230115446">
      <w:bodyDiv w:val="1"/>
      <w:marLeft w:val="0"/>
      <w:marRight w:val="0"/>
      <w:marTop w:val="0"/>
      <w:marBottom w:val="0"/>
      <w:divBdr>
        <w:top w:val="none" w:sz="0" w:space="0" w:color="auto"/>
        <w:left w:val="none" w:sz="0" w:space="0" w:color="auto"/>
        <w:bottom w:val="none" w:sz="0" w:space="0" w:color="auto"/>
        <w:right w:val="none" w:sz="0" w:space="0" w:color="auto"/>
      </w:divBdr>
    </w:div>
    <w:div w:id="1312514703">
      <w:bodyDiv w:val="1"/>
      <w:marLeft w:val="0"/>
      <w:marRight w:val="0"/>
      <w:marTop w:val="0"/>
      <w:marBottom w:val="0"/>
      <w:divBdr>
        <w:top w:val="none" w:sz="0" w:space="0" w:color="auto"/>
        <w:left w:val="none" w:sz="0" w:space="0" w:color="auto"/>
        <w:bottom w:val="none" w:sz="0" w:space="0" w:color="auto"/>
        <w:right w:val="none" w:sz="0" w:space="0" w:color="auto"/>
      </w:divBdr>
    </w:div>
    <w:div w:id="1330212464">
      <w:bodyDiv w:val="1"/>
      <w:marLeft w:val="0"/>
      <w:marRight w:val="0"/>
      <w:marTop w:val="0"/>
      <w:marBottom w:val="0"/>
      <w:divBdr>
        <w:top w:val="none" w:sz="0" w:space="0" w:color="auto"/>
        <w:left w:val="none" w:sz="0" w:space="0" w:color="auto"/>
        <w:bottom w:val="none" w:sz="0" w:space="0" w:color="auto"/>
        <w:right w:val="none" w:sz="0" w:space="0" w:color="auto"/>
      </w:divBdr>
    </w:div>
    <w:div w:id="1331256161">
      <w:bodyDiv w:val="1"/>
      <w:marLeft w:val="0"/>
      <w:marRight w:val="0"/>
      <w:marTop w:val="0"/>
      <w:marBottom w:val="0"/>
      <w:divBdr>
        <w:top w:val="none" w:sz="0" w:space="0" w:color="auto"/>
        <w:left w:val="none" w:sz="0" w:space="0" w:color="auto"/>
        <w:bottom w:val="none" w:sz="0" w:space="0" w:color="auto"/>
        <w:right w:val="none" w:sz="0" w:space="0" w:color="auto"/>
      </w:divBdr>
    </w:div>
    <w:div w:id="1333676154">
      <w:bodyDiv w:val="1"/>
      <w:marLeft w:val="0"/>
      <w:marRight w:val="0"/>
      <w:marTop w:val="0"/>
      <w:marBottom w:val="0"/>
      <w:divBdr>
        <w:top w:val="none" w:sz="0" w:space="0" w:color="auto"/>
        <w:left w:val="none" w:sz="0" w:space="0" w:color="auto"/>
        <w:bottom w:val="none" w:sz="0" w:space="0" w:color="auto"/>
        <w:right w:val="none" w:sz="0" w:space="0" w:color="auto"/>
      </w:divBdr>
    </w:div>
    <w:div w:id="1344283670">
      <w:bodyDiv w:val="1"/>
      <w:marLeft w:val="0"/>
      <w:marRight w:val="0"/>
      <w:marTop w:val="0"/>
      <w:marBottom w:val="0"/>
      <w:divBdr>
        <w:top w:val="none" w:sz="0" w:space="0" w:color="auto"/>
        <w:left w:val="none" w:sz="0" w:space="0" w:color="auto"/>
        <w:bottom w:val="none" w:sz="0" w:space="0" w:color="auto"/>
        <w:right w:val="none" w:sz="0" w:space="0" w:color="auto"/>
      </w:divBdr>
    </w:div>
    <w:div w:id="1354460497">
      <w:bodyDiv w:val="1"/>
      <w:marLeft w:val="0"/>
      <w:marRight w:val="0"/>
      <w:marTop w:val="0"/>
      <w:marBottom w:val="0"/>
      <w:divBdr>
        <w:top w:val="none" w:sz="0" w:space="0" w:color="auto"/>
        <w:left w:val="none" w:sz="0" w:space="0" w:color="auto"/>
        <w:bottom w:val="none" w:sz="0" w:space="0" w:color="auto"/>
        <w:right w:val="none" w:sz="0" w:space="0" w:color="auto"/>
      </w:divBdr>
    </w:div>
    <w:div w:id="1368524780">
      <w:bodyDiv w:val="1"/>
      <w:marLeft w:val="0"/>
      <w:marRight w:val="0"/>
      <w:marTop w:val="0"/>
      <w:marBottom w:val="0"/>
      <w:divBdr>
        <w:top w:val="none" w:sz="0" w:space="0" w:color="auto"/>
        <w:left w:val="none" w:sz="0" w:space="0" w:color="auto"/>
        <w:bottom w:val="none" w:sz="0" w:space="0" w:color="auto"/>
        <w:right w:val="none" w:sz="0" w:space="0" w:color="auto"/>
      </w:divBdr>
    </w:div>
    <w:div w:id="1369914196">
      <w:bodyDiv w:val="1"/>
      <w:marLeft w:val="0"/>
      <w:marRight w:val="0"/>
      <w:marTop w:val="0"/>
      <w:marBottom w:val="0"/>
      <w:divBdr>
        <w:top w:val="none" w:sz="0" w:space="0" w:color="auto"/>
        <w:left w:val="none" w:sz="0" w:space="0" w:color="auto"/>
        <w:bottom w:val="none" w:sz="0" w:space="0" w:color="auto"/>
        <w:right w:val="none" w:sz="0" w:space="0" w:color="auto"/>
      </w:divBdr>
    </w:div>
    <w:div w:id="1374504741">
      <w:bodyDiv w:val="1"/>
      <w:marLeft w:val="0"/>
      <w:marRight w:val="0"/>
      <w:marTop w:val="0"/>
      <w:marBottom w:val="0"/>
      <w:divBdr>
        <w:top w:val="none" w:sz="0" w:space="0" w:color="auto"/>
        <w:left w:val="none" w:sz="0" w:space="0" w:color="auto"/>
        <w:bottom w:val="none" w:sz="0" w:space="0" w:color="auto"/>
        <w:right w:val="none" w:sz="0" w:space="0" w:color="auto"/>
      </w:divBdr>
    </w:div>
    <w:div w:id="1412920966">
      <w:bodyDiv w:val="1"/>
      <w:marLeft w:val="0"/>
      <w:marRight w:val="0"/>
      <w:marTop w:val="0"/>
      <w:marBottom w:val="0"/>
      <w:divBdr>
        <w:top w:val="none" w:sz="0" w:space="0" w:color="auto"/>
        <w:left w:val="none" w:sz="0" w:space="0" w:color="auto"/>
        <w:bottom w:val="none" w:sz="0" w:space="0" w:color="auto"/>
        <w:right w:val="none" w:sz="0" w:space="0" w:color="auto"/>
      </w:divBdr>
    </w:div>
    <w:div w:id="1417895645">
      <w:bodyDiv w:val="1"/>
      <w:marLeft w:val="0"/>
      <w:marRight w:val="0"/>
      <w:marTop w:val="0"/>
      <w:marBottom w:val="0"/>
      <w:divBdr>
        <w:top w:val="none" w:sz="0" w:space="0" w:color="auto"/>
        <w:left w:val="none" w:sz="0" w:space="0" w:color="auto"/>
        <w:bottom w:val="none" w:sz="0" w:space="0" w:color="auto"/>
        <w:right w:val="none" w:sz="0" w:space="0" w:color="auto"/>
      </w:divBdr>
    </w:div>
    <w:div w:id="1418938013">
      <w:bodyDiv w:val="1"/>
      <w:marLeft w:val="0"/>
      <w:marRight w:val="0"/>
      <w:marTop w:val="0"/>
      <w:marBottom w:val="0"/>
      <w:divBdr>
        <w:top w:val="none" w:sz="0" w:space="0" w:color="auto"/>
        <w:left w:val="none" w:sz="0" w:space="0" w:color="auto"/>
        <w:bottom w:val="none" w:sz="0" w:space="0" w:color="auto"/>
        <w:right w:val="none" w:sz="0" w:space="0" w:color="auto"/>
      </w:divBdr>
    </w:div>
    <w:div w:id="1420365168">
      <w:bodyDiv w:val="1"/>
      <w:marLeft w:val="0"/>
      <w:marRight w:val="0"/>
      <w:marTop w:val="0"/>
      <w:marBottom w:val="0"/>
      <w:divBdr>
        <w:top w:val="none" w:sz="0" w:space="0" w:color="auto"/>
        <w:left w:val="none" w:sz="0" w:space="0" w:color="auto"/>
        <w:bottom w:val="none" w:sz="0" w:space="0" w:color="auto"/>
        <w:right w:val="none" w:sz="0" w:space="0" w:color="auto"/>
      </w:divBdr>
    </w:div>
    <w:div w:id="1451824753">
      <w:bodyDiv w:val="1"/>
      <w:marLeft w:val="0"/>
      <w:marRight w:val="0"/>
      <w:marTop w:val="0"/>
      <w:marBottom w:val="0"/>
      <w:divBdr>
        <w:top w:val="none" w:sz="0" w:space="0" w:color="auto"/>
        <w:left w:val="none" w:sz="0" w:space="0" w:color="auto"/>
        <w:bottom w:val="none" w:sz="0" w:space="0" w:color="auto"/>
        <w:right w:val="none" w:sz="0" w:space="0" w:color="auto"/>
      </w:divBdr>
    </w:div>
    <w:div w:id="1457333711">
      <w:bodyDiv w:val="1"/>
      <w:marLeft w:val="0"/>
      <w:marRight w:val="0"/>
      <w:marTop w:val="0"/>
      <w:marBottom w:val="0"/>
      <w:divBdr>
        <w:top w:val="none" w:sz="0" w:space="0" w:color="auto"/>
        <w:left w:val="none" w:sz="0" w:space="0" w:color="auto"/>
        <w:bottom w:val="none" w:sz="0" w:space="0" w:color="auto"/>
        <w:right w:val="none" w:sz="0" w:space="0" w:color="auto"/>
      </w:divBdr>
    </w:div>
    <w:div w:id="1457871511">
      <w:bodyDiv w:val="1"/>
      <w:marLeft w:val="0"/>
      <w:marRight w:val="0"/>
      <w:marTop w:val="0"/>
      <w:marBottom w:val="0"/>
      <w:divBdr>
        <w:top w:val="none" w:sz="0" w:space="0" w:color="auto"/>
        <w:left w:val="none" w:sz="0" w:space="0" w:color="auto"/>
        <w:bottom w:val="none" w:sz="0" w:space="0" w:color="auto"/>
        <w:right w:val="none" w:sz="0" w:space="0" w:color="auto"/>
      </w:divBdr>
    </w:div>
    <w:div w:id="1492675754">
      <w:bodyDiv w:val="1"/>
      <w:marLeft w:val="0"/>
      <w:marRight w:val="0"/>
      <w:marTop w:val="0"/>
      <w:marBottom w:val="0"/>
      <w:divBdr>
        <w:top w:val="none" w:sz="0" w:space="0" w:color="auto"/>
        <w:left w:val="none" w:sz="0" w:space="0" w:color="auto"/>
        <w:bottom w:val="none" w:sz="0" w:space="0" w:color="auto"/>
        <w:right w:val="none" w:sz="0" w:space="0" w:color="auto"/>
      </w:divBdr>
    </w:div>
    <w:div w:id="1503350374">
      <w:bodyDiv w:val="1"/>
      <w:marLeft w:val="0"/>
      <w:marRight w:val="0"/>
      <w:marTop w:val="0"/>
      <w:marBottom w:val="0"/>
      <w:divBdr>
        <w:top w:val="none" w:sz="0" w:space="0" w:color="auto"/>
        <w:left w:val="none" w:sz="0" w:space="0" w:color="auto"/>
        <w:bottom w:val="none" w:sz="0" w:space="0" w:color="auto"/>
        <w:right w:val="none" w:sz="0" w:space="0" w:color="auto"/>
      </w:divBdr>
    </w:div>
    <w:div w:id="1598245313">
      <w:bodyDiv w:val="1"/>
      <w:marLeft w:val="0"/>
      <w:marRight w:val="0"/>
      <w:marTop w:val="0"/>
      <w:marBottom w:val="0"/>
      <w:divBdr>
        <w:top w:val="none" w:sz="0" w:space="0" w:color="auto"/>
        <w:left w:val="none" w:sz="0" w:space="0" w:color="auto"/>
        <w:bottom w:val="none" w:sz="0" w:space="0" w:color="auto"/>
        <w:right w:val="none" w:sz="0" w:space="0" w:color="auto"/>
      </w:divBdr>
      <w:divsChild>
        <w:div w:id="869418371">
          <w:marLeft w:val="0"/>
          <w:marRight w:val="0"/>
          <w:marTop w:val="0"/>
          <w:marBottom w:val="0"/>
          <w:divBdr>
            <w:top w:val="none" w:sz="0" w:space="0" w:color="auto"/>
            <w:left w:val="none" w:sz="0" w:space="0" w:color="auto"/>
            <w:bottom w:val="none" w:sz="0" w:space="0" w:color="auto"/>
            <w:right w:val="none" w:sz="0" w:space="0" w:color="auto"/>
          </w:divBdr>
        </w:div>
      </w:divsChild>
    </w:div>
    <w:div w:id="1613131071">
      <w:bodyDiv w:val="1"/>
      <w:marLeft w:val="0"/>
      <w:marRight w:val="0"/>
      <w:marTop w:val="0"/>
      <w:marBottom w:val="0"/>
      <w:divBdr>
        <w:top w:val="none" w:sz="0" w:space="0" w:color="auto"/>
        <w:left w:val="none" w:sz="0" w:space="0" w:color="auto"/>
        <w:bottom w:val="none" w:sz="0" w:space="0" w:color="auto"/>
        <w:right w:val="none" w:sz="0" w:space="0" w:color="auto"/>
      </w:divBdr>
    </w:div>
    <w:div w:id="1621065482">
      <w:bodyDiv w:val="1"/>
      <w:marLeft w:val="0"/>
      <w:marRight w:val="0"/>
      <w:marTop w:val="0"/>
      <w:marBottom w:val="0"/>
      <w:divBdr>
        <w:top w:val="none" w:sz="0" w:space="0" w:color="auto"/>
        <w:left w:val="none" w:sz="0" w:space="0" w:color="auto"/>
        <w:bottom w:val="none" w:sz="0" w:space="0" w:color="auto"/>
        <w:right w:val="none" w:sz="0" w:space="0" w:color="auto"/>
      </w:divBdr>
    </w:div>
    <w:div w:id="1630429449">
      <w:bodyDiv w:val="1"/>
      <w:marLeft w:val="0"/>
      <w:marRight w:val="0"/>
      <w:marTop w:val="0"/>
      <w:marBottom w:val="0"/>
      <w:divBdr>
        <w:top w:val="none" w:sz="0" w:space="0" w:color="auto"/>
        <w:left w:val="none" w:sz="0" w:space="0" w:color="auto"/>
        <w:bottom w:val="none" w:sz="0" w:space="0" w:color="auto"/>
        <w:right w:val="none" w:sz="0" w:space="0" w:color="auto"/>
      </w:divBdr>
    </w:div>
    <w:div w:id="1641304601">
      <w:bodyDiv w:val="1"/>
      <w:marLeft w:val="0"/>
      <w:marRight w:val="0"/>
      <w:marTop w:val="0"/>
      <w:marBottom w:val="0"/>
      <w:divBdr>
        <w:top w:val="none" w:sz="0" w:space="0" w:color="auto"/>
        <w:left w:val="none" w:sz="0" w:space="0" w:color="auto"/>
        <w:bottom w:val="none" w:sz="0" w:space="0" w:color="auto"/>
        <w:right w:val="none" w:sz="0" w:space="0" w:color="auto"/>
      </w:divBdr>
    </w:div>
    <w:div w:id="1709649218">
      <w:bodyDiv w:val="1"/>
      <w:marLeft w:val="0"/>
      <w:marRight w:val="0"/>
      <w:marTop w:val="0"/>
      <w:marBottom w:val="0"/>
      <w:divBdr>
        <w:top w:val="none" w:sz="0" w:space="0" w:color="auto"/>
        <w:left w:val="none" w:sz="0" w:space="0" w:color="auto"/>
        <w:bottom w:val="none" w:sz="0" w:space="0" w:color="auto"/>
        <w:right w:val="none" w:sz="0" w:space="0" w:color="auto"/>
      </w:divBdr>
    </w:div>
    <w:div w:id="1723401584">
      <w:bodyDiv w:val="1"/>
      <w:marLeft w:val="0"/>
      <w:marRight w:val="0"/>
      <w:marTop w:val="0"/>
      <w:marBottom w:val="0"/>
      <w:divBdr>
        <w:top w:val="none" w:sz="0" w:space="0" w:color="auto"/>
        <w:left w:val="none" w:sz="0" w:space="0" w:color="auto"/>
        <w:bottom w:val="none" w:sz="0" w:space="0" w:color="auto"/>
        <w:right w:val="none" w:sz="0" w:space="0" w:color="auto"/>
      </w:divBdr>
    </w:div>
    <w:div w:id="1736662816">
      <w:bodyDiv w:val="1"/>
      <w:marLeft w:val="0"/>
      <w:marRight w:val="0"/>
      <w:marTop w:val="0"/>
      <w:marBottom w:val="0"/>
      <w:divBdr>
        <w:top w:val="none" w:sz="0" w:space="0" w:color="auto"/>
        <w:left w:val="none" w:sz="0" w:space="0" w:color="auto"/>
        <w:bottom w:val="none" w:sz="0" w:space="0" w:color="auto"/>
        <w:right w:val="none" w:sz="0" w:space="0" w:color="auto"/>
      </w:divBdr>
    </w:div>
    <w:div w:id="1738045990">
      <w:bodyDiv w:val="1"/>
      <w:marLeft w:val="0"/>
      <w:marRight w:val="0"/>
      <w:marTop w:val="0"/>
      <w:marBottom w:val="0"/>
      <w:divBdr>
        <w:top w:val="none" w:sz="0" w:space="0" w:color="auto"/>
        <w:left w:val="none" w:sz="0" w:space="0" w:color="auto"/>
        <w:bottom w:val="none" w:sz="0" w:space="0" w:color="auto"/>
        <w:right w:val="none" w:sz="0" w:space="0" w:color="auto"/>
      </w:divBdr>
    </w:div>
    <w:div w:id="1743330656">
      <w:bodyDiv w:val="1"/>
      <w:marLeft w:val="0"/>
      <w:marRight w:val="0"/>
      <w:marTop w:val="0"/>
      <w:marBottom w:val="0"/>
      <w:divBdr>
        <w:top w:val="none" w:sz="0" w:space="0" w:color="auto"/>
        <w:left w:val="none" w:sz="0" w:space="0" w:color="auto"/>
        <w:bottom w:val="none" w:sz="0" w:space="0" w:color="auto"/>
        <w:right w:val="none" w:sz="0" w:space="0" w:color="auto"/>
      </w:divBdr>
    </w:div>
    <w:div w:id="1782068153">
      <w:bodyDiv w:val="1"/>
      <w:marLeft w:val="0"/>
      <w:marRight w:val="0"/>
      <w:marTop w:val="0"/>
      <w:marBottom w:val="0"/>
      <w:divBdr>
        <w:top w:val="none" w:sz="0" w:space="0" w:color="auto"/>
        <w:left w:val="none" w:sz="0" w:space="0" w:color="auto"/>
        <w:bottom w:val="none" w:sz="0" w:space="0" w:color="auto"/>
        <w:right w:val="none" w:sz="0" w:space="0" w:color="auto"/>
      </w:divBdr>
    </w:div>
    <w:div w:id="1814908857">
      <w:bodyDiv w:val="1"/>
      <w:marLeft w:val="0"/>
      <w:marRight w:val="0"/>
      <w:marTop w:val="0"/>
      <w:marBottom w:val="0"/>
      <w:divBdr>
        <w:top w:val="none" w:sz="0" w:space="0" w:color="auto"/>
        <w:left w:val="none" w:sz="0" w:space="0" w:color="auto"/>
        <w:bottom w:val="none" w:sz="0" w:space="0" w:color="auto"/>
        <w:right w:val="none" w:sz="0" w:space="0" w:color="auto"/>
      </w:divBdr>
    </w:div>
    <w:div w:id="1817916754">
      <w:bodyDiv w:val="1"/>
      <w:marLeft w:val="0"/>
      <w:marRight w:val="0"/>
      <w:marTop w:val="0"/>
      <w:marBottom w:val="0"/>
      <w:divBdr>
        <w:top w:val="none" w:sz="0" w:space="0" w:color="auto"/>
        <w:left w:val="none" w:sz="0" w:space="0" w:color="auto"/>
        <w:bottom w:val="none" w:sz="0" w:space="0" w:color="auto"/>
        <w:right w:val="none" w:sz="0" w:space="0" w:color="auto"/>
      </w:divBdr>
    </w:div>
    <w:div w:id="1825659894">
      <w:bodyDiv w:val="1"/>
      <w:marLeft w:val="0"/>
      <w:marRight w:val="0"/>
      <w:marTop w:val="0"/>
      <w:marBottom w:val="0"/>
      <w:divBdr>
        <w:top w:val="none" w:sz="0" w:space="0" w:color="auto"/>
        <w:left w:val="none" w:sz="0" w:space="0" w:color="auto"/>
        <w:bottom w:val="none" w:sz="0" w:space="0" w:color="auto"/>
        <w:right w:val="none" w:sz="0" w:space="0" w:color="auto"/>
      </w:divBdr>
    </w:div>
    <w:div w:id="1826774300">
      <w:bodyDiv w:val="1"/>
      <w:marLeft w:val="0"/>
      <w:marRight w:val="0"/>
      <w:marTop w:val="0"/>
      <w:marBottom w:val="0"/>
      <w:divBdr>
        <w:top w:val="none" w:sz="0" w:space="0" w:color="auto"/>
        <w:left w:val="none" w:sz="0" w:space="0" w:color="auto"/>
        <w:bottom w:val="none" w:sz="0" w:space="0" w:color="auto"/>
        <w:right w:val="none" w:sz="0" w:space="0" w:color="auto"/>
      </w:divBdr>
    </w:div>
    <w:div w:id="1842963812">
      <w:bodyDiv w:val="1"/>
      <w:marLeft w:val="0"/>
      <w:marRight w:val="0"/>
      <w:marTop w:val="0"/>
      <w:marBottom w:val="0"/>
      <w:divBdr>
        <w:top w:val="none" w:sz="0" w:space="0" w:color="auto"/>
        <w:left w:val="none" w:sz="0" w:space="0" w:color="auto"/>
        <w:bottom w:val="none" w:sz="0" w:space="0" w:color="auto"/>
        <w:right w:val="none" w:sz="0" w:space="0" w:color="auto"/>
      </w:divBdr>
    </w:div>
    <w:div w:id="1857843547">
      <w:bodyDiv w:val="1"/>
      <w:marLeft w:val="0"/>
      <w:marRight w:val="0"/>
      <w:marTop w:val="0"/>
      <w:marBottom w:val="0"/>
      <w:divBdr>
        <w:top w:val="none" w:sz="0" w:space="0" w:color="auto"/>
        <w:left w:val="none" w:sz="0" w:space="0" w:color="auto"/>
        <w:bottom w:val="none" w:sz="0" w:space="0" w:color="auto"/>
        <w:right w:val="none" w:sz="0" w:space="0" w:color="auto"/>
      </w:divBdr>
    </w:div>
    <w:div w:id="1904368317">
      <w:bodyDiv w:val="1"/>
      <w:marLeft w:val="0"/>
      <w:marRight w:val="0"/>
      <w:marTop w:val="0"/>
      <w:marBottom w:val="0"/>
      <w:divBdr>
        <w:top w:val="none" w:sz="0" w:space="0" w:color="auto"/>
        <w:left w:val="none" w:sz="0" w:space="0" w:color="auto"/>
        <w:bottom w:val="none" w:sz="0" w:space="0" w:color="auto"/>
        <w:right w:val="none" w:sz="0" w:space="0" w:color="auto"/>
      </w:divBdr>
    </w:div>
    <w:div w:id="1904874799">
      <w:bodyDiv w:val="1"/>
      <w:marLeft w:val="0"/>
      <w:marRight w:val="0"/>
      <w:marTop w:val="0"/>
      <w:marBottom w:val="0"/>
      <w:divBdr>
        <w:top w:val="none" w:sz="0" w:space="0" w:color="auto"/>
        <w:left w:val="none" w:sz="0" w:space="0" w:color="auto"/>
        <w:bottom w:val="none" w:sz="0" w:space="0" w:color="auto"/>
        <w:right w:val="none" w:sz="0" w:space="0" w:color="auto"/>
      </w:divBdr>
    </w:div>
    <w:div w:id="1920141268">
      <w:bodyDiv w:val="1"/>
      <w:marLeft w:val="0"/>
      <w:marRight w:val="0"/>
      <w:marTop w:val="0"/>
      <w:marBottom w:val="0"/>
      <w:divBdr>
        <w:top w:val="none" w:sz="0" w:space="0" w:color="auto"/>
        <w:left w:val="none" w:sz="0" w:space="0" w:color="auto"/>
        <w:bottom w:val="none" w:sz="0" w:space="0" w:color="auto"/>
        <w:right w:val="none" w:sz="0" w:space="0" w:color="auto"/>
      </w:divBdr>
    </w:div>
    <w:div w:id="1933926352">
      <w:bodyDiv w:val="1"/>
      <w:marLeft w:val="0"/>
      <w:marRight w:val="0"/>
      <w:marTop w:val="0"/>
      <w:marBottom w:val="0"/>
      <w:divBdr>
        <w:top w:val="none" w:sz="0" w:space="0" w:color="auto"/>
        <w:left w:val="none" w:sz="0" w:space="0" w:color="auto"/>
        <w:bottom w:val="none" w:sz="0" w:space="0" w:color="auto"/>
        <w:right w:val="none" w:sz="0" w:space="0" w:color="auto"/>
      </w:divBdr>
    </w:div>
    <w:div w:id="1962111333">
      <w:bodyDiv w:val="1"/>
      <w:marLeft w:val="0"/>
      <w:marRight w:val="0"/>
      <w:marTop w:val="0"/>
      <w:marBottom w:val="0"/>
      <w:divBdr>
        <w:top w:val="none" w:sz="0" w:space="0" w:color="auto"/>
        <w:left w:val="none" w:sz="0" w:space="0" w:color="auto"/>
        <w:bottom w:val="none" w:sz="0" w:space="0" w:color="auto"/>
        <w:right w:val="none" w:sz="0" w:space="0" w:color="auto"/>
      </w:divBdr>
    </w:div>
    <w:div w:id="1978993826">
      <w:bodyDiv w:val="1"/>
      <w:marLeft w:val="0"/>
      <w:marRight w:val="0"/>
      <w:marTop w:val="0"/>
      <w:marBottom w:val="0"/>
      <w:divBdr>
        <w:top w:val="none" w:sz="0" w:space="0" w:color="auto"/>
        <w:left w:val="none" w:sz="0" w:space="0" w:color="auto"/>
        <w:bottom w:val="none" w:sz="0" w:space="0" w:color="auto"/>
        <w:right w:val="none" w:sz="0" w:space="0" w:color="auto"/>
      </w:divBdr>
    </w:div>
    <w:div w:id="2006784155">
      <w:bodyDiv w:val="1"/>
      <w:marLeft w:val="0"/>
      <w:marRight w:val="0"/>
      <w:marTop w:val="0"/>
      <w:marBottom w:val="0"/>
      <w:divBdr>
        <w:top w:val="none" w:sz="0" w:space="0" w:color="auto"/>
        <w:left w:val="none" w:sz="0" w:space="0" w:color="auto"/>
        <w:bottom w:val="none" w:sz="0" w:space="0" w:color="auto"/>
        <w:right w:val="none" w:sz="0" w:space="0" w:color="auto"/>
      </w:divBdr>
    </w:div>
    <w:div w:id="21315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ECBC8EEE56D580866ABF9421F89425108EBE2D622B7AE5B461A3635BA18AA378F731409F68275B74F1689406B366BD9650DF7DCCFD24306EF598D0DQED" TargetMode="External"/><Relationship Id="rId13" Type="http://schemas.openxmlformats.org/officeDocument/2006/relationships/hyperlink" Target="consultantplus://offline/ref=329ECBC8EEE56D580866ABF9421F89425108EBE2D622B7AE5B461A3635BA18AA378F731409F68275B74F1689406B366BD9650DF7DCCFD24306EF598D0DQED" TargetMode="External"/><Relationship Id="rId18" Type="http://schemas.openxmlformats.org/officeDocument/2006/relationships/hyperlink" Target="http://dor.tomsk.gov.ru/" TargetMode="External"/><Relationship Id="rId26" Type="http://schemas.openxmlformats.org/officeDocument/2006/relationships/hyperlink" Target="consultantplus://offline/ref=34D508FFBDD06E7A3A0E5EB13489C110B6E57A027F1BDDDCE302E3BEF9ACD6B61377692A2E0C0DD9E42CA04BCCA3FEC846A88DEA692749E5A151A15AK6V9D" TargetMode="External"/><Relationship Id="rId3" Type="http://schemas.openxmlformats.org/officeDocument/2006/relationships/styles" Target="styles.xml"/><Relationship Id="rId21" Type="http://schemas.openxmlformats.org/officeDocument/2006/relationships/hyperlink" Target="consultantplus://offline/ref=34D508FFBDD06E7A3A0E5EB13489C110B6E57A027F1BDCD5E702E3BEF9ACD6B61377692A2E0C0DD9E42CA04BCDA3FEC846A88DEA692749E5A151A15AK6V9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radm.ru/o-rayone/ekonomika/imushchestvennye-otnosheniya/" TargetMode="External"/><Relationship Id="rId17" Type="http://schemas.openxmlformats.org/officeDocument/2006/relationships/hyperlink" Target="http://depnature.tomsk.gov.ru/" TargetMode="External"/><Relationship Id="rId25" Type="http://schemas.openxmlformats.org/officeDocument/2006/relationships/hyperlink" Target="consultantplus://offline/ref=34D508FFBDD06E7A3A0E5EB13489C110B6E57A027F1BDCD4E400E3BEF9ACD6B61377692A2E0C0DD9E42CA04BCCA3FEC846A88DEA692749E5A151A15AK6V9D" TargetMode="External"/><Relationship Id="rId33" Type="http://schemas.openxmlformats.org/officeDocument/2006/relationships/hyperlink" Target="consultantplus://offline/ref=34D508FFBDD06E7A3A0E5EB13489C110B6E57A027F1AD6D7E001E3BEF9ACD6B61377692A2E0C0DD9E42CA04BCCA3FEC846A88DEA692749E5A151A15AK6V9D" TargetMode="External"/><Relationship Id="rId2" Type="http://schemas.openxmlformats.org/officeDocument/2006/relationships/numbering" Target="numbering.xml"/><Relationship Id="rId16" Type="http://schemas.openxmlformats.org/officeDocument/2006/relationships/hyperlink" Target="consultantplus://offline/ref=39EFF53129F8526DB3C548FD9F5399599DC0C40A2D945DBED4F5F241F9C708E35CC76FBA513E3C0B648FC2ECCD8C4F57F9C068470173F596AF34F8370CU0D" TargetMode="External"/><Relationship Id="rId20" Type="http://schemas.openxmlformats.org/officeDocument/2006/relationships/hyperlink" Target="consultantplus://offline/ref=34D508FFBDD06E7A3A0E5EB13489C110B6E57A027F1BDCD5E601E3BEF9ACD6B61377692A2E0C0DD9E42CA04BCDA3FEC846A88DEA692749E5A151A15AK6V9D"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dm.ru" TargetMode="External"/><Relationship Id="rId24" Type="http://schemas.openxmlformats.org/officeDocument/2006/relationships/hyperlink" Target="consultantplus://offline/ref=34D508FFBDD06E7A3A0E5EB13489C110B6E57A027F1BDCD5E702E3BEF9ACD6B61377692A2E0C0DD9E42CA04BCDA3FEC846A88DEA692749E5A151A15AK6V9D" TargetMode="External"/><Relationship Id="rId32" Type="http://schemas.openxmlformats.org/officeDocument/2006/relationships/hyperlink" Target="consultantplus://offline/ref=34D508FFBDD06E7A3A0E5EB13489C110B6E57A027F1BDDDCE302E3BEF9ACD6B61377692A2E0C0DD9E42CA04BCCA3FEC846A88DEA692749E5A151A15AK6V9D"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29ECBC8EEE56D580866ABF9421F89425108EBE2D622B6A7564D1A3635BA18AA378F731409F68275B74F1689496B366BD9650DF7DCCFD24306EF598D0DQED" TargetMode="External"/><Relationship Id="rId23" Type="http://schemas.openxmlformats.org/officeDocument/2006/relationships/hyperlink" Target="consultantplus://offline/ref=34D508FFBDD06E7A3A0E5EB13489C110B6E57A027F1BDCD5E601E3BEF9ACD6B61377692A2E0C0DD9E42CA04BCDA3FEC846A88DEA692749E5A151A15AK6V9D" TargetMode="External"/><Relationship Id="rId28" Type="http://schemas.openxmlformats.org/officeDocument/2006/relationships/hyperlink" Target="consultantplus://offline/ref=34D508FFBDD06E7A3A0E5EB13489C110B6E57A027F1BDDD6EB07E3BEF9ACD6B61377692A2E0C0DD9E42CA04BCCA3FEC846A88DEA692749E5A151A15AK6V9D" TargetMode="External"/><Relationship Id="rId36" Type="http://schemas.openxmlformats.org/officeDocument/2006/relationships/theme" Target="theme/theme1.xml"/><Relationship Id="rId10" Type="http://schemas.openxmlformats.org/officeDocument/2006/relationships/hyperlink" Target="consultantplus://offline/ref=329ECBC8EEE56D580866ABF9421F89425108EBE2D622B6A7564D1A3635BA18AA378F731409F68275B74F1689496B366BD9650DF7DCCFD24306EF598D0DQED" TargetMode="External"/><Relationship Id="rId19" Type="http://schemas.openxmlformats.org/officeDocument/2006/relationships/hyperlink" Target="http://depagro.tomsk.gov.ru/" TargetMode="External"/><Relationship Id="rId31" Type="http://schemas.openxmlformats.org/officeDocument/2006/relationships/hyperlink" Target="http://www.tradm.ru/otkrytyy-rayon/munitsipalnye-uslugi/poluchenie-uslug-cherez-mfts.php" TargetMode="External"/><Relationship Id="rId4" Type="http://schemas.openxmlformats.org/officeDocument/2006/relationships/settings" Target="settings.xml"/><Relationship Id="rId9" Type="http://schemas.openxmlformats.org/officeDocument/2006/relationships/hyperlink" Target="consultantplus://offline/ref=329ECBC8EEE56D580866ABF9421F89425108EBE2D623BCA35A451A3635BA18AA378F731409F68275B74F1689446B366BD9650DF7DCCFD24306EF598D0DQED" TargetMode="External"/><Relationship Id="rId14" Type="http://schemas.openxmlformats.org/officeDocument/2006/relationships/hyperlink" Target="consultantplus://offline/ref=329ECBC8EEE56D580866ABF9421F89425108EBE2D623BCA35A451A3635BA18AA378F731409F68275B74F1689446B366BD9650DF7DCCFD24306EF598D0DQED" TargetMode="External"/><Relationship Id="rId22" Type="http://schemas.openxmlformats.org/officeDocument/2006/relationships/hyperlink" Target="consultantplus://offline/ref=34D508FFBDD06E7A3A0E5EB13489C110B6E57A027F1BDCD4E400E3BEF9ACD6B61377692A2E0C0DD9E42CA04BCCA3FEC846A88DEA692749E5A151A15AK6V9D" TargetMode="External"/><Relationship Id="rId27" Type="http://schemas.openxmlformats.org/officeDocument/2006/relationships/hyperlink" Target="consultantplus://offline/ref=34D508FFBDD06E7A3A0E5EB13489C110B6E57A027F1AD6D7E001E3BEF9ACD6B61377692A2E0C0DD9E42CA04BCCA3FEC846A88DEA692749E5A151A15AK6V9D" TargetMode="External"/><Relationship Id="rId30" Type="http://schemas.openxmlformats.org/officeDocument/2006/relationships/hyperlink" Target="http://www.tradm.ru/otkrytyy-rayon/munitsipalnye-uslugi/tekhnologicheskie-skhemy-predostavleniya-munitsipalnykh-uslu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F7CC-9BC0-48B2-8B0D-F7AF65B8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20807</Words>
  <Characters>118605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Тельпухова Оксана</dc:creator>
  <cp:lastModifiedBy>Урушанова Маргарита</cp:lastModifiedBy>
  <cp:revision>2</cp:revision>
  <cp:lastPrinted>2019-12-27T05:19:00Z</cp:lastPrinted>
  <dcterms:created xsi:type="dcterms:W3CDTF">2020-01-09T07:19:00Z</dcterms:created>
  <dcterms:modified xsi:type="dcterms:W3CDTF">2020-01-09T07:19:00Z</dcterms:modified>
</cp:coreProperties>
</file>