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A" w:rsidRPr="00CA6DA7" w:rsidRDefault="001A1B5A" w:rsidP="00CA6DA7">
      <w:pPr>
        <w:pStyle w:val="12"/>
        <w:spacing w:after="120"/>
        <w:jc w:val="right"/>
        <w:rPr>
          <w:b w:val="0"/>
          <w:sz w:val="20"/>
        </w:rPr>
      </w:pPr>
      <w:bookmarkStart w:id="0" w:name="_GoBack"/>
      <w:bookmarkEnd w:id="0"/>
    </w:p>
    <w:p w:rsidR="007E4B60" w:rsidRPr="002F7BDC" w:rsidRDefault="00B75BD5" w:rsidP="007E4B60">
      <w:pPr>
        <w:widowControl/>
        <w:suppressAutoHyphens w:val="0"/>
        <w:autoSpaceDN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15pt" fillcolor="window">
            <v:imagedata r:id="rId9" o:title=""/>
          </v:shape>
        </w:pict>
      </w:r>
    </w:p>
    <w:p w:rsidR="007E4B60" w:rsidRPr="00395802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МУНИЦИПАЛЬНОЕ ОБРАЗОВАНИЕ «ТОМСКИЙ РАЙОН»</w:t>
      </w:r>
    </w:p>
    <w:p w:rsidR="007E4B60" w:rsidRPr="002F7BDC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E4B60" w:rsidRPr="00395802" w:rsidRDefault="007E4B60" w:rsidP="002A034A">
      <w:pPr>
        <w:keepNext/>
        <w:widowControl/>
        <w:tabs>
          <w:tab w:val="left" w:pos="4678"/>
        </w:tabs>
        <w:suppressAutoHyphens w:val="0"/>
        <w:autoSpaceDN/>
        <w:spacing w:after="0" w:line="240" w:lineRule="auto"/>
        <w:ind w:right="567" w:firstLine="720"/>
        <w:jc w:val="center"/>
        <w:textAlignment w:val="auto"/>
        <w:outlineLvl w:val="6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АДМИНИСТРАЦИЯ ТОМСКОГО РАЙОНА</w:t>
      </w:r>
    </w:p>
    <w:p w:rsidR="007E4B60" w:rsidRPr="00395802" w:rsidRDefault="007E4B60" w:rsidP="007E4B6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2A034A" w:rsidRPr="00395802" w:rsidRDefault="002A034A" w:rsidP="002A034A">
      <w:pPr>
        <w:keepNext/>
        <w:widowControl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ПОСТАНОВЛЕНИЕ</w:t>
      </w:r>
    </w:p>
    <w:p w:rsidR="001A1B5A" w:rsidRPr="002F7BDC" w:rsidRDefault="001A1B5A">
      <w:pPr>
        <w:pStyle w:val="10"/>
        <w:widowControl w:val="0"/>
        <w:ind w:firstLine="360"/>
        <w:jc w:val="both"/>
        <w:rPr>
          <w:color w:val="000000"/>
          <w:sz w:val="24"/>
          <w:szCs w:val="24"/>
        </w:rPr>
      </w:pPr>
    </w:p>
    <w:p w:rsidR="001A1B5A" w:rsidRPr="002F7BDC" w:rsidRDefault="007A5C03" w:rsidP="007A5C03">
      <w:pPr>
        <w:pStyle w:val="a5"/>
        <w:tabs>
          <w:tab w:val="clear" w:pos="6804"/>
          <w:tab w:val="right" w:pos="9781"/>
        </w:tabs>
        <w:spacing w:before="120" w:after="120"/>
        <w:ind w:right="-143"/>
        <w:rPr>
          <w:szCs w:val="24"/>
        </w:rPr>
      </w:pPr>
      <w:r>
        <w:rPr>
          <w:szCs w:val="24"/>
        </w:rPr>
        <w:t>20.05.</w:t>
      </w:r>
      <w:r w:rsidR="001E34D7" w:rsidRPr="002F7BDC">
        <w:rPr>
          <w:szCs w:val="24"/>
        </w:rPr>
        <w:t>2024</w:t>
      </w:r>
      <w:r>
        <w:rPr>
          <w:szCs w:val="24"/>
        </w:rPr>
        <w:tab/>
      </w:r>
      <w:r w:rsidR="00AD43C5" w:rsidRPr="002F7BDC">
        <w:rPr>
          <w:szCs w:val="24"/>
        </w:rPr>
        <w:t xml:space="preserve">№ </w:t>
      </w:r>
      <w:r>
        <w:rPr>
          <w:szCs w:val="24"/>
        </w:rPr>
        <w:t>314-П</w:t>
      </w:r>
    </w:p>
    <w:p w:rsidR="001A1B5A" w:rsidRPr="002F7BDC" w:rsidRDefault="00AD43C5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2F7BDC">
        <w:rPr>
          <w:szCs w:val="24"/>
        </w:rPr>
        <w:t>Томск</w:t>
      </w:r>
    </w:p>
    <w:p w:rsidR="002A034A" w:rsidRPr="002F7BDC" w:rsidRDefault="002A034A" w:rsidP="000E68C1">
      <w:pPr>
        <w:pStyle w:val="Standard"/>
        <w:jc w:val="both"/>
        <w:rPr>
          <w:rFonts w:cs="Calibri"/>
          <w:sz w:val="24"/>
          <w:szCs w:val="24"/>
          <w:lang w:eastAsia="en-US"/>
        </w:rPr>
      </w:pPr>
    </w:p>
    <w:p w:rsidR="00787366" w:rsidRPr="002F7BDC" w:rsidRDefault="00787366" w:rsidP="007A5C03">
      <w:pPr>
        <w:pStyle w:val="ConsPlusTitle"/>
        <w:ind w:right="524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BDC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0311">
        <w:rPr>
          <w:rFonts w:ascii="Times New Roman" w:hAnsi="Times New Roman" w:cs="Times New Roman"/>
          <w:b w:val="0"/>
          <w:sz w:val="24"/>
          <w:szCs w:val="24"/>
        </w:rPr>
        <w:t>П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 xml:space="preserve">оложения о </w:t>
      </w:r>
      <w:r w:rsidR="00B10B9B">
        <w:rPr>
          <w:rFonts w:ascii="Times New Roman" w:hAnsi="Times New Roman" w:cs="Times New Roman"/>
          <w:b w:val="0"/>
          <w:sz w:val="24"/>
          <w:szCs w:val="24"/>
        </w:rPr>
        <w:t>п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оряд</w:t>
      </w:r>
      <w:r w:rsidR="00B10B9B">
        <w:rPr>
          <w:rFonts w:ascii="Times New Roman" w:hAnsi="Times New Roman" w:cs="Times New Roman"/>
          <w:b w:val="0"/>
          <w:sz w:val="24"/>
          <w:szCs w:val="24"/>
        </w:rPr>
        <w:t>к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>е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и услови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>ях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заключения соглашений о защите и</w:t>
      </w:r>
      <w:r w:rsidR="007A5C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поощрении капиталовложений со стороны</w:t>
      </w:r>
      <w:r w:rsidR="007A5C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«Томский район»</w:t>
      </w:r>
    </w:p>
    <w:p w:rsidR="00787366" w:rsidRPr="002F7BDC" w:rsidRDefault="00787366" w:rsidP="00787366">
      <w:pPr>
        <w:pStyle w:val="ConsPlusTitle"/>
        <w:rPr>
          <w:b w:val="0"/>
          <w:sz w:val="24"/>
          <w:szCs w:val="24"/>
          <w:lang w:eastAsia="en-US"/>
        </w:rPr>
      </w:pPr>
    </w:p>
    <w:p w:rsidR="00B27526" w:rsidRPr="002F7BDC" w:rsidRDefault="00706051" w:rsidP="00B27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051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06051">
        <w:rPr>
          <w:rFonts w:ascii="Times New Roman" w:hAnsi="Times New Roman" w:cs="Times New Roman"/>
          <w:sz w:val="24"/>
          <w:szCs w:val="24"/>
        </w:rPr>
        <w:t xml:space="preserve">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«Томский район»</w:t>
      </w:r>
    </w:p>
    <w:p w:rsidR="00DB1377" w:rsidRPr="002F7BDC" w:rsidRDefault="00DB1377" w:rsidP="00B27526">
      <w:pPr>
        <w:pStyle w:val="Standard"/>
        <w:tabs>
          <w:tab w:val="left" w:pos="9923"/>
        </w:tabs>
        <w:ind w:right="282"/>
        <w:jc w:val="both"/>
        <w:rPr>
          <w:rFonts w:cs="Calibri"/>
          <w:sz w:val="24"/>
          <w:szCs w:val="24"/>
        </w:rPr>
      </w:pPr>
    </w:p>
    <w:p w:rsidR="001A1B5A" w:rsidRPr="002F7BDC" w:rsidRDefault="00CA6DA7" w:rsidP="002A034A">
      <w:pPr>
        <w:pStyle w:val="Standard"/>
        <w:ind w:right="566"/>
        <w:jc w:val="both"/>
        <w:rPr>
          <w:b/>
          <w:sz w:val="24"/>
          <w:szCs w:val="24"/>
        </w:rPr>
      </w:pPr>
      <w:r w:rsidRPr="002F7BDC">
        <w:rPr>
          <w:b/>
          <w:sz w:val="24"/>
          <w:szCs w:val="24"/>
        </w:rPr>
        <w:t>ПОСТАНОВЛЯЮ:</w:t>
      </w:r>
    </w:p>
    <w:p w:rsidR="002A034A" w:rsidRPr="002F7BDC" w:rsidRDefault="002A034A" w:rsidP="00DB1377">
      <w:pPr>
        <w:pStyle w:val="Standard"/>
        <w:ind w:right="566" w:firstLine="142"/>
        <w:jc w:val="both"/>
        <w:rPr>
          <w:b/>
          <w:sz w:val="24"/>
          <w:szCs w:val="24"/>
        </w:rPr>
      </w:pPr>
    </w:p>
    <w:p w:rsidR="002F7BDC" w:rsidRPr="002F7BDC" w:rsidRDefault="002F7BDC" w:rsidP="002F7BDC">
      <w:pPr>
        <w:pStyle w:val="ConsPlusTitle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BD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B00311">
        <w:rPr>
          <w:rFonts w:ascii="Times New Roman" w:hAnsi="Times New Roman" w:cs="Times New Roman"/>
          <w:b w:val="0"/>
          <w:sz w:val="24"/>
          <w:szCs w:val="24"/>
        </w:rPr>
        <w:t>П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 xml:space="preserve">оложение о </w:t>
      </w:r>
      <w:r w:rsidR="00B10B9B">
        <w:rPr>
          <w:rFonts w:ascii="Times New Roman" w:hAnsi="Times New Roman" w:cs="Times New Roman"/>
          <w:b w:val="0"/>
          <w:sz w:val="24"/>
          <w:szCs w:val="24"/>
        </w:rPr>
        <w:t>п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орядк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>е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и условия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>х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заключения соглашений о защите и поощрении капиталовложений со стороны </w:t>
      </w:r>
      <w:r w:rsidR="00706051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«Томский район»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</w:t>
      </w:r>
      <w:r w:rsidR="00FA256F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7BDC" w:rsidRPr="002F7BDC" w:rsidRDefault="00706051" w:rsidP="002F7BDC">
      <w:pPr>
        <w:pStyle w:val="ConsPlusTitle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>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2F7BDC" w:rsidRPr="002F7BDC" w:rsidRDefault="00706051" w:rsidP="002F7BDC">
      <w:pPr>
        <w:pStyle w:val="ConsPlusTitle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A256F" w:rsidRPr="00FA256F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</w:t>
      </w:r>
      <w:r w:rsidR="00FA256F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FA256F" w:rsidRPr="00FA256F">
        <w:rPr>
          <w:rFonts w:ascii="Times New Roman" w:hAnsi="Times New Roman" w:cs="Times New Roman"/>
          <w:b w:val="0"/>
          <w:sz w:val="24"/>
          <w:szCs w:val="24"/>
        </w:rPr>
        <w:t xml:space="preserve"> возложить на заместителя Главы Томского района по экономической политике и муниципальным ресурсам</w:t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7BDC" w:rsidRPr="002F7BDC" w:rsidRDefault="002F7BDC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6051" w:rsidRPr="002F7BDC" w:rsidRDefault="00706051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7BDC" w:rsidRPr="002F7BDC" w:rsidRDefault="002F7BDC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7BDC" w:rsidRPr="002F7BDC" w:rsidRDefault="002F7BDC" w:rsidP="007A5C03">
      <w:pPr>
        <w:pStyle w:val="ConsPlusTitle"/>
        <w:tabs>
          <w:tab w:val="left" w:pos="567"/>
          <w:tab w:val="left" w:pos="709"/>
          <w:tab w:val="left" w:pos="851"/>
          <w:tab w:val="left" w:pos="836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BDC">
        <w:rPr>
          <w:rFonts w:ascii="Times New Roman" w:hAnsi="Times New Roman" w:cs="Times New Roman"/>
          <w:b w:val="0"/>
          <w:sz w:val="24"/>
          <w:szCs w:val="24"/>
        </w:rPr>
        <w:t>Глава Томского района</w:t>
      </w:r>
      <w:r w:rsidR="007A5C03">
        <w:rPr>
          <w:rFonts w:ascii="Times New Roman" w:hAnsi="Times New Roman" w:cs="Times New Roman"/>
          <w:b w:val="0"/>
          <w:sz w:val="24"/>
          <w:szCs w:val="24"/>
        </w:rPr>
        <w:tab/>
      </w:r>
      <w:r w:rsidRPr="002F7BDC">
        <w:rPr>
          <w:rFonts w:ascii="Times New Roman" w:hAnsi="Times New Roman" w:cs="Times New Roman"/>
          <w:b w:val="0"/>
          <w:sz w:val="24"/>
          <w:szCs w:val="24"/>
        </w:rPr>
        <w:t xml:space="preserve">В.М. </w:t>
      </w:r>
      <w:proofErr w:type="gramStart"/>
      <w:r w:rsidRPr="002F7BDC">
        <w:rPr>
          <w:rFonts w:ascii="Times New Roman" w:hAnsi="Times New Roman" w:cs="Times New Roman"/>
          <w:b w:val="0"/>
          <w:sz w:val="24"/>
          <w:szCs w:val="24"/>
        </w:rPr>
        <w:t>Черноус</w:t>
      </w:r>
      <w:proofErr w:type="gramEnd"/>
    </w:p>
    <w:p w:rsidR="00706051" w:rsidRDefault="00706051" w:rsidP="00FA256F">
      <w:pPr>
        <w:widowControl/>
        <w:autoSpaceDN/>
        <w:spacing w:after="0" w:line="240" w:lineRule="auto"/>
        <w:jc w:val="both"/>
        <w:textAlignment w:val="auto"/>
        <w:rPr>
          <w:bCs/>
        </w:rPr>
      </w:pPr>
    </w:p>
    <w:p w:rsidR="007A5C03" w:rsidRDefault="007A5C03" w:rsidP="00FA256F">
      <w:pPr>
        <w:widowControl/>
        <w:autoSpaceDN/>
        <w:spacing w:after="0" w:line="240" w:lineRule="auto"/>
        <w:jc w:val="both"/>
        <w:textAlignment w:val="auto"/>
        <w:rPr>
          <w:bCs/>
        </w:rPr>
      </w:pPr>
    </w:p>
    <w:p w:rsidR="007A5C03" w:rsidRDefault="007A5C03" w:rsidP="00FA256F">
      <w:pPr>
        <w:widowControl/>
        <w:autoSpaceDN/>
        <w:spacing w:after="0" w:line="240" w:lineRule="auto"/>
        <w:jc w:val="both"/>
        <w:textAlignment w:val="auto"/>
        <w:rPr>
          <w:bCs/>
        </w:rPr>
      </w:pPr>
    </w:p>
    <w:p w:rsidR="007A5C03" w:rsidRDefault="007A5C03" w:rsidP="00FA256F">
      <w:pPr>
        <w:widowControl/>
        <w:autoSpaceDN/>
        <w:spacing w:after="0" w:line="240" w:lineRule="auto"/>
        <w:jc w:val="both"/>
        <w:textAlignment w:val="auto"/>
        <w:rPr>
          <w:bCs/>
        </w:rPr>
        <w:sectPr w:rsidR="007A5C03" w:rsidSect="00D91CD8">
          <w:headerReference w:type="default" r:id="rId10"/>
          <w:headerReference w:type="first" r:id="rId11"/>
          <w:pgSz w:w="11906" w:h="16838"/>
          <w:pgMar w:top="0" w:right="849" w:bottom="567" w:left="1134" w:header="567" w:footer="567" w:gutter="0"/>
          <w:cols w:space="720"/>
          <w:titlePg/>
          <w:docGrid w:linePitch="299"/>
        </w:sectPr>
      </w:pPr>
    </w:p>
    <w:p w:rsidR="00E33137" w:rsidRDefault="004776D2" w:rsidP="00706051">
      <w:pPr>
        <w:pStyle w:val="10"/>
        <w:tabs>
          <w:tab w:val="right" w:pos="10205"/>
        </w:tabs>
        <w:ind w:left="6237"/>
        <w:rPr>
          <w:rFonts w:eastAsia="Lucida Sans Unicode" w:cs="Tahoma"/>
          <w:bCs/>
          <w:sz w:val="24"/>
          <w:szCs w:val="24"/>
          <w:lang w:eastAsia="ar-SA"/>
        </w:rPr>
      </w:pPr>
      <w:r w:rsidRPr="004776D2">
        <w:rPr>
          <w:rFonts w:eastAsia="Lucida Sans Unicode" w:cs="Tahoma"/>
          <w:bCs/>
          <w:sz w:val="24"/>
          <w:szCs w:val="24"/>
          <w:lang w:eastAsia="ar-SA"/>
        </w:rPr>
        <w:lastRenderedPageBreak/>
        <w:t>Приложение</w:t>
      </w:r>
      <w:r w:rsidR="00706051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  <w:r w:rsidR="002A034A">
        <w:rPr>
          <w:rFonts w:eastAsia="Lucida Sans Unicode" w:cs="Tahoma"/>
          <w:bCs/>
          <w:sz w:val="24"/>
          <w:szCs w:val="24"/>
          <w:lang w:eastAsia="ar-SA"/>
        </w:rPr>
        <w:t>к постановлению</w:t>
      </w:r>
      <w:r w:rsidR="00E33137" w:rsidRPr="00E33137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</w:p>
    <w:p w:rsidR="00E33137" w:rsidRPr="00E33137" w:rsidRDefault="00E33137" w:rsidP="00706051">
      <w:pPr>
        <w:pStyle w:val="Standard"/>
        <w:ind w:left="6237"/>
        <w:rPr>
          <w:rFonts w:eastAsia="Lucida Sans Unicode" w:cs="Tahoma"/>
          <w:bCs/>
          <w:sz w:val="24"/>
          <w:szCs w:val="24"/>
          <w:lang w:eastAsia="ar-SA"/>
        </w:rPr>
      </w:pPr>
      <w:r w:rsidRPr="00E33137">
        <w:rPr>
          <w:rFonts w:eastAsia="Lucida Sans Unicode" w:cs="Tahoma"/>
          <w:bCs/>
          <w:sz w:val="24"/>
          <w:szCs w:val="24"/>
          <w:lang w:eastAsia="ar-SA"/>
        </w:rPr>
        <w:t>Администрации Томского района</w:t>
      </w:r>
    </w:p>
    <w:p w:rsidR="00E33137" w:rsidRDefault="00E97153" w:rsidP="00706051">
      <w:pPr>
        <w:pStyle w:val="Standard"/>
        <w:ind w:left="6237"/>
        <w:rPr>
          <w:rFonts w:eastAsia="Lucida Sans Unicode" w:cs="Tahoma"/>
          <w:bCs/>
          <w:sz w:val="24"/>
          <w:szCs w:val="24"/>
          <w:lang w:eastAsia="ar-SA"/>
        </w:rPr>
      </w:pPr>
      <w:r>
        <w:rPr>
          <w:rFonts w:eastAsia="Lucida Sans Unicode" w:cs="Tahoma"/>
          <w:bCs/>
          <w:sz w:val="24"/>
          <w:szCs w:val="24"/>
          <w:lang w:eastAsia="ar-SA"/>
        </w:rPr>
        <w:t xml:space="preserve">от </w:t>
      </w:r>
      <w:r w:rsidR="00AB59F7">
        <w:rPr>
          <w:rFonts w:eastAsia="Lucida Sans Unicode" w:cs="Tahoma"/>
          <w:bCs/>
          <w:sz w:val="24"/>
          <w:szCs w:val="24"/>
          <w:lang w:eastAsia="ar-SA"/>
        </w:rPr>
        <w:t>20.05.</w:t>
      </w:r>
      <w:r>
        <w:rPr>
          <w:rFonts w:eastAsia="Lucida Sans Unicode" w:cs="Tahoma"/>
          <w:bCs/>
          <w:sz w:val="24"/>
          <w:szCs w:val="24"/>
          <w:lang w:eastAsia="ar-SA"/>
        </w:rPr>
        <w:t>2024</w:t>
      </w:r>
      <w:r w:rsidR="00AB59F7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  <w:r w:rsidR="00CC0DF2">
        <w:rPr>
          <w:rFonts w:eastAsia="Lucida Sans Unicode" w:cs="Tahoma"/>
          <w:bCs/>
          <w:sz w:val="24"/>
          <w:szCs w:val="24"/>
          <w:lang w:eastAsia="ar-SA"/>
        </w:rPr>
        <w:t xml:space="preserve">№ </w:t>
      </w:r>
      <w:r w:rsidR="00AB59F7">
        <w:rPr>
          <w:rFonts w:eastAsia="Lucida Sans Unicode" w:cs="Tahoma"/>
          <w:bCs/>
          <w:sz w:val="24"/>
          <w:szCs w:val="24"/>
          <w:lang w:eastAsia="ar-SA"/>
        </w:rPr>
        <w:t>214-П</w:t>
      </w:r>
    </w:p>
    <w:p w:rsidR="00E33137" w:rsidRDefault="00E33137" w:rsidP="00E33137">
      <w:pPr>
        <w:pStyle w:val="Standard"/>
        <w:spacing w:after="120"/>
        <w:jc w:val="right"/>
        <w:rPr>
          <w:rFonts w:eastAsia="Lucida Sans Unicode" w:cs="Tahoma"/>
          <w:bCs/>
          <w:sz w:val="24"/>
          <w:szCs w:val="24"/>
          <w:lang w:eastAsia="ar-SA"/>
        </w:rPr>
      </w:pPr>
    </w:p>
    <w:p w:rsidR="0014414D" w:rsidRDefault="009308C3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E2FB4" w:rsidRPr="00AE2F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</w:t>
      </w:r>
      <w:r w:rsidR="00AE2F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2FB4" w:rsidRPr="00AE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и условиях</w:t>
      </w:r>
      <w:r w:rsidR="00B10B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10B9B"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заключения соглашений </w:t>
      </w:r>
    </w:p>
    <w:p w:rsidR="0014414D" w:rsidRDefault="00B10B9B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 защите и</w:t>
      </w:r>
      <w:r w:rsidR="001441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поощрении капиталовложений </w:t>
      </w:r>
    </w:p>
    <w:p w:rsidR="00E33137" w:rsidRDefault="00B10B9B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 стороны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 «Томский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AE2FB4" w:rsidRDefault="00AE2FB4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(далее – Положение)</w:t>
      </w:r>
    </w:p>
    <w:p w:rsidR="00B10B9B" w:rsidRPr="009B11AE" w:rsidRDefault="00B10B9B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9228C" w:rsidRPr="0039228C" w:rsidRDefault="0039228C" w:rsidP="0039228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3922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1. Общие положения 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Положение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 соответствии с частью 8 с</w:t>
      </w:r>
      <w:r w:rsidR="00735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татьи 4 Федерального закона от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1</w:t>
      </w:r>
      <w:r w:rsidR="00735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апреля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2020</w:t>
      </w:r>
      <w:r w:rsidR="00735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года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№ 69-ФЗ «О защите и поощрении капиталовложений в Российской Федерации»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(далее – Федеральный закон № 69-ФЗ)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и устанавливает порядок и условия заключения соглашений о защите и поощрении капиталовложений со стороны 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муниципального образования «Томский район»</w:t>
      </w:r>
      <w:r w:rsidR="0074710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(далее – Соглашение)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1.2. </w:t>
      </w:r>
      <w:r w:rsidR="00FA25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полномоченным органом </w:t>
      </w:r>
      <w:r w:rsidR="00FA25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заключени</w:t>
      </w:r>
      <w:r w:rsidR="00FA25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оглашений</w:t>
      </w:r>
      <w:r w:rsidR="00FA25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является </w:t>
      </w:r>
      <w:r w:rsidR="00FA256F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Администрация </w:t>
      </w:r>
      <w:r w:rsidR="00FA256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Томского</w:t>
      </w:r>
      <w:r w:rsidR="00FA256F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района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1.3. К отношениям, возникающим в связи с заключен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ием, изменением и расторжением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оглашения, а также в связи с исполнен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ием обязанностей по указанному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оглашению, применяются правила гражданского законодательства с учетом особенностей, установленных Федеральным законом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№ 69-ФЗ.</w:t>
      </w:r>
    </w:p>
    <w:p w:rsidR="00822E75" w:rsidRPr="0039228C" w:rsidRDefault="00822E75" w:rsidP="00822E7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Соглашение заключается не позднее 1 января 2030 года.</w:t>
      </w:r>
    </w:p>
    <w:p w:rsidR="00822E75" w:rsidRDefault="00822E75" w:rsidP="00822E7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.5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Соглашение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должно содержать 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установленные статьей 10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Федерального закона № 69-ФЗ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822E75" w:rsidRPr="0039228C" w:rsidRDefault="00822E75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</w:p>
    <w:p w:rsidR="0039228C" w:rsidRPr="0039228C" w:rsidRDefault="0039228C" w:rsidP="0039228C">
      <w:pPr>
        <w:tabs>
          <w:tab w:val="left" w:pos="1411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9228C" w:rsidRPr="0039228C" w:rsidRDefault="0074710F" w:rsidP="0039228C">
      <w:pPr>
        <w:widowControl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2. Порядок заключения С</w:t>
      </w:r>
      <w:r w:rsidR="0039228C" w:rsidRPr="003922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оглашений 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2.1. Соглашение может заключаться с использованием государственной информационной системы 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«Капиталовложения»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,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 порядке, предусмотренном статьями 7 и 8 Федерального закона № 69-ФЗ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Pr="0039228C" w:rsidRDefault="0039228C" w:rsidP="0039228C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</w:t>
      </w:r>
      <w:r w:rsidR="00822E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Решение о заключении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оглашения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принимается в форме распоряжения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дми</w:t>
      </w:r>
      <w:r w:rsidR="009E0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страции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Томского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района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</w:t>
      </w:r>
      <w:r w:rsidR="00822E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От имени 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«Томский район» 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оглашение подлежит подписанию Главой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Томского района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39228C" w:rsidRPr="0039228C" w:rsidRDefault="00822E75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2.4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Соглашение 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(дополнительное соглашение к нему)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признается заключенным с дат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ы регистрации соответствующего С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оглашения (внесения в реестр соглашений 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защите и поощрении капиталовложений (далее – </w:t>
      </w:r>
      <w:r w:rsidR="0039228C" w:rsidRPr="00747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реестр соглашений</w:t>
      </w:r>
      <w:r w:rsidR="0039228C" w:rsidRP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)</w:t>
      </w:r>
      <w:r w:rsidR="00B41F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)</w:t>
      </w:r>
      <w:r w:rsidR="0039228C" w:rsidRP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Pr="0039228C" w:rsidRDefault="00822E75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2.5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оглашением, представить в </w:t>
      </w:r>
      <w:r w:rsidR="00B41F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Администрацию Томского района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</w:t>
      </w:r>
      <w:r w:rsidR="00822E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6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 Администрация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Томского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района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осуществляет мониторинг, включающий в себя проверку обстоятельств, указывающих на нал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ичие оснований для расторжения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оглашения. </w:t>
      </w:r>
    </w:p>
    <w:p w:rsidR="0039228C" w:rsidRPr="0039228C" w:rsidRDefault="00822E75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2.7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По итогам проведения </w:t>
      </w:r>
      <w:proofErr w:type="gramStart"/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указанной</w:t>
      </w:r>
      <w:proofErr w:type="gramEnd"/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в пункте 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. П</w:t>
      </w:r>
      <w:r w:rsidR="009308C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оложения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процедуры А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дминистрация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Томского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района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</w:t>
      </w:r>
      <w:r w:rsidR="00B41F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оглашением, формирует отчеты о реализации соответствующего этапа инвестиционного проекта и направляет их </w:t>
      </w:r>
      <w:proofErr w:type="gramStart"/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</w:t>
      </w:r>
      <w:proofErr w:type="gramEnd"/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proofErr w:type="gramStart"/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уполномоченный</w:t>
      </w:r>
      <w:proofErr w:type="gramEnd"/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39228C" w:rsidRDefault="0074710F" w:rsidP="0039228C">
      <w:pPr>
        <w:widowControl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lastRenderedPageBreak/>
        <w:t>3. Условия заключения С</w:t>
      </w:r>
      <w:r w:rsidR="0039228C" w:rsidRPr="003922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оглашений </w:t>
      </w:r>
    </w:p>
    <w:p w:rsidR="0074710F" w:rsidRPr="0039228C" w:rsidRDefault="0074710F" w:rsidP="0039228C">
      <w:pPr>
        <w:widowControl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74710F" w:rsidRPr="00E0512A" w:rsidRDefault="0074710F" w:rsidP="0074710F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</w:t>
      </w:r>
      <w:r w:rsidR="00861C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</w:t>
      </w:r>
      <w:r w:rsidR="00861C04"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униципально</w:t>
      </w:r>
      <w:r w:rsidR="00861C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="00861C04"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образовани</w:t>
      </w:r>
      <w:r w:rsidR="00861C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="00861C04"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«Томский район</w:t>
      </w:r>
      <w:r w:rsidR="00861C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является стороной Соглашения, если одновременно стороной такого Соглашения является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Томская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область и инвестиционный проект реализуется на территории </w:t>
      </w: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 «Томский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74710F" w:rsidRPr="00E0512A" w:rsidRDefault="0074710F" w:rsidP="0074710F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3.2. 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Соглашение заключается с организацией, реализующей инвестиционный проект на территории </w:t>
      </w: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 «Томский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при соблюдении условий, установленных статьей 6 </w:t>
      </w:r>
      <w:r w:rsidR="005E7931" w:rsidRPr="005E79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Федерального</w:t>
      </w:r>
      <w:r w:rsidR="005E7931" w:rsidRPr="005E79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E79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акона № 69-ФЗ.</w:t>
      </w:r>
    </w:p>
    <w:p w:rsidR="0039228C" w:rsidRPr="0039228C" w:rsidRDefault="0039228C" w:rsidP="0039228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 По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оглашению </w:t>
      </w:r>
      <w:r w:rsidR="00876EE7" w:rsidRP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муниципально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</w:t>
      </w:r>
      <w:r w:rsidR="00876EE7" w:rsidRP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образовани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</w:t>
      </w:r>
      <w:r w:rsidR="00876EE7" w:rsidRP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«Томский район»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являющ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ся его стороной, обязуется обеспечить организации, реализующей проект, неприменение в ее отно</w:t>
      </w:r>
      <w:r w:rsidR="009E0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ше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нии актов (решений) </w:t>
      </w:r>
      <w:r w:rsidR="00822E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органов местного самоуправления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ухудшающих условия ведения предпринимательской и (или) иной деятельности, а именно:</w:t>
      </w:r>
    </w:p>
    <w:p w:rsidR="0039228C" w:rsidRPr="0039228C" w:rsidRDefault="0039228C" w:rsidP="0039228C">
      <w:pPr>
        <w:widowControl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39228C" w:rsidRPr="0039228C" w:rsidRDefault="0039228C" w:rsidP="0039228C">
      <w:pPr>
        <w:widowControl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39228C" w:rsidRPr="0039228C" w:rsidRDefault="0039228C" w:rsidP="0039228C">
      <w:pPr>
        <w:tabs>
          <w:tab w:val="left" w:pos="98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39228C" w:rsidRPr="0039228C" w:rsidRDefault="0039228C" w:rsidP="0039228C">
      <w:pPr>
        <w:tabs>
          <w:tab w:val="left" w:pos="98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4)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39228C" w:rsidRPr="0039228C" w:rsidRDefault="0039228C" w:rsidP="0039228C">
      <w:pPr>
        <w:tabs>
          <w:tab w:val="left" w:pos="98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5)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ab/>
      </w:r>
      <w:proofErr w:type="gramStart"/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устанавливающих</w:t>
      </w:r>
      <w:proofErr w:type="gramEnd"/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39228C" w:rsidRPr="0039228C" w:rsidRDefault="0039228C" w:rsidP="0039228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«Томский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39228C" w:rsidRPr="0039228C" w:rsidRDefault="0039228C" w:rsidP="0039228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4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М</w:t>
      </w:r>
      <w:r w:rsidR="00876EE7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униципально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 w:rsidR="00876EE7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образовани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 w:rsidR="00876EE7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«Томский </w:t>
      </w:r>
      <w:r w:rsidR="00876EE7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район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заключивш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ее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Соглашение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39228C" w:rsidRPr="0039228C" w:rsidRDefault="0039228C" w:rsidP="0039228C">
      <w:pPr>
        <w:widowControl/>
        <w:suppressAutoHyphens w:val="0"/>
        <w:autoSpaceDN/>
        <w:spacing w:after="0" w:line="240" w:lineRule="auto"/>
        <w:ind w:left="54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39228C" w:rsidRPr="0039228C" w:rsidRDefault="0039228C" w:rsidP="0039228C">
      <w:pPr>
        <w:tabs>
          <w:tab w:val="left" w:pos="332"/>
        </w:tabs>
        <w:suppressAutoHyphens w:val="0"/>
        <w:autoSpaceDN/>
        <w:spacing w:after="360" w:line="240" w:lineRule="auto"/>
        <w:ind w:left="56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4. Заключительные положения</w:t>
      </w:r>
    </w:p>
    <w:p w:rsidR="0039228C" w:rsidRPr="0039228C" w:rsidRDefault="0039228C" w:rsidP="0039228C">
      <w:pPr>
        <w:tabs>
          <w:tab w:val="left" w:pos="709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4.1. Положения об ответственности за нарушение условий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оглашения установлены статьей 12 Федерального закона </w:t>
      </w:r>
      <w:r w:rsidRPr="0039228C">
        <w:rPr>
          <w:rFonts w:ascii="Times New Roman" w:eastAsia="Lucida Sans Unicode" w:hAnsi="Times New Roman" w:cs="Times New Roman"/>
          <w:kern w:val="1"/>
          <w:sz w:val="24"/>
          <w:szCs w:val="24"/>
        </w:rPr>
        <w:t>№ 69-ФЗ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Pr="0039228C" w:rsidRDefault="0039228C" w:rsidP="0039228C">
      <w:pPr>
        <w:tabs>
          <w:tab w:val="left" w:pos="709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4.2. Порядок рассмотрения споров по 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оглашению установлен статьей 13 Федерального закона </w:t>
      </w:r>
      <w:r w:rsidRPr="0039228C">
        <w:rPr>
          <w:rFonts w:ascii="Times New Roman" w:eastAsia="Lucida Sans Unicode" w:hAnsi="Times New Roman" w:cs="Times New Roman"/>
          <w:kern w:val="1"/>
          <w:sz w:val="24"/>
          <w:szCs w:val="24"/>
        </w:rPr>
        <w:t>№ 69-ФЗ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Pr="0039228C" w:rsidRDefault="0039228C" w:rsidP="0039228C">
      <w:pPr>
        <w:tabs>
          <w:tab w:val="left" w:pos="709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№ 69-ФЗ.</w:t>
      </w:r>
    </w:p>
    <w:sectPr w:rsidR="0039228C" w:rsidRPr="0039228C" w:rsidSect="006543B9">
      <w:pgSz w:w="11906" w:h="16838"/>
      <w:pgMar w:top="0" w:right="849" w:bottom="1134" w:left="1134" w:header="567" w:footer="56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D5" w:rsidRDefault="00B75BD5">
      <w:pPr>
        <w:spacing w:after="0" w:line="240" w:lineRule="auto"/>
      </w:pPr>
      <w:r>
        <w:separator/>
      </w:r>
    </w:p>
  </w:endnote>
  <w:endnote w:type="continuationSeparator" w:id="0">
    <w:p w:rsidR="00B75BD5" w:rsidRDefault="00B7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D5" w:rsidRDefault="00B75B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5BD5" w:rsidRDefault="00B7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C3" w:rsidRDefault="009308C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35678">
      <w:rPr>
        <w:noProof/>
      </w:rPr>
      <w:t>2</w:t>
    </w:r>
    <w:r>
      <w:fldChar w:fldCharType="end"/>
    </w:r>
  </w:p>
  <w:p w:rsidR="009308C3" w:rsidRPr="00037389" w:rsidRDefault="009308C3" w:rsidP="000373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C3" w:rsidRDefault="009308C3">
    <w:pPr>
      <w:pStyle w:val="aa"/>
      <w:jc w:val="center"/>
    </w:pPr>
  </w:p>
  <w:p w:rsidR="009308C3" w:rsidRDefault="009308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0C"/>
    <w:multiLevelType w:val="multilevel"/>
    <w:tmpl w:val="9808083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156F9"/>
    <w:multiLevelType w:val="hybridMultilevel"/>
    <w:tmpl w:val="F27E5CF6"/>
    <w:lvl w:ilvl="0" w:tplc="09461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C044357"/>
    <w:multiLevelType w:val="multilevel"/>
    <w:tmpl w:val="52E204B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EEA474C"/>
    <w:multiLevelType w:val="hybridMultilevel"/>
    <w:tmpl w:val="772A2C28"/>
    <w:lvl w:ilvl="0" w:tplc="3A60C8C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A"/>
    <w:rsid w:val="00002E3E"/>
    <w:rsid w:val="00003087"/>
    <w:rsid w:val="00003B84"/>
    <w:rsid w:val="00005EA7"/>
    <w:rsid w:val="00011FAD"/>
    <w:rsid w:val="00014675"/>
    <w:rsid w:val="00020535"/>
    <w:rsid w:val="00021198"/>
    <w:rsid w:val="00022353"/>
    <w:rsid w:val="000238B8"/>
    <w:rsid w:val="00024B9C"/>
    <w:rsid w:val="00025498"/>
    <w:rsid w:val="00030B65"/>
    <w:rsid w:val="00036BA2"/>
    <w:rsid w:val="00037389"/>
    <w:rsid w:val="00040304"/>
    <w:rsid w:val="000408CD"/>
    <w:rsid w:val="000408FC"/>
    <w:rsid w:val="00040DA1"/>
    <w:rsid w:val="000652AA"/>
    <w:rsid w:val="000705B4"/>
    <w:rsid w:val="0007160A"/>
    <w:rsid w:val="00083770"/>
    <w:rsid w:val="00084305"/>
    <w:rsid w:val="0008678A"/>
    <w:rsid w:val="000908C3"/>
    <w:rsid w:val="000A3052"/>
    <w:rsid w:val="000A5BA2"/>
    <w:rsid w:val="000A5BAC"/>
    <w:rsid w:val="000B36CE"/>
    <w:rsid w:val="000B47EF"/>
    <w:rsid w:val="000C0034"/>
    <w:rsid w:val="000C307B"/>
    <w:rsid w:val="000C4595"/>
    <w:rsid w:val="000C6B0B"/>
    <w:rsid w:val="000D5FA3"/>
    <w:rsid w:val="000E2F44"/>
    <w:rsid w:val="000E38B0"/>
    <w:rsid w:val="000E68C1"/>
    <w:rsid w:val="000E70C8"/>
    <w:rsid w:val="000F551A"/>
    <w:rsid w:val="000F604F"/>
    <w:rsid w:val="000F6767"/>
    <w:rsid w:val="00100004"/>
    <w:rsid w:val="00106045"/>
    <w:rsid w:val="001122A7"/>
    <w:rsid w:val="00113B85"/>
    <w:rsid w:val="00116A41"/>
    <w:rsid w:val="00121F7F"/>
    <w:rsid w:val="001228F3"/>
    <w:rsid w:val="0012647A"/>
    <w:rsid w:val="001273A7"/>
    <w:rsid w:val="0014414D"/>
    <w:rsid w:val="0014440F"/>
    <w:rsid w:val="00155CF4"/>
    <w:rsid w:val="00164087"/>
    <w:rsid w:val="00167229"/>
    <w:rsid w:val="00182FE5"/>
    <w:rsid w:val="001921FF"/>
    <w:rsid w:val="00195C01"/>
    <w:rsid w:val="0019767F"/>
    <w:rsid w:val="00197B26"/>
    <w:rsid w:val="001A0D3D"/>
    <w:rsid w:val="001A1934"/>
    <w:rsid w:val="001A1B5A"/>
    <w:rsid w:val="001A5384"/>
    <w:rsid w:val="001A70AC"/>
    <w:rsid w:val="001B081D"/>
    <w:rsid w:val="001B35DF"/>
    <w:rsid w:val="001B3997"/>
    <w:rsid w:val="001B4372"/>
    <w:rsid w:val="001C25E1"/>
    <w:rsid w:val="001C4B35"/>
    <w:rsid w:val="001C7815"/>
    <w:rsid w:val="001D105F"/>
    <w:rsid w:val="001D32AE"/>
    <w:rsid w:val="001D3EBF"/>
    <w:rsid w:val="001E0667"/>
    <w:rsid w:val="001E34D7"/>
    <w:rsid w:val="001F281C"/>
    <w:rsid w:val="001F3C3B"/>
    <w:rsid w:val="001F4E8E"/>
    <w:rsid w:val="001F533B"/>
    <w:rsid w:val="001F6EAA"/>
    <w:rsid w:val="0020147A"/>
    <w:rsid w:val="002020C8"/>
    <w:rsid w:val="00202670"/>
    <w:rsid w:val="00204549"/>
    <w:rsid w:val="00205AD7"/>
    <w:rsid w:val="0020759A"/>
    <w:rsid w:val="00215FB5"/>
    <w:rsid w:val="002258FF"/>
    <w:rsid w:val="00230820"/>
    <w:rsid w:val="00233F16"/>
    <w:rsid w:val="0024024B"/>
    <w:rsid w:val="0024211F"/>
    <w:rsid w:val="002468D4"/>
    <w:rsid w:val="00263AA6"/>
    <w:rsid w:val="00264572"/>
    <w:rsid w:val="002721B7"/>
    <w:rsid w:val="00281983"/>
    <w:rsid w:val="002831E8"/>
    <w:rsid w:val="00283EA3"/>
    <w:rsid w:val="00287B65"/>
    <w:rsid w:val="002909EE"/>
    <w:rsid w:val="002A034A"/>
    <w:rsid w:val="002A76D2"/>
    <w:rsid w:val="002A7875"/>
    <w:rsid w:val="002B0EBA"/>
    <w:rsid w:val="002B30F7"/>
    <w:rsid w:val="002C294A"/>
    <w:rsid w:val="002D06E5"/>
    <w:rsid w:val="002D21F6"/>
    <w:rsid w:val="002D39BC"/>
    <w:rsid w:val="002D5BFE"/>
    <w:rsid w:val="002E02C7"/>
    <w:rsid w:val="002E0E57"/>
    <w:rsid w:val="002E774B"/>
    <w:rsid w:val="002F7BDC"/>
    <w:rsid w:val="002F7E8D"/>
    <w:rsid w:val="00301A64"/>
    <w:rsid w:val="003028E0"/>
    <w:rsid w:val="00302C30"/>
    <w:rsid w:val="00303353"/>
    <w:rsid w:val="00304007"/>
    <w:rsid w:val="003109F6"/>
    <w:rsid w:val="00323822"/>
    <w:rsid w:val="00324C23"/>
    <w:rsid w:val="00331D1E"/>
    <w:rsid w:val="00344DF4"/>
    <w:rsid w:val="003508AE"/>
    <w:rsid w:val="0037104C"/>
    <w:rsid w:val="0037681C"/>
    <w:rsid w:val="00377B3B"/>
    <w:rsid w:val="00383AE7"/>
    <w:rsid w:val="00385676"/>
    <w:rsid w:val="00387335"/>
    <w:rsid w:val="0039228C"/>
    <w:rsid w:val="00395802"/>
    <w:rsid w:val="00395864"/>
    <w:rsid w:val="003A46ED"/>
    <w:rsid w:val="003B2113"/>
    <w:rsid w:val="003C09EC"/>
    <w:rsid w:val="003C18D0"/>
    <w:rsid w:val="003C1E1D"/>
    <w:rsid w:val="003C40C5"/>
    <w:rsid w:val="003C47BF"/>
    <w:rsid w:val="003C68F2"/>
    <w:rsid w:val="003C7BC9"/>
    <w:rsid w:val="003D0775"/>
    <w:rsid w:val="003D0E25"/>
    <w:rsid w:val="003D73A4"/>
    <w:rsid w:val="003E0EF3"/>
    <w:rsid w:val="003E4AFB"/>
    <w:rsid w:val="003E5957"/>
    <w:rsid w:val="003E6350"/>
    <w:rsid w:val="003F42FA"/>
    <w:rsid w:val="003F58FC"/>
    <w:rsid w:val="004008DC"/>
    <w:rsid w:val="00400B31"/>
    <w:rsid w:val="0040565D"/>
    <w:rsid w:val="004135DE"/>
    <w:rsid w:val="004154B3"/>
    <w:rsid w:val="00415CAE"/>
    <w:rsid w:val="004168F3"/>
    <w:rsid w:val="004244BC"/>
    <w:rsid w:val="00431B3D"/>
    <w:rsid w:val="004328B4"/>
    <w:rsid w:val="00434155"/>
    <w:rsid w:val="00441CD6"/>
    <w:rsid w:val="00445136"/>
    <w:rsid w:val="00445BB0"/>
    <w:rsid w:val="004660AA"/>
    <w:rsid w:val="00475EAA"/>
    <w:rsid w:val="004776D2"/>
    <w:rsid w:val="00477938"/>
    <w:rsid w:val="00481E29"/>
    <w:rsid w:val="0048322D"/>
    <w:rsid w:val="00490E69"/>
    <w:rsid w:val="004A4B01"/>
    <w:rsid w:val="004A7B2D"/>
    <w:rsid w:val="004B4319"/>
    <w:rsid w:val="004C0975"/>
    <w:rsid w:val="004D0FED"/>
    <w:rsid w:val="004D238A"/>
    <w:rsid w:val="004D6C0A"/>
    <w:rsid w:val="004E3050"/>
    <w:rsid w:val="004E4385"/>
    <w:rsid w:val="004F5B37"/>
    <w:rsid w:val="00501D85"/>
    <w:rsid w:val="0050586E"/>
    <w:rsid w:val="00510248"/>
    <w:rsid w:val="00510CBC"/>
    <w:rsid w:val="005116DD"/>
    <w:rsid w:val="00516209"/>
    <w:rsid w:val="005305DC"/>
    <w:rsid w:val="005313D9"/>
    <w:rsid w:val="00532153"/>
    <w:rsid w:val="00532764"/>
    <w:rsid w:val="005373A4"/>
    <w:rsid w:val="005421D6"/>
    <w:rsid w:val="00542DD1"/>
    <w:rsid w:val="00542DE9"/>
    <w:rsid w:val="005567A2"/>
    <w:rsid w:val="0056145B"/>
    <w:rsid w:val="00566956"/>
    <w:rsid w:val="0057555E"/>
    <w:rsid w:val="00580645"/>
    <w:rsid w:val="00581777"/>
    <w:rsid w:val="0058229A"/>
    <w:rsid w:val="0059146C"/>
    <w:rsid w:val="0059304B"/>
    <w:rsid w:val="005945AB"/>
    <w:rsid w:val="0059602E"/>
    <w:rsid w:val="00596A6A"/>
    <w:rsid w:val="00597E11"/>
    <w:rsid w:val="005A2B9C"/>
    <w:rsid w:val="005B475B"/>
    <w:rsid w:val="005E3742"/>
    <w:rsid w:val="005E48AC"/>
    <w:rsid w:val="005E51A4"/>
    <w:rsid w:val="005E5592"/>
    <w:rsid w:val="005E7931"/>
    <w:rsid w:val="005F27C2"/>
    <w:rsid w:val="00602322"/>
    <w:rsid w:val="00613000"/>
    <w:rsid w:val="00617CA9"/>
    <w:rsid w:val="006209E0"/>
    <w:rsid w:val="00624A9B"/>
    <w:rsid w:val="00635678"/>
    <w:rsid w:val="00642F74"/>
    <w:rsid w:val="006443E5"/>
    <w:rsid w:val="0064565A"/>
    <w:rsid w:val="00647B82"/>
    <w:rsid w:val="006508FB"/>
    <w:rsid w:val="0065185C"/>
    <w:rsid w:val="006543B9"/>
    <w:rsid w:val="00654674"/>
    <w:rsid w:val="00661573"/>
    <w:rsid w:val="00667830"/>
    <w:rsid w:val="0067229C"/>
    <w:rsid w:val="00672B87"/>
    <w:rsid w:val="006734C1"/>
    <w:rsid w:val="00676805"/>
    <w:rsid w:val="006862A8"/>
    <w:rsid w:val="006919A6"/>
    <w:rsid w:val="006A679B"/>
    <w:rsid w:val="006A6E68"/>
    <w:rsid w:val="006B427C"/>
    <w:rsid w:val="006B459E"/>
    <w:rsid w:val="006B798A"/>
    <w:rsid w:val="006C6B3D"/>
    <w:rsid w:val="006D17A3"/>
    <w:rsid w:val="006D6D69"/>
    <w:rsid w:val="006E06C2"/>
    <w:rsid w:val="006F54F2"/>
    <w:rsid w:val="00706051"/>
    <w:rsid w:val="0071271C"/>
    <w:rsid w:val="00716D80"/>
    <w:rsid w:val="00730036"/>
    <w:rsid w:val="00732103"/>
    <w:rsid w:val="00734FBE"/>
    <w:rsid w:val="00735C24"/>
    <w:rsid w:val="0074013E"/>
    <w:rsid w:val="00741C24"/>
    <w:rsid w:val="0074457A"/>
    <w:rsid w:val="00745127"/>
    <w:rsid w:val="0074710F"/>
    <w:rsid w:val="007526E5"/>
    <w:rsid w:val="00755A18"/>
    <w:rsid w:val="00760CCE"/>
    <w:rsid w:val="00761E26"/>
    <w:rsid w:val="00764410"/>
    <w:rsid w:val="00766FAC"/>
    <w:rsid w:val="00767F3E"/>
    <w:rsid w:val="0077053B"/>
    <w:rsid w:val="00780037"/>
    <w:rsid w:val="00781DF9"/>
    <w:rsid w:val="007842E0"/>
    <w:rsid w:val="00787366"/>
    <w:rsid w:val="00791CAE"/>
    <w:rsid w:val="00794784"/>
    <w:rsid w:val="007A35D7"/>
    <w:rsid w:val="007A5C03"/>
    <w:rsid w:val="007B1B7C"/>
    <w:rsid w:val="007B2CC8"/>
    <w:rsid w:val="007E0AE6"/>
    <w:rsid w:val="007E346D"/>
    <w:rsid w:val="007E4B60"/>
    <w:rsid w:val="007E59FD"/>
    <w:rsid w:val="007E6E3B"/>
    <w:rsid w:val="007F11ED"/>
    <w:rsid w:val="007F52F9"/>
    <w:rsid w:val="00803E3E"/>
    <w:rsid w:val="0080551F"/>
    <w:rsid w:val="00817107"/>
    <w:rsid w:val="00822E75"/>
    <w:rsid w:val="00823E8F"/>
    <w:rsid w:val="0083731F"/>
    <w:rsid w:val="00837498"/>
    <w:rsid w:val="00840514"/>
    <w:rsid w:val="00847E02"/>
    <w:rsid w:val="008509CA"/>
    <w:rsid w:val="00851D1F"/>
    <w:rsid w:val="00851E17"/>
    <w:rsid w:val="00853644"/>
    <w:rsid w:val="00861C04"/>
    <w:rsid w:val="00866F42"/>
    <w:rsid w:val="00875AC4"/>
    <w:rsid w:val="00876EE7"/>
    <w:rsid w:val="008777BB"/>
    <w:rsid w:val="008911E6"/>
    <w:rsid w:val="00891C4B"/>
    <w:rsid w:val="008A07AE"/>
    <w:rsid w:val="008A249D"/>
    <w:rsid w:val="008A2C54"/>
    <w:rsid w:val="008A5041"/>
    <w:rsid w:val="008A57BA"/>
    <w:rsid w:val="008A7418"/>
    <w:rsid w:val="008B031A"/>
    <w:rsid w:val="008B0E3E"/>
    <w:rsid w:val="008B2275"/>
    <w:rsid w:val="008B29FC"/>
    <w:rsid w:val="008B4CA2"/>
    <w:rsid w:val="008C105E"/>
    <w:rsid w:val="008C6890"/>
    <w:rsid w:val="008D271F"/>
    <w:rsid w:val="008D34FD"/>
    <w:rsid w:val="008D772F"/>
    <w:rsid w:val="008E15A9"/>
    <w:rsid w:val="00900B30"/>
    <w:rsid w:val="00911FDD"/>
    <w:rsid w:val="00927E10"/>
    <w:rsid w:val="009308C3"/>
    <w:rsid w:val="00932FEB"/>
    <w:rsid w:val="00942DA8"/>
    <w:rsid w:val="009450E8"/>
    <w:rsid w:val="009463CA"/>
    <w:rsid w:val="009471DC"/>
    <w:rsid w:val="0095188A"/>
    <w:rsid w:val="00954288"/>
    <w:rsid w:val="00954732"/>
    <w:rsid w:val="009648D6"/>
    <w:rsid w:val="009707B4"/>
    <w:rsid w:val="009739DF"/>
    <w:rsid w:val="0097494E"/>
    <w:rsid w:val="00975BF6"/>
    <w:rsid w:val="0098592E"/>
    <w:rsid w:val="00987EFF"/>
    <w:rsid w:val="00996CCD"/>
    <w:rsid w:val="009A423F"/>
    <w:rsid w:val="009A5270"/>
    <w:rsid w:val="009B0FE7"/>
    <w:rsid w:val="009B11AE"/>
    <w:rsid w:val="009B453F"/>
    <w:rsid w:val="009B5975"/>
    <w:rsid w:val="009B6224"/>
    <w:rsid w:val="009B6252"/>
    <w:rsid w:val="009B7671"/>
    <w:rsid w:val="009B7E34"/>
    <w:rsid w:val="009C2AE3"/>
    <w:rsid w:val="009C4B24"/>
    <w:rsid w:val="009D2583"/>
    <w:rsid w:val="009D31B0"/>
    <w:rsid w:val="009D4BC0"/>
    <w:rsid w:val="009D4F14"/>
    <w:rsid w:val="009E0679"/>
    <w:rsid w:val="009E12BE"/>
    <w:rsid w:val="009E2556"/>
    <w:rsid w:val="009E34D3"/>
    <w:rsid w:val="009E3621"/>
    <w:rsid w:val="009E3EEA"/>
    <w:rsid w:val="009E7B9B"/>
    <w:rsid w:val="009F11E7"/>
    <w:rsid w:val="009F25F0"/>
    <w:rsid w:val="009F30EA"/>
    <w:rsid w:val="009F3C47"/>
    <w:rsid w:val="009F6631"/>
    <w:rsid w:val="009F7E2E"/>
    <w:rsid w:val="00A00F78"/>
    <w:rsid w:val="00A057F9"/>
    <w:rsid w:val="00A10C1B"/>
    <w:rsid w:val="00A11514"/>
    <w:rsid w:val="00A16FB4"/>
    <w:rsid w:val="00A25AF2"/>
    <w:rsid w:val="00A2617E"/>
    <w:rsid w:val="00A2633C"/>
    <w:rsid w:val="00A311F4"/>
    <w:rsid w:val="00A35168"/>
    <w:rsid w:val="00A36658"/>
    <w:rsid w:val="00A42ACA"/>
    <w:rsid w:val="00A452CA"/>
    <w:rsid w:val="00A52FA4"/>
    <w:rsid w:val="00A578F4"/>
    <w:rsid w:val="00A57AF5"/>
    <w:rsid w:val="00A60417"/>
    <w:rsid w:val="00A62CC4"/>
    <w:rsid w:val="00A62ECA"/>
    <w:rsid w:val="00A64E9F"/>
    <w:rsid w:val="00A655B0"/>
    <w:rsid w:val="00A722A2"/>
    <w:rsid w:val="00A761F1"/>
    <w:rsid w:val="00A80B0F"/>
    <w:rsid w:val="00A836B3"/>
    <w:rsid w:val="00A84082"/>
    <w:rsid w:val="00A913B8"/>
    <w:rsid w:val="00A972CC"/>
    <w:rsid w:val="00AA1361"/>
    <w:rsid w:val="00AB044D"/>
    <w:rsid w:val="00AB118E"/>
    <w:rsid w:val="00AB59F7"/>
    <w:rsid w:val="00AC1910"/>
    <w:rsid w:val="00AD43C5"/>
    <w:rsid w:val="00AD4D89"/>
    <w:rsid w:val="00AD4DE7"/>
    <w:rsid w:val="00AE01A0"/>
    <w:rsid w:val="00AE29D8"/>
    <w:rsid w:val="00AE2FB4"/>
    <w:rsid w:val="00AF54B2"/>
    <w:rsid w:val="00AF7C20"/>
    <w:rsid w:val="00AF7E95"/>
    <w:rsid w:val="00B00311"/>
    <w:rsid w:val="00B05D4B"/>
    <w:rsid w:val="00B10B9B"/>
    <w:rsid w:val="00B14B90"/>
    <w:rsid w:val="00B205F2"/>
    <w:rsid w:val="00B20950"/>
    <w:rsid w:val="00B27526"/>
    <w:rsid w:val="00B27C48"/>
    <w:rsid w:val="00B41FE2"/>
    <w:rsid w:val="00B42F81"/>
    <w:rsid w:val="00B46BF4"/>
    <w:rsid w:val="00B54EF3"/>
    <w:rsid w:val="00B556ED"/>
    <w:rsid w:val="00B55B66"/>
    <w:rsid w:val="00B7434B"/>
    <w:rsid w:val="00B75BD5"/>
    <w:rsid w:val="00B864AF"/>
    <w:rsid w:val="00BA09CC"/>
    <w:rsid w:val="00BA174E"/>
    <w:rsid w:val="00BB5D3A"/>
    <w:rsid w:val="00BC0BAC"/>
    <w:rsid w:val="00BC4FB9"/>
    <w:rsid w:val="00BC50EF"/>
    <w:rsid w:val="00BC70BF"/>
    <w:rsid w:val="00BD1395"/>
    <w:rsid w:val="00BD1F4C"/>
    <w:rsid w:val="00BE076C"/>
    <w:rsid w:val="00BE2245"/>
    <w:rsid w:val="00BE2790"/>
    <w:rsid w:val="00BE27AB"/>
    <w:rsid w:val="00BE5221"/>
    <w:rsid w:val="00C12F3F"/>
    <w:rsid w:val="00C14D14"/>
    <w:rsid w:val="00C23A2A"/>
    <w:rsid w:val="00C26DA1"/>
    <w:rsid w:val="00C305F8"/>
    <w:rsid w:val="00C33CB3"/>
    <w:rsid w:val="00C364B5"/>
    <w:rsid w:val="00C36DD0"/>
    <w:rsid w:val="00C47D71"/>
    <w:rsid w:val="00C560FB"/>
    <w:rsid w:val="00C5704B"/>
    <w:rsid w:val="00C6136B"/>
    <w:rsid w:val="00C626F0"/>
    <w:rsid w:val="00C64B53"/>
    <w:rsid w:val="00C74431"/>
    <w:rsid w:val="00C8302C"/>
    <w:rsid w:val="00C8408D"/>
    <w:rsid w:val="00C841E5"/>
    <w:rsid w:val="00C86A49"/>
    <w:rsid w:val="00C91E38"/>
    <w:rsid w:val="00C9647C"/>
    <w:rsid w:val="00C974C9"/>
    <w:rsid w:val="00C975D9"/>
    <w:rsid w:val="00CA1B05"/>
    <w:rsid w:val="00CA6DA7"/>
    <w:rsid w:val="00CC0DF2"/>
    <w:rsid w:val="00CC2C40"/>
    <w:rsid w:val="00CC39F4"/>
    <w:rsid w:val="00CC65D8"/>
    <w:rsid w:val="00CC7BFD"/>
    <w:rsid w:val="00CD1F25"/>
    <w:rsid w:val="00CD3F8A"/>
    <w:rsid w:val="00CE5BA0"/>
    <w:rsid w:val="00CF144B"/>
    <w:rsid w:val="00D001B3"/>
    <w:rsid w:val="00D11ED2"/>
    <w:rsid w:val="00D136D8"/>
    <w:rsid w:val="00D14375"/>
    <w:rsid w:val="00D24951"/>
    <w:rsid w:val="00D267B6"/>
    <w:rsid w:val="00D33282"/>
    <w:rsid w:val="00D33E9B"/>
    <w:rsid w:val="00D53699"/>
    <w:rsid w:val="00D664F7"/>
    <w:rsid w:val="00D7589D"/>
    <w:rsid w:val="00D80287"/>
    <w:rsid w:val="00D80EEA"/>
    <w:rsid w:val="00D8602B"/>
    <w:rsid w:val="00D91CD8"/>
    <w:rsid w:val="00D92CE5"/>
    <w:rsid w:val="00D92E05"/>
    <w:rsid w:val="00DA05B8"/>
    <w:rsid w:val="00DA1CBD"/>
    <w:rsid w:val="00DB1377"/>
    <w:rsid w:val="00DB272A"/>
    <w:rsid w:val="00DB5DA4"/>
    <w:rsid w:val="00DC344D"/>
    <w:rsid w:val="00DC4102"/>
    <w:rsid w:val="00DC5C0B"/>
    <w:rsid w:val="00DD0E90"/>
    <w:rsid w:val="00DE6B7B"/>
    <w:rsid w:val="00DE6DF8"/>
    <w:rsid w:val="00DF2BA5"/>
    <w:rsid w:val="00DF4C62"/>
    <w:rsid w:val="00DF53CE"/>
    <w:rsid w:val="00DF7D13"/>
    <w:rsid w:val="00DF7FE9"/>
    <w:rsid w:val="00E00DDC"/>
    <w:rsid w:val="00E03D67"/>
    <w:rsid w:val="00E0512A"/>
    <w:rsid w:val="00E11614"/>
    <w:rsid w:val="00E172C9"/>
    <w:rsid w:val="00E173AE"/>
    <w:rsid w:val="00E20D52"/>
    <w:rsid w:val="00E242E1"/>
    <w:rsid w:val="00E24CA4"/>
    <w:rsid w:val="00E306B9"/>
    <w:rsid w:val="00E33137"/>
    <w:rsid w:val="00E45D9C"/>
    <w:rsid w:val="00E45EC9"/>
    <w:rsid w:val="00E53230"/>
    <w:rsid w:val="00E54956"/>
    <w:rsid w:val="00E579FC"/>
    <w:rsid w:val="00E62D75"/>
    <w:rsid w:val="00E663F1"/>
    <w:rsid w:val="00E97153"/>
    <w:rsid w:val="00EA560F"/>
    <w:rsid w:val="00EA7D05"/>
    <w:rsid w:val="00EB0340"/>
    <w:rsid w:val="00EB5458"/>
    <w:rsid w:val="00EC0AAA"/>
    <w:rsid w:val="00ED124C"/>
    <w:rsid w:val="00ED1C9B"/>
    <w:rsid w:val="00ED25A4"/>
    <w:rsid w:val="00ED2FA9"/>
    <w:rsid w:val="00ED5608"/>
    <w:rsid w:val="00ED6B23"/>
    <w:rsid w:val="00ED7369"/>
    <w:rsid w:val="00EE6DF7"/>
    <w:rsid w:val="00F047C6"/>
    <w:rsid w:val="00F06447"/>
    <w:rsid w:val="00F11DDF"/>
    <w:rsid w:val="00F137D0"/>
    <w:rsid w:val="00F21ED7"/>
    <w:rsid w:val="00F312C4"/>
    <w:rsid w:val="00F36F59"/>
    <w:rsid w:val="00F40C74"/>
    <w:rsid w:val="00F443CA"/>
    <w:rsid w:val="00F55AB3"/>
    <w:rsid w:val="00F63A01"/>
    <w:rsid w:val="00F6759E"/>
    <w:rsid w:val="00F73E95"/>
    <w:rsid w:val="00F87270"/>
    <w:rsid w:val="00F928F7"/>
    <w:rsid w:val="00FA256F"/>
    <w:rsid w:val="00FB5AA6"/>
    <w:rsid w:val="00FC1246"/>
    <w:rsid w:val="00FD2B91"/>
    <w:rsid w:val="00FD468D"/>
    <w:rsid w:val="00FD52B0"/>
    <w:rsid w:val="00FE046F"/>
    <w:rsid w:val="00FF521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</w:style>
  <w:style w:type="numbering" w:customStyle="1" w:styleId="WWNum11">
    <w:name w:val="WWNum11"/>
    <w:basedOn w:val="a2"/>
    <w:rsid w:val="00CF144B"/>
  </w:style>
  <w:style w:type="numbering" w:customStyle="1" w:styleId="WWNum22">
    <w:name w:val="WWNum22"/>
    <w:basedOn w:val="a2"/>
    <w:rsid w:val="00D91CD8"/>
  </w:style>
  <w:style w:type="numbering" w:customStyle="1" w:styleId="WWNum12">
    <w:name w:val="WWNum12"/>
    <w:basedOn w:val="a2"/>
    <w:rsid w:val="00D91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</w:style>
  <w:style w:type="numbering" w:customStyle="1" w:styleId="WWNum11">
    <w:name w:val="WWNum11"/>
    <w:basedOn w:val="a2"/>
    <w:rsid w:val="00CF144B"/>
  </w:style>
  <w:style w:type="numbering" w:customStyle="1" w:styleId="WWNum22">
    <w:name w:val="WWNum22"/>
    <w:basedOn w:val="a2"/>
    <w:rsid w:val="00D91CD8"/>
  </w:style>
  <w:style w:type="numbering" w:customStyle="1" w:styleId="WWNum12">
    <w:name w:val="WWNum12"/>
    <w:basedOn w:val="a2"/>
    <w:rsid w:val="00D9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D49F-9D80-4A68-900E-FE2B282E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Links>
    <vt:vector size="6" baseType="variant"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mailto:siv@atr.tomsk.gov.ru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2024-04-17T05:37:00Z</cp:lastPrinted>
  <dcterms:created xsi:type="dcterms:W3CDTF">2025-02-05T06:22:00Z</dcterms:created>
  <dcterms:modified xsi:type="dcterms:W3CDTF">2025-02-05T06:22:00Z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