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0076903" r:id="rId8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E44F2E" w:rsidRDefault="00E972C4" w:rsidP="00E972C4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27.11.2024</w:t>
      </w:r>
      <w:r w:rsidR="009D715D" w:rsidRPr="00E44F2E">
        <w:rPr>
          <w:sz w:val="26"/>
          <w:szCs w:val="26"/>
        </w:rPr>
        <w:tab/>
        <w:t>№</w:t>
      </w:r>
      <w:r w:rsidR="00114E5F" w:rsidRPr="00E44F2E">
        <w:rPr>
          <w:sz w:val="26"/>
          <w:szCs w:val="26"/>
        </w:rPr>
        <w:t xml:space="preserve"> </w:t>
      </w:r>
      <w:r w:rsidRPr="00E972C4">
        <w:rPr>
          <w:sz w:val="26"/>
          <w:szCs w:val="26"/>
        </w:rPr>
        <w:t>858-П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</w:tblGrid>
      <w:tr w:rsidR="009D715D" w:rsidRPr="0032268D" w:rsidTr="009251E1">
        <w:trPr>
          <w:trHeight w:val="35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  <w:r w:rsidR="00012A85" w:rsidRPr="0032268D">
              <w:rPr>
                <w:sz w:val="26"/>
                <w:szCs w:val="26"/>
              </w:rPr>
              <w:t>«Об организации обязательных и исправительных работ на территории Томского района»</w:t>
            </w:r>
          </w:p>
          <w:p w:rsidR="009D715D" w:rsidRPr="0032268D" w:rsidRDefault="009D715D" w:rsidP="008A2FDD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</w:t>
      </w:r>
      <w:proofErr w:type="gramStart"/>
      <w:r w:rsidRPr="0032268D">
        <w:rPr>
          <w:sz w:val="26"/>
          <w:szCs w:val="26"/>
        </w:rPr>
        <w:t>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</w:t>
      </w:r>
      <w:proofErr w:type="gramEnd"/>
      <w:r w:rsidRPr="0032268D">
        <w:rPr>
          <w:sz w:val="26"/>
          <w:szCs w:val="26"/>
        </w:rPr>
        <w:t xml:space="preserve"> на территории муниципально</w:t>
      </w:r>
      <w:r w:rsidR="00A5182C">
        <w:rPr>
          <w:sz w:val="26"/>
          <w:szCs w:val="26"/>
        </w:rPr>
        <w:t>го образования «Томский район»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</w:t>
      </w:r>
      <w:r w:rsidR="00D62429">
        <w:rPr>
          <w:sz w:val="26"/>
          <w:szCs w:val="26"/>
        </w:rPr>
        <w:t>периодическом печатном издании</w:t>
      </w:r>
      <w:r w:rsidR="009D715D" w:rsidRPr="0032268D">
        <w:rPr>
          <w:sz w:val="26"/>
          <w:szCs w:val="26"/>
        </w:rPr>
        <w:t xml:space="preserve"> «Томское предместье» и разместить на </w:t>
      </w:r>
      <w:r w:rsidR="00D62429">
        <w:rPr>
          <w:sz w:val="26"/>
          <w:szCs w:val="26"/>
        </w:rPr>
        <w:t xml:space="preserve">официальном </w:t>
      </w:r>
      <w:r w:rsidR="009D715D" w:rsidRPr="0032268D">
        <w:rPr>
          <w:sz w:val="26"/>
          <w:szCs w:val="26"/>
        </w:rPr>
        <w:t xml:space="preserve">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012A85" w:rsidRDefault="00012A85" w:rsidP="000B142B">
      <w:pPr>
        <w:pStyle w:val="11"/>
        <w:rPr>
          <w:sz w:val="26"/>
          <w:szCs w:val="26"/>
        </w:rPr>
      </w:pPr>
    </w:p>
    <w:p w:rsidR="00E972C4" w:rsidRDefault="00E972C4" w:rsidP="000B142B">
      <w:pPr>
        <w:pStyle w:val="11"/>
        <w:rPr>
          <w:sz w:val="26"/>
          <w:szCs w:val="26"/>
        </w:rPr>
      </w:pPr>
    </w:p>
    <w:p w:rsidR="00E972C4" w:rsidRDefault="00E972C4" w:rsidP="000B142B">
      <w:pPr>
        <w:pStyle w:val="11"/>
        <w:rPr>
          <w:sz w:val="26"/>
          <w:szCs w:val="26"/>
        </w:rPr>
      </w:pPr>
    </w:p>
    <w:p w:rsidR="00D62429" w:rsidRDefault="00D62429" w:rsidP="000B142B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62429" w:rsidRDefault="00351F7D" w:rsidP="00E972C4">
      <w:pPr>
        <w:pStyle w:val="11"/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62429">
        <w:rPr>
          <w:sz w:val="26"/>
          <w:szCs w:val="26"/>
        </w:rPr>
        <w:t>ы</w:t>
      </w:r>
      <w:r w:rsidR="009D715D" w:rsidRPr="0032268D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D62429">
        <w:rPr>
          <w:sz w:val="26"/>
          <w:szCs w:val="26"/>
        </w:rPr>
        <w:t>Л</w:t>
      </w:r>
      <w:r w:rsidR="000B142B">
        <w:rPr>
          <w:sz w:val="26"/>
          <w:szCs w:val="26"/>
        </w:rPr>
        <w:t>.</w:t>
      </w:r>
      <w:r w:rsidR="00E972C4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</w:t>
      </w:r>
      <w:r w:rsidR="00D62429">
        <w:rPr>
          <w:sz w:val="26"/>
          <w:szCs w:val="26"/>
        </w:rPr>
        <w:t>локьян</w:t>
      </w:r>
    </w:p>
    <w:p w:rsidR="00EF2800" w:rsidRPr="00D62429" w:rsidRDefault="00EF2800" w:rsidP="00EF2800"/>
    <w:p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331"/>
      </w:tblGrid>
      <w:tr w:rsidR="007930B1" w:rsidTr="00FB191E">
        <w:trPr>
          <w:trHeight w:val="1114"/>
        </w:trPr>
        <w:tc>
          <w:tcPr>
            <w:tcW w:w="5113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E972C4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Приложение 1 к постановлению</w:t>
            </w:r>
          </w:p>
          <w:p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Администрации Томского района </w:t>
            </w:r>
          </w:p>
          <w:p w:rsidR="007930B1" w:rsidRPr="00E44F2E" w:rsidRDefault="007930B1" w:rsidP="00E972C4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E972C4">
              <w:rPr>
                <w:sz w:val="26"/>
                <w:szCs w:val="26"/>
              </w:rPr>
              <w:t>27.11.</w:t>
            </w:r>
            <w:r w:rsidR="00A7517D">
              <w:rPr>
                <w:sz w:val="26"/>
                <w:szCs w:val="26"/>
              </w:rPr>
              <w:t>20</w:t>
            </w:r>
            <w:r w:rsidR="00E972C4">
              <w:rPr>
                <w:sz w:val="26"/>
                <w:szCs w:val="26"/>
              </w:rPr>
              <w:t>24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E972C4">
              <w:rPr>
                <w:sz w:val="26"/>
                <w:szCs w:val="26"/>
              </w:rPr>
              <w:t xml:space="preserve"> </w:t>
            </w:r>
            <w:r w:rsidR="00E972C4" w:rsidRPr="00E972C4">
              <w:rPr>
                <w:sz w:val="26"/>
                <w:szCs w:val="26"/>
              </w:rPr>
              <w:t>858-П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A7517D" w:rsidRPr="00E44F2E" w:rsidRDefault="00A7517D" w:rsidP="007930B1">
      <w:pPr>
        <w:jc w:val="center"/>
        <w:rPr>
          <w:sz w:val="26"/>
          <w:szCs w:val="26"/>
        </w:rPr>
      </w:pPr>
    </w:p>
    <w:p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55"/>
        <w:gridCol w:w="3172"/>
        <w:gridCol w:w="1864"/>
      </w:tblGrid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</w:tcPr>
          <w:p w:rsidR="007930B1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7930B1" w:rsidRPr="00F22452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7930B1" w:rsidTr="00E44F2E">
        <w:tc>
          <w:tcPr>
            <w:tcW w:w="498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 w:rsidRPr="00F22452">
              <w:rPr>
                <w:b/>
                <w:sz w:val="28"/>
                <w:szCs w:val="28"/>
              </w:rPr>
              <w:t>1</w:t>
            </w:r>
            <w:r w:rsidR="005C067F">
              <w:rPr>
                <w:b/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«Богашевское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2C0F" w:rsidRPr="00F22452" w:rsidRDefault="00DA2C0F" w:rsidP="00351F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30B1" w:rsidTr="00DB235B">
        <w:trPr>
          <w:trHeight w:val="4176"/>
        </w:trPr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:rsidR="007930B1" w:rsidRPr="00F530E6" w:rsidRDefault="007930B1" w:rsidP="001B2E7B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:rsidR="001B2E7B" w:rsidRDefault="001B2E7B" w:rsidP="00351F7D">
            <w:pPr>
              <w:rPr>
                <w:sz w:val="24"/>
                <w:szCs w:val="24"/>
              </w:rPr>
            </w:pPr>
          </w:p>
          <w:p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неограниченное</w:t>
            </w:r>
          </w:p>
          <w:p w:rsidR="007930B1" w:rsidRPr="00F530E6" w:rsidRDefault="007930B1" w:rsidP="001B2E7B">
            <w:pPr>
              <w:rPr>
                <w:sz w:val="24"/>
                <w:szCs w:val="24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 сельское поселение»</w:t>
            </w:r>
          </w:p>
          <w:p w:rsidR="007930B1" w:rsidRDefault="007930B1" w:rsidP="00351F7D">
            <w:pPr>
              <w:jc w:val="center"/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социально культурного назначения, </w:t>
            </w:r>
            <w:r w:rsidRPr="00F530E6">
              <w:rPr>
                <w:sz w:val="24"/>
                <w:szCs w:val="24"/>
              </w:rPr>
              <w:lastRenderedPageBreak/>
              <w:t>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E972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 </w:t>
            </w:r>
            <w:r w:rsidR="00E44F2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  <w:r w:rsidR="00E972C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Совхозная, 10 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Зоркальцево, 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Совхозная, 14 Коммунистическая, 86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Итатское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Итатского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Итатка, ул.</w:t>
            </w:r>
            <w:r w:rsidR="00E97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Гагарина, 1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</w:t>
            </w:r>
            <w:r>
              <w:rPr>
                <w:sz w:val="24"/>
                <w:szCs w:val="24"/>
              </w:rPr>
              <w:lastRenderedPageBreak/>
              <w:t xml:space="preserve">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Калтайское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Курлек,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Трактовая, 48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Копыловское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Копылово,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Новая, 13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Корниловское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Корнилово, ул.</w:t>
            </w:r>
            <w:r w:rsidR="001B2E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29А</w:t>
            </w:r>
          </w:p>
        </w:tc>
        <w:tc>
          <w:tcPr>
            <w:tcW w:w="3172" w:type="dxa"/>
          </w:tcPr>
          <w:p w:rsidR="007930B1" w:rsidRDefault="007930B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</w:t>
            </w:r>
            <w:r w:rsidRPr="00F530E6">
              <w:rPr>
                <w:sz w:val="24"/>
                <w:szCs w:val="24"/>
              </w:rPr>
              <w:lastRenderedPageBreak/>
              <w:t>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Межениновское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3172" w:type="dxa"/>
          </w:tcPr>
          <w:p w:rsidR="005D1D0F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</w:t>
            </w:r>
            <w:r w:rsidR="005D1D0F">
              <w:rPr>
                <w:sz w:val="24"/>
                <w:szCs w:val="24"/>
              </w:rPr>
              <w:t>.</w:t>
            </w:r>
          </w:p>
          <w:p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:rsidR="007930B1" w:rsidRDefault="007930B1" w:rsidP="005D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7930B1" w:rsidRDefault="00206B4A" w:rsidP="0020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Малиновское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Мирненское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3172" w:type="dxa"/>
          </w:tcPr>
          <w:p w:rsidR="007930B1" w:rsidRDefault="007930B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9389" w:type="dxa"/>
            <w:gridSpan w:val="4"/>
          </w:tcPr>
          <w:p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:rsidTr="00E44F2E">
        <w:tc>
          <w:tcPr>
            <w:tcW w:w="498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3172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  <w:tc>
          <w:tcPr>
            <w:tcW w:w="1864" w:type="dxa"/>
          </w:tcPr>
          <w:p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Наумовское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Наумовского </w:t>
            </w:r>
            <w:r>
              <w:rPr>
                <w:sz w:val="24"/>
                <w:szCs w:val="24"/>
              </w:rPr>
              <w:lastRenderedPageBreak/>
              <w:t>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Новорождественское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Октябрьское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3172" w:type="dxa"/>
          </w:tcPr>
          <w:p w:rsidR="00323CD7" w:rsidRDefault="00323CD7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323CD7" w:rsidRDefault="00323CD7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Рыбаловское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3172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:rsidR="00DB235B" w:rsidRDefault="00DB235B" w:rsidP="00351F7D">
            <w:pPr>
              <w:rPr>
                <w:sz w:val="24"/>
                <w:szCs w:val="24"/>
              </w:rPr>
            </w:pPr>
          </w:p>
          <w:p w:rsidR="00A7517D" w:rsidRDefault="00A7517D" w:rsidP="00351F7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9389" w:type="dxa"/>
            <w:gridSpan w:val="4"/>
          </w:tcPr>
          <w:p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Турунтаевское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:rsidTr="00E44F2E">
        <w:tc>
          <w:tcPr>
            <w:tcW w:w="498" w:type="dxa"/>
          </w:tcPr>
          <w:p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3172" w:type="dxa"/>
          </w:tcPr>
          <w:p w:rsidR="00323CD7" w:rsidRDefault="00323CD7" w:rsidP="00E44F2E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  <w:tc>
          <w:tcPr>
            <w:tcW w:w="1864" w:type="dxa"/>
          </w:tcPr>
          <w:p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3CD7" w:rsidRDefault="00323CD7" w:rsidP="00351F7D">
            <w:pPr>
              <w:rPr>
                <w:sz w:val="28"/>
                <w:szCs w:val="28"/>
              </w:rPr>
            </w:pP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7930B1" w:rsidRPr="00E44F2E" w:rsidRDefault="0005630E" w:rsidP="007930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930B1" w:rsidRPr="00E44F2E">
        <w:rPr>
          <w:sz w:val="26"/>
          <w:szCs w:val="26"/>
        </w:rPr>
        <w:t xml:space="preserve">ачальник филиала по Томскому району </w:t>
      </w:r>
    </w:p>
    <w:p w:rsidR="007930B1" w:rsidRPr="00E44F2E" w:rsidRDefault="007930B1" w:rsidP="00E972C4">
      <w:pPr>
        <w:tabs>
          <w:tab w:val="left" w:pos="7655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E972C4">
        <w:rPr>
          <w:sz w:val="26"/>
          <w:szCs w:val="26"/>
        </w:rPr>
        <w:tab/>
      </w:r>
      <w:r w:rsidR="008F691E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8F691E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8F691E">
        <w:rPr>
          <w:sz w:val="26"/>
          <w:szCs w:val="26"/>
        </w:rPr>
        <w:t>Сафина</w:t>
      </w:r>
    </w:p>
    <w:p w:rsidR="00E972C4" w:rsidRDefault="00E972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2EAA" w:rsidRPr="00E44F2E" w:rsidRDefault="00D02EAA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:rsidR="00D02EAA" w:rsidRPr="00E44F2E" w:rsidRDefault="00D02EAA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:rsidR="00D02EAA" w:rsidRPr="00E44F2E" w:rsidRDefault="00E972C4" w:rsidP="00E972C4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>от</w:t>
      </w:r>
      <w:r>
        <w:rPr>
          <w:sz w:val="26"/>
          <w:szCs w:val="26"/>
        </w:rPr>
        <w:t xml:space="preserve"> 27.11.2024</w:t>
      </w:r>
      <w:r w:rsidRPr="00E44F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972C4">
        <w:rPr>
          <w:sz w:val="26"/>
          <w:szCs w:val="26"/>
        </w:rPr>
        <w:t>858-П</w:t>
      </w:r>
    </w:p>
    <w:p w:rsidR="00A7517D" w:rsidRDefault="00A7517D" w:rsidP="0032268D">
      <w:pPr>
        <w:jc w:val="center"/>
        <w:rPr>
          <w:sz w:val="26"/>
          <w:szCs w:val="26"/>
        </w:rPr>
      </w:pP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:rsidTr="00310B51">
        <w:trPr>
          <w:trHeight w:val="326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310B51">
        <w:trPr>
          <w:trHeight w:val="172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:rsidTr="00637FF3">
        <w:trPr>
          <w:trHeight w:val="172"/>
        </w:trPr>
        <w:tc>
          <w:tcPr>
            <w:tcW w:w="9284" w:type="dxa"/>
            <w:gridSpan w:val="4"/>
          </w:tcPr>
          <w:p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:rsidTr="00310B51">
        <w:trPr>
          <w:trHeight w:val="172"/>
        </w:trPr>
        <w:tc>
          <w:tcPr>
            <w:tcW w:w="498" w:type="dxa"/>
          </w:tcPr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«Басков В.В.», с. Богашево, ул.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>, 25а</w:t>
            </w:r>
          </w:p>
        </w:tc>
        <w:tc>
          <w:tcPr>
            <w:tcW w:w="2890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:rsidR="004B56CE" w:rsidRPr="00F22452" w:rsidRDefault="00D62429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6CE" w:rsidTr="00E44F2E">
        <w:trPr>
          <w:trHeight w:val="87"/>
        </w:trPr>
        <w:tc>
          <w:tcPr>
            <w:tcW w:w="9284" w:type="dxa"/>
            <w:gridSpan w:val="4"/>
          </w:tcPr>
          <w:p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:rsidTr="00E44F2E">
        <w:trPr>
          <w:trHeight w:val="87"/>
        </w:trPr>
        <w:tc>
          <w:tcPr>
            <w:tcW w:w="9284" w:type="dxa"/>
            <w:gridSpan w:val="4"/>
          </w:tcPr>
          <w:p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:rsidTr="000E6F9C">
        <w:trPr>
          <w:trHeight w:val="3772"/>
        </w:trPr>
        <w:tc>
          <w:tcPr>
            <w:tcW w:w="498" w:type="dxa"/>
          </w:tcPr>
          <w:p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0E6F9C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584">
              <w:rPr>
                <w:sz w:val="28"/>
                <w:szCs w:val="28"/>
              </w:rPr>
              <w:t>0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:rsidTr="00E44F2E">
        <w:trPr>
          <w:trHeight w:val="87"/>
        </w:trPr>
        <w:tc>
          <w:tcPr>
            <w:tcW w:w="9284" w:type="dxa"/>
            <w:gridSpan w:val="4"/>
          </w:tcPr>
          <w:p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5C067F" w:rsidRDefault="00C92614" w:rsidP="00E76FB3">
            <w:pPr>
              <w:jc w:val="center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lastRenderedPageBreak/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  <w:proofErr w:type="gramEnd"/>
          </w:p>
          <w:p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3E554B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Хозяйственные, благоустроительные, подсобные работы</w:t>
            </w:r>
          </w:p>
        </w:tc>
        <w:tc>
          <w:tcPr>
            <w:tcW w:w="1850" w:type="dxa"/>
          </w:tcPr>
          <w:p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:rsidTr="00E44F2E">
        <w:trPr>
          <w:trHeight w:val="190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:rsidTr="00546B3B">
        <w:trPr>
          <w:trHeight w:val="131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C92614" w:rsidRDefault="00C92614" w:rsidP="001B2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1B2E7B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роизводственных  и служе</w:t>
            </w:r>
            <w:r w:rsidR="001B2E7B">
              <w:rPr>
                <w:sz w:val="24"/>
                <w:szCs w:val="24"/>
              </w:rPr>
              <w:t>бных помещений, земляные работы</w:t>
            </w:r>
          </w:p>
          <w:p w:rsidR="001B2E7B" w:rsidRPr="00F530E6" w:rsidRDefault="001B2E7B" w:rsidP="001B2E7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:rsidTr="000C7E89">
        <w:trPr>
          <w:trHeight w:val="131"/>
        </w:trPr>
        <w:tc>
          <w:tcPr>
            <w:tcW w:w="9284" w:type="dxa"/>
            <w:gridSpan w:val="4"/>
          </w:tcPr>
          <w:p w:rsidR="007B7882" w:rsidRDefault="00D62429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«Спас», д. Воронино,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Багакашвили</w:t>
            </w:r>
            <w:proofErr w:type="spellEnd"/>
            <w:r>
              <w:rPr>
                <w:sz w:val="24"/>
                <w:szCs w:val="24"/>
              </w:rPr>
              <w:t xml:space="preserve"> Р.Э., </w:t>
            </w:r>
          </w:p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32268D" w:rsidRPr="00E44F2E" w:rsidRDefault="0032268D" w:rsidP="0032268D">
      <w:pPr>
        <w:rPr>
          <w:sz w:val="26"/>
          <w:szCs w:val="26"/>
        </w:rPr>
      </w:pPr>
    </w:p>
    <w:p w:rsidR="0032268D" w:rsidRPr="00E44F2E" w:rsidRDefault="0005630E" w:rsidP="0032268D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268D" w:rsidRPr="00E44F2E">
        <w:rPr>
          <w:sz w:val="26"/>
          <w:szCs w:val="26"/>
        </w:rPr>
        <w:t xml:space="preserve">ачальник филиала по Томскому району </w:t>
      </w:r>
    </w:p>
    <w:p w:rsidR="0032268D" w:rsidRPr="00E44F2E" w:rsidRDefault="0032268D" w:rsidP="001B2E7B">
      <w:pPr>
        <w:tabs>
          <w:tab w:val="left" w:pos="7938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1B2E7B">
        <w:rPr>
          <w:sz w:val="26"/>
          <w:szCs w:val="26"/>
        </w:rPr>
        <w:tab/>
      </w:r>
      <w:r w:rsidR="00DA2C0F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DA2C0F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DA2C0F">
        <w:rPr>
          <w:sz w:val="26"/>
          <w:szCs w:val="26"/>
        </w:rPr>
        <w:t>Сафина</w:t>
      </w:r>
    </w:p>
    <w:p w:rsidR="009D715D" w:rsidRDefault="009D715D" w:rsidP="00D62429">
      <w:pPr>
        <w:pStyle w:val="a3"/>
        <w:jc w:val="right"/>
        <w:rPr>
          <w:sz w:val="26"/>
          <w:highlight w:val="yellow"/>
        </w:rPr>
      </w:pPr>
    </w:p>
    <w:sectPr w:rsidR="009D715D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B2E7B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54B"/>
    <w:rsid w:val="003E5CB9"/>
    <w:rsid w:val="00400C2C"/>
    <w:rsid w:val="0042160F"/>
    <w:rsid w:val="00424D36"/>
    <w:rsid w:val="00432EEB"/>
    <w:rsid w:val="00441736"/>
    <w:rsid w:val="0046515F"/>
    <w:rsid w:val="00473584"/>
    <w:rsid w:val="004B56CE"/>
    <w:rsid w:val="004C6EC4"/>
    <w:rsid w:val="004E2934"/>
    <w:rsid w:val="004F59B3"/>
    <w:rsid w:val="00521FA2"/>
    <w:rsid w:val="00525B1F"/>
    <w:rsid w:val="00532D14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42FD5"/>
    <w:rsid w:val="007465C0"/>
    <w:rsid w:val="00781608"/>
    <w:rsid w:val="00783526"/>
    <w:rsid w:val="00792AEF"/>
    <w:rsid w:val="007930B1"/>
    <w:rsid w:val="007A2C92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575B3"/>
    <w:rsid w:val="008A2FDD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715D"/>
    <w:rsid w:val="00A14BAD"/>
    <w:rsid w:val="00A5182C"/>
    <w:rsid w:val="00A56C22"/>
    <w:rsid w:val="00A64010"/>
    <w:rsid w:val="00A7517D"/>
    <w:rsid w:val="00A928B3"/>
    <w:rsid w:val="00AC36B3"/>
    <w:rsid w:val="00AE7980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677A3"/>
    <w:rsid w:val="00B7198C"/>
    <w:rsid w:val="00B77779"/>
    <w:rsid w:val="00B80E32"/>
    <w:rsid w:val="00BA746E"/>
    <w:rsid w:val="00BB0208"/>
    <w:rsid w:val="00BE7594"/>
    <w:rsid w:val="00C05B51"/>
    <w:rsid w:val="00C23FD6"/>
    <w:rsid w:val="00C5087A"/>
    <w:rsid w:val="00C57980"/>
    <w:rsid w:val="00C64A69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2429"/>
    <w:rsid w:val="00D66701"/>
    <w:rsid w:val="00D72306"/>
    <w:rsid w:val="00D93E69"/>
    <w:rsid w:val="00DA2C0F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972C4"/>
    <w:rsid w:val="00EA1C60"/>
    <w:rsid w:val="00EB07C5"/>
    <w:rsid w:val="00EB24B5"/>
    <w:rsid w:val="00ED5EAB"/>
    <w:rsid w:val="00EF2800"/>
    <w:rsid w:val="00EF47AD"/>
    <w:rsid w:val="00F02AB3"/>
    <w:rsid w:val="00F24843"/>
    <w:rsid w:val="00F30C0F"/>
    <w:rsid w:val="00F321B0"/>
    <w:rsid w:val="00F504FC"/>
    <w:rsid w:val="00F60CE8"/>
    <w:rsid w:val="00F75FFF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727-E732-44AA-8BAF-6C2A57C2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2024-11-26T09:05:00Z</cp:lastPrinted>
  <dcterms:created xsi:type="dcterms:W3CDTF">2025-02-03T01:35:00Z</dcterms:created>
  <dcterms:modified xsi:type="dcterms:W3CDTF">2025-02-03T01:35:00Z</dcterms:modified>
</cp:coreProperties>
</file>