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D101EB" w:rsidRPr="00D101EB" w:rsidTr="00D101EB">
        <w:tc>
          <w:tcPr>
            <w:tcW w:w="1701" w:type="dxa"/>
            <w:tcBorders>
              <w:bottom w:val="none" w:sz="4" w:space="0" w:color="000000"/>
            </w:tcBorders>
          </w:tcPr>
          <w:p w:rsidR="00D101EB" w:rsidRPr="00D101EB" w:rsidRDefault="005B119F" w:rsidP="00D101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highlight w:val="lightGray"/>
                <w:lang w:eastAsia="ru-RU"/>
              </w:rPr>
            </w:pPr>
            <w:bookmarkStart w:id="0" w:name="undefined"/>
            <w:bookmarkStart w:id="1" w:name="_GoBack"/>
            <w:bookmarkEnd w:id="1"/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highlight w:val="lightGray"/>
                <w:lang w:eastAsia="ru-RU"/>
              </w:rPr>
              <w:t>09.09.2024</w:t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D101EB" w:rsidRPr="00D101EB" w:rsidRDefault="00D101EB" w:rsidP="00D101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jc w:val="right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</w:pPr>
          </w:p>
        </w:tc>
        <w:bookmarkEnd w:id="0"/>
        <w:tc>
          <w:tcPr>
            <w:tcW w:w="2268" w:type="dxa"/>
            <w:tcBorders>
              <w:bottom w:val="none" w:sz="4" w:space="0" w:color="000000"/>
            </w:tcBorders>
          </w:tcPr>
          <w:p w:rsidR="00D101EB" w:rsidRPr="00D101EB" w:rsidRDefault="00D101EB" w:rsidP="005B11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jc w:val="right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</w:pPr>
            <w:r w:rsidRPr="00D101EB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>№ </w:t>
            </w:r>
            <w:r w:rsidR="005B119F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</w:tbl>
    <w:p w:rsidR="005E2582" w:rsidRDefault="005E2582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</w:p>
    <w:p w:rsidR="005E2582" w:rsidRDefault="00D101EB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Об отмене проекта планировки и проекта межевания</w:t>
      </w:r>
    </w:p>
    <w:p w:rsidR="00D101EB" w:rsidRPr="00D101EB" w:rsidRDefault="00D101EB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территории в д. Кисловка</w:t>
      </w:r>
    </w:p>
    <w:p w:rsidR="00D101EB" w:rsidRDefault="00D101EB" w:rsidP="00D101EB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D101EB" w:rsidRDefault="005E2582" w:rsidP="00D101EB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5E2582" w:rsidRDefault="00D101EB" w:rsidP="005E2582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E2582">
        <w:rPr>
          <w:rFonts w:ascii="PT Astra Serif" w:hAnsi="PT Astra Serif" w:cs="PT Astra Serif"/>
          <w:sz w:val="26"/>
          <w:szCs w:val="26"/>
        </w:rPr>
        <w:t xml:space="preserve">В соответствии со статьей 45 Градостроительного кодекса Российской Федерации, </w:t>
      </w:r>
      <w:r w:rsidRPr="00D101EB">
        <w:rPr>
          <w:rFonts w:ascii="PT Astra Serif" w:hAnsi="PT Astra Serif" w:cs="PT Astra Serif"/>
          <w:sz w:val="26"/>
          <w:szCs w:val="26"/>
        </w:rPr>
        <w:t xml:space="preserve">статьей 48 Федерального закона от 06.10.2003 № 131-ФЗ «Об общих принципах организации местного самоуправления в Российской Федерации», </w:t>
      </w:r>
      <w:r w:rsidR="005E2582" w:rsidRPr="005E2582">
        <w:rPr>
          <w:rFonts w:ascii="PT Astra Serif" w:hAnsi="PT Astra Serif" w:cs="PT Astra Serif"/>
          <w:sz w:val="26"/>
          <w:szCs w:val="26"/>
        </w:rPr>
        <w:t xml:space="preserve">пунктами 46, 49, 50, 51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РФ от 02.02.2024 № 112, </w:t>
      </w:r>
      <w:r w:rsidRPr="005E2582">
        <w:rPr>
          <w:rFonts w:ascii="PT Astra Serif" w:hAnsi="PT Astra Serif" w:cs="PT Astra Serif"/>
          <w:sz w:val="26"/>
          <w:szCs w:val="26"/>
        </w:rPr>
        <w:t>руководствуясь Уставом  (Основным Законом) Томской области,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области», постановлением Губернатора Томской области от 04.02.2022 № 6 «Об утверждении Положения о Департаменте градостроительного развития Томской области,</w:t>
      </w: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eastAsia="ru-RU"/>
        </w:rPr>
        <w:t>ПРИКАЗЫВАЮ:</w:t>
      </w:r>
    </w:p>
    <w:p w:rsidR="00D101EB" w:rsidRPr="005E2582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</w:p>
    <w:p w:rsidR="00D101EB" w:rsidRPr="005E2582" w:rsidRDefault="00D101EB" w:rsidP="00292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1. 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Отменить проект планировки и проект межевания территории в д. Кисловка, утвержденны</w:t>
      </w:r>
      <w:r w:rsidR="000E7AC4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е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постановлением Администрации Заречного сельского поселения от 30.11</w:t>
      </w:r>
      <w:r w:rsidR="000E7AC4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.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2018 № 375-з.</w:t>
      </w:r>
    </w:p>
    <w:p w:rsidR="00292D7F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2</w:t>
      </w:r>
      <w:r w:rsidR="005E2582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. Комитету по делопроизводству Департамента градостроите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льного развития Томской области:</w:t>
      </w:r>
    </w:p>
    <w:p w:rsidR="005E2582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1) </w:t>
      </w:r>
      <w:r w:rsidR="005E2582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обеспечить государственную регистрацию и официальное о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публикование настоящего приказа;</w:t>
      </w:r>
    </w:p>
    <w:p w:rsidR="00292D7F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2) </w:t>
      </w:r>
      <w:r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в течение 7 дней уведомить главу Заречного сельского поселения о принятии настоящего приказа с приложением копии настоящего приказа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;</w:t>
      </w:r>
    </w:p>
    <w:p w:rsidR="00292D7F" w:rsidRPr="005E2582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lastRenderedPageBreak/>
        <w:t xml:space="preserve">3) направить в администрацию Города Томска 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>настоящ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ий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приказ с целью 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>опубликова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ния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в Сборнике официальных материалов муниципал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ьного образования «Город Томск».</w:t>
      </w:r>
    </w:p>
    <w:p w:rsidR="005E2582" w:rsidRPr="005E2582" w:rsidRDefault="0091487B" w:rsidP="0029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  <w:t>3</w:t>
      </w:r>
      <w:r w:rsidR="005E2582" w:rsidRPr="005E2582"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  <w:t>. Настоящий приказ вступает в силу со дня его официального опубликования.</w:t>
      </w: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25"/>
        <w:gridCol w:w="3190"/>
        <w:gridCol w:w="3374"/>
      </w:tblGrid>
      <w:tr w:rsidR="005E2582" w:rsidRPr="005E2582" w:rsidTr="003F2A46">
        <w:tc>
          <w:tcPr>
            <w:tcW w:w="3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 xml:space="preserve">Начальник Департамента 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</w:p>
        </w:tc>
        <w:tc>
          <w:tcPr>
            <w:tcW w:w="3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right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 xml:space="preserve"> С.С. </w:t>
            </w:r>
            <w:proofErr w:type="spellStart"/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>Чиков</w:t>
            </w:r>
            <w:proofErr w:type="spellEnd"/>
          </w:p>
        </w:tc>
      </w:tr>
    </w:tbl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6F15A7" w:rsidRPr="00D101EB" w:rsidRDefault="006F15A7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sectPr w:rsidR="00D101EB" w:rsidRPr="00D101EB" w:rsidSect="005E2582">
      <w:headerReference w:type="default" r:id="rId8"/>
      <w:headerReference w:type="first" r:id="rId9"/>
      <w:pgSz w:w="11907" w:h="16840"/>
      <w:pgMar w:top="1134" w:right="851" w:bottom="1134" w:left="1418" w:header="71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0A" w:rsidRDefault="00920C0A" w:rsidP="005E2582">
      <w:pPr>
        <w:spacing w:after="0" w:line="240" w:lineRule="auto"/>
      </w:pPr>
      <w:r>
        <w:separator/>
      </w:r>
    </w:p>
  </w:endnote>
  <w:endnote w:type="continuationSeparator" w:id="0">
    <w:p w:rsidR="00920C0A" w:rsidRDefault="00920C0A" w:rsidP="005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0A" w:rsidRDefault="00920C0A" w:rsidP="005E2582">
      <w:pPr>
        <w:spacing w:after="0" w:line="240" w:lineRule="auto"/>
      </w:pPr>
      <w:r>
        <w:separator/>
      </w:r>
    </w:p>
  </w:footnote>
  <w:footnote w:type="continuationSeparator" w:id="0">
    <w:p w:rsidR="00920C0A" w:rsidRDefault="00920C0A" w:rsidP="005E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1" w:rsidRDefault="005E2582" w:rsidP="005E2582">
    <w:pPr>
      <w:pStyle w:val="a3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8"/>
        <w:szCs w:val="28"/>
      </w:rPr>
      <w:fldChar w:fldCharType="begin"/>
    </w:r>
    <w:r>
      <w:rPr>
        <w:rFonts w:ascii="PT Astra Serif" w:hAnsi="PT Astra Serif"/>
        <w:szCs w:val="28"/>
      </w:rPr>
      <w:instrText xml:space="preserve"> PAGE   \* MERGEFORMAT </w:instrText>
    </w:r>
    <w:r>
      <w:rPr>
        <w:rFonts w:ascii="PT Astra Serif" w:hAnsi="PT Astra Serif"/>
        <w:b/>
        <w:sz w:val="26"/>
        <w:szCs w:val="26"/>
      </w:rPr>
      <w:fldChar w:fldCharType="separate"/>
    </w:r>
    <w:r w:rsidR="00CC1D14" w:rsidRPr="00CC1D14">
      <w:rPr>
        <w:rFonts w:ascii="PT Astra Serif" w:hAnsi="PT Astra Serif"/>
        <w:noProof/>
        <w:sz w:val="26"/>
        <w:szCs w:val="26"/>
      </w:rPr>
      <w:t>2</w:t>
    </w:r>
    <w:r>
      <w:rPr>
        <w:rFonts w:ascii="PT Astra Serif" w:hAnsi="PT Astra Serif"/>
        <w:b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AC" w:rsidRPr="00A422AC" w:rsidRDefault="005E2582" w:rsidP="00A422AC">
    <w:pPr>
      <w:spacing w:after="120"/>
      <w:jc w:val="center"/>
      <w:rPr>
        <w:rFonts w:ascii="PT Astra Serif" w:hAnsi="PT Astra Serif" w:cs="PT Astra Serif"/>
        <w:b/>
        <w:sz w:val="12"/>
        <w:szCs w:val="12"/>
        <w:lang w:eastAsia="ru-RU"/>
      </w:rPr>
    </w:pPr>
    <w:r w:rsidRPr="00A422AC">
      <w:rPr>
        <w:rFonts w:ascii="PT Astra Serif" w:hAnsi="PT Astra Serif"/>
        <w:noProof/>
        <w:szCs w:val="20"/>
        <w:lang w:eastAsia="ru-RU"/>
      </w:rPr>
      <w:drawing>
        <wp:inline distT="0" distB="0" distL="0" distR="0" wp14:anchorId="3B9A9888" wp14:editId="34DA5AF8">
          <wp:extent cx="720251" cy="65485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0250" cy="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2AC" w:rsidRPr="00A422AC" w:rsidRDefault="005E2582" w:rsidP="00A422AC">
    <w:pPr>
      <w:tabs>
        <w:tab w:val="center" w:pos="4153"/>
        <w:tab w:val="right" w:pos="8306"/>
      </w:tabs>
      <w:spacing w:line="360" w:lineRule="exact"/>
      <w:jc w:val="center"/>
      <w:rPr>
        <w:rFonts w:ascii="PT Astra Serif" w:eastAsia="PT Astra Serif" w:hAnsi="PT Astra Serif" w:cs="PT Astra Serif"/>
        <w:b/>
        <w:caps/>
        <w:sz w:val="30"/>
        <w:szCs w:val="30"/>
        <w:lang w:eastAsia="ru-RU"/>
      </w:rPr>
    </w:pPr>
    <w:r w:rsidRPr="00A422AC">
      <w:rPr>
        <w:rFonts w:ascii="PT Astra Serif" w:eastAsia="PT Astra Serif" w:hAnsi="PT Astra Serif" w:cs="PT Astra Serif"/>
        <w:b/>
        <w:caps/>
        <w:sz w:val="30"/>
        <w:szCs w:val="30"/>
        <w:lang w:eastAsia="ru-RU"/>
      </w:rPr>
      <w:t>Департамент градостроительного развития Томской области</w:t>
    </w:r>
  </w:p>
  <w:p w:rsidR="00A422AC" w:rsidRPr="00A422AC" w:rsidRDefault="005E2582" w:rsidP="00A422AC">
    <w:pPr>
      <w:tabs>
        <w:tab w:val="center" w:pos="4153"/>
        <w:tab w:val="right" w:pos="8306"/>
      </w:tabs>
      <w:spacing w:before="240"/>
      <w:jc w:val="center"/>
      <w:rPr>
        <w:rFonts w:ascii="PT Astra Serif" w:hAnsi="PT Astra Serif" w:cs="PT Astra Serif"/>
        <w:b/>
        <w:caps/>
        <w:sz w:val="28"/>
        <w:szCs w:val="28"/>
        <w:lang w:eastAsia="ru-RU"/>
      </w:rPr>
    </w:pPr>
    <w:r w:rsidRPr="00A422AC">
      <w:rPr>
        <w:rFonts w:ascii="PT Astra Serif" w:eastAsia="PT Astra Serif" w:hAnsi="PT Astra Serif" w:cs="PT Astra Serif"/>
        <w:b/>
        <w:caps/>
        <w:sz w:val="28"/>
        <w:szCs w:val="28"/>
        <w:lang w:eastAsia="ru-RU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81E"/>
    <w:multiLevelType w:val="hybridMultilevel"/>
    <w:tmpl w:val="52227028"/>
    <w:lvl w:ilvl="0" w:tplc="9092D4F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66"/>
    <w:rsid w:val="000E7AC4"/>
    <w:rsid w:val="00292D7F"/>
    <w:rsid w:val="00514CD1"/>
    <w:rsid w:val="005B119F"/>
    <w:rsid w:val="005E2582"/>
    <w:rsid w:val="006F15A7"/>
    <w:rsid w:val="0091487B"/>
    <w:rsid w:val="00920C0A"/>
    <w:rsid w:val="009B6D66"/>
    <w:rsid w:val="00A24B81"/>
    <w:rsid w:val="00CC1D14"/>
    <w:rsid w:val="00D101EB"/>
    <w:rsid w:val="00D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1EB"/>
  </w:style>
  <w:style w:type="table" w:styleId="a5">
    <w:name w:val="Table Grid"/>
    <w:uiPriority w:val="5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next w:val="a5"/>
    <w:uiPriority w:val="3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01E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01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E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582"/>
  </w:style>
  <w:style w:type="paragraph" w:styleId="a9">
    <w:name w:val="Balloon Text"/>
    <w:basedOn w:val="a"/>
    <w:link w:val="aa"/>
    <w:uiPriority w:val="99"/>
    <w:semiHidden/>
    <w:unhideWhenUsed/>
    <w:rsid w:val="00DF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1EB"/>
  </w:style>
  <w:style w:type="table" w:styleId="a5">
    <w:name w:val="Table Grid"/>
    <w:uiPriority w:val="5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next w:val="a5"/>
    <w:uiPriority w:val="3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01E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01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E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582"/>
  </w:style>
  <w:style w:type="paragraph" w:styleId="a9">
    <w:name w:val="Balloon Text"/>
    <w:basedOn w:val="a"/>
    <w:link w:val="aa"/>
    <w:uiPriority w:val="99"/>
    <w:semiHidden/>
    <w:unhideWhenUsed/>
    <w:rsid w:val="00DF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Евдунова  Анастасия   Юрьевна</dc:creator>
  <cp:lastModifiedBy>Блинова Наталья</cp:lastModifiedBy>
  <cp:revision>2</cp:revision>
  <cp:lastPrinted>2024-09-09T04:24:00Z</cp:lastPrinted>
  <dcterms:created xsi:type="dcterms:W3CDTF">2025-02-04T04:37:00Z</dcterms:created>
  <dcterms:modified xsi:type="dcterms:W3CDTF">2025-02-04T04:37:00Z</dcterms:modified>
</cp:coreProperties>
</file>