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2B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7958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39" r:id="rId9"/>
        </w:object>
      </w:r>
    </w:p>
    <w:p w14:paraId="2F1005D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4BD657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0EA8E4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1F4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EA7B8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27910" w14:textId="6343F6A6" w:rsidR="009456C5" w:rsidRPr="009456C5" w:rsidRDefault="00227D43" w:rsidP="00227D43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28-з</w:t>
      </w:r>
    </w:p>
    <w:p w14:paraId="213B199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3509B1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65AA784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ED9799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ACC2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679CE">
        <w:rPr>
          <w:rFonts w:ascii="Times New Roman" w:hAnsi="Times New Roman" w:cs="Times New Roman"/>
          <w:sz w:val="28"/>
          <w:szCs w:val="28"/>
        </w:rPr>
        <w:t>26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2418FD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679CE">
        <w:rPr>
          <w:rFonts w:ascii="Times New Roman" w:hAnsi="Times New Roman" w:cs="Times New Roman"/>
          <w:sz w:val="28"/>
          <w:szCs w:val="28"/>
        </w:rPr>
        <w:t>5920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716F1B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516B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85144B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D679CE">
        <w:rPr>
          <w:rFonts w:ascii="Times New Roman" w:hAnsi="Times New Roman" w:cs="Times New Roman"/>
          <w:sz w:val="28"/>
          <w:szCs w:val="28"/>
        </w:rPr>
        <w:t>0122002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679CE">
        <w:rPr>
          <w:rFonts w:ascii="Times New Roman" w:hAnsi="Times New Roman" w:cs="Times New Roman"/>
          <w:sz w:val="28"/>
          <w:szCs w:val="28"/>
        </w:rPr>
        <w:t>902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</w:t>
      </w:r>
      <w:r w:rsidR="00D679CE">
        <w:rPr>
          <w:rFonts w:ascii="Times New Roman" w:hAnsi="Times New Roman" w:cs="Times New Roman"/>
          <w:sz w:val="28"/>
          <w:szCs w:val="28"/>
        </w:rPr>
        <w:t>, бане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D679CE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D679CE">
        <w:rPr>
          <w:rFonts w:ascii="Times New Roman" w:hAnsi="Times New Roman" w:cs="Times New Roman"/>
          <w:sz w:val="28"/>
          <w:szCs w:val="28"/>
        </w:rPr>
        <w:t xml:space="preserve"> Заречное сельское поселение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679CE">
        <w:rPr>
          <w:rFonts w:ascii="Times New Roman" w:hAnsi="Times New Roman" w:cs="Times New Roman"/>
          <w:sz w:val="28"/>
          <w:szCs w:val="28"/>
        </w:rPr>
        <w:t>Таёжный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D679CE">
        <w:rPr>
          <w:rFonts w:ascii="Times New Roman" w:hAnsi="Times New Roman" w:cs="Times New Roman"/>
          <w:sz w:val="28"/>
          <w:szCs w:val="28"/>
        </w:rPr>
        <w:t xml:space="preserve">д. </w:t>
      </w:r>
      <w:r w:rsidR="002418FD">
        <w:rPr>
          <w:rFonts w:ascii="Times New Roman" w:hAnsi="Times New Roman" w:cs="Times New Roman"/>
          <w:sz w:val="28"/>
          <w:szCs w:val="28"/>
        </w:rPr>
        <w:t>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418FD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</w:t>
      </w:r>
      <w:r w:rsidR="002418FD">
        <w:rPr>
          <w:rFonts w:ascii="Times New Roman" w:hAnsi="Times New Roman" w:cs="Times New Roman"/>
          <w:sz w:val="28"/>
          <w:szCs w:val="28"/>
        </w:rPr>
        <w:t>пер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D679CE">
        <w:rPr>
          <w:rFonts w:ascii="Times New Roman" w:hAnsi="Times New Roman" w:cs="Times New Roman"/>
          <w:sz w:val="28"/>
          <w:szCs w:val="28"/>
        </w:rPr>
        <w:t>Таёжный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D679CE">
        <w:rPr>
          <w:rFonts w:ascii="Times New Roman" w:hAnsi="Times New Roman" w:cs="Times New Roman"/>
          <w:sz w:val="28"/>
          <w:szCs w:val="28"/>
        </w:rPr>
        <w:t>434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2418FD">
        <w:rPr>
          <w:rFonts w:ascii="Times New Roman" w:hAnsi="Times New Roman" w:cs="Times New Roman"/>
          <w:sz w:val="28"/>
          <w:szCs w:val="28"/>
        </w:rPr>
        <w:t xml:space="preserve">кв. м, расположенных по адресу: </w:t>
      </w:r>
      <w:r w:rsidR="002418FD" w:rsidRPr="002418FD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Заречное сельское поселение, с. Тахтамышево, пер. </w:t>
      </w:r>
      <w:r w:rsidR="00D679CE">
        <w:rPr>
          <w:rFonts w:ascii="Times New Roman" w:hAnsi="Times New Roman" w:cs="Times New Roman"/>
          <w:sz w:val="28"/>
          <w:szCs w:val="28"/>
        </w:rPr>
        <w:t>Таежный</w:t>
      </w:r>
      <w:r w:rsidR="002418FD">
        <w:rPr>
          <w:rFonts w:ascii="Times New Roman" w:hAnsi="Times New Roman" w:cs="Times New Roman"/>
          <w:sz w:val="28"/>
          <w:szCs w:val="28"/>
        </w:rPr>
        <w:t>.</w:t>
      </w:r>
    </w:p>
    <w:p w14:paraId="1368425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1C6975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AA8CF3A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922D01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96E5E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2FE314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CB41A6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466879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6C63F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544499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7C8ACB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89656B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A89CF2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3DDAE4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33407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FDBC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FBEC54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7F2E" w14:textId="77777777" w:rsidR="00424235" w:rsidRDefault="00424235" w:rsidP="005A1D89">
      <w:pPr>
        <w:spacing w:after="0" w:line="240" w:lineRule="auto"/>
      </w:pPr>
      <w:r>
        <w:separator/>
      </w:r>
    </w:p>
  </w:endnote>
  <w:endnote w:type="continuationSeparator" w:id="0">
    <w:p w14:paraId="4D2F57BA" w14:textId="77777777" w:rsidR="00424235" w:rsidRDefault="0042423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E68A" w14:textId="77777777" w:rsidR="00424235" w:rsidRDefault="00424235" w:rsidP="005A1D89">
      <w:pPr>
        <w:spacing w:after="0" w:line="240" w:lineRule="auto"/>
      </w:pPr>
      <w:r>
        <w:separator/>
      </w:r>
    </w:p>
  </w:footnote>
  <w:footnote w:type="continuationSeparator" w:id="0">
    <w:p w14:paraId="09CDE335" w14:textId="77777777" w:rsidR="00424235" w:rsidRDefault="0042423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141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27D43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93D"/>
    <w:rsid w:val="002F0A3C"/>
    <w:rsid w:val="002F5A1A"/>
    <w:rsid w:val="00302B97"/>
    <w:rsid w:val="00312B54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4235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7F12"/>
    <w:rsid w:val="00670265"/>
    <w:rsid w:val="006757BD"/>
    <w:rsid w:val="00695962"/>
    <w:rsid w:val="006965C5"/>
    <w:rsid w:val="006A6144"/>
    <w:rsid w:val="006A7257"/>
    <w:rsid w:val="006B2F1B"/>
    <w:rsid w:val="006D244A"/>
    <w:rsid w:val="006D580F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17D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36E2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3E43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679CE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EE4F"/>
  <w15:docId w15:val="{8C217E02-348E-4155-A845-64526EB9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7A8C-ADF1-4546-AABD-CAD82D57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79</cp:revision>
  <cp:lastPrinted>2022-11-30T10:03:00Z</cp:lastPrinted>
  <dcterms:created xsi:type="dcterms:W3CDTF">2021-04-19T03:13:00Z</dcterms:created>
  <dcterms:modified xsi:type="dcterms:W3CDTF">2023-01-26T07:47:00Z</dcterms:modified>
</cp:coreProperties>
</file>