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0DD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41A6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9961813" r:id="rId9"/>
        </w:object>
      </w:r>
    </w:p>
    <w:p w14:paraId="4677FF9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495169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68FF39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1FC0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4AE1CD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10825" w14:textId="3D9726B1" w:rsidR="00840616" w:rsidRDefault="00840616" w:rsidP="0084061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204056A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F4A3FF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E845F50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F829FD">
        <w:rPr>
          <w:rFonts w:ascii="Times New Roman" w:hAnsi="Times New Roman" w:cs="Times New Roman"/>
          <w:b w:val="0"/>
          <w:sz w:val="28"/>
          <w:szCs w:val="28"/>
        </w:rPr>
        <w:t>и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F829F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829FD">
        <w:rPr>
          <w:rFonts w:ascii="Times New Roman" w:hAnsi="Times New Roman" w:cs="Times New Roman"/>
          <w:b w:val="0"/>
          <w:sz w:val="28"/>
          <w:szCs w:val="28"/>
        </w:rPr>
        <w:t>а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7495A93" w14:textId="77777777" w:rsidR="00B761D8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</w:t>
      </w:r>
      <w:r w:rsidR="00F829FD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>031300</w:t>
      </w:r>
      <w:r w:rsidR="00F829F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F829FD">
        <w:rPr>
          <w:rFonts w:ascii="Times New Roman" w:hAnsi="Times New Roman" w:cs="Times New Roman"/>
          <w:b w:val="0"/>
          <w:sz w:val="28"/>
          <w:szCs w:val="28"/>
        </w:rPr>
        <w:t>603</w:t>
      </w:r>
    </w:p>
    <w:p w14:paraId="5424A36D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9E675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32F67">
        <w:rPr>
          <w:rFonts w:ascii="Times New Roman" w:hAnsi="Times New Roman" w:cs="Times New Roman"/>
          <w:sz w:val="28"/>
          <w:szCs w:val="28"/>
        </w:rPr>
        <w:t>09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E32F67">
        <w:rPr>
          <w:rFonts w:ascii="Times New Roman" w:hAnsi="Times New Roman" w:cs="Times New Roman"/>
          <w:sz w:val="28"/>
          <w:szCs w:val="28"/>
        </w:rPr>
        <w:t>02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4547C2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32F67">
        <w:rPr>
          <w:rFonts w:ascii="Times New Roman" w:hAnsi="Times New Roman" w:cs="Times New Roman"/>
          <w:sz w:val="28"/>
          <w:szCs w:val="28"/>
        </w:rPr>
        <w:t>33-03-642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4547C2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3EF26D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B0A18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B307E38" w14:textId="2E8355CA" w:rsidR="00811C67" w:rsidRDefault="006257A3" w:rsidP="0084061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F26EF">
        <w:rPr>
          <w:rFonts w:ascii="Times New Roman" w:hAnsi="Times New Roman" w:cs="Times New Roman"/>
          <w:sz w:val="28"/>
          <w:szCs w:val="28"/>
        </w:rPr>
        <w:t>031300</w:t>
      </w:r>
      <w:r w:rsidR="00F829FD">
        <w:rPr>
          <w:rFonts w:ascii="Times New Roman" w:hAnsi="Times New Roman" w:cs="Times New Roman"/>
          <w:sz w:val="28"/>
          <w:szCs w:val="28"/>
        </w:rPr>
        <w:t>1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F829FD">
        <w:rPr>
          <w:rFonts w:ascii="Times New Roman" w:hAnsi="Times New Roman" w:cs="Times New Roman"/>
          <w:sz w:val="28"/>
          <w:szCs w:val="28"/>
        </w:rPr>
        <w:t>1899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 xml:space="preserve">Газопровод к </w:t>
      </w:r>
      <w:r w:rsidR="00AF26EF">
        <w:rPr>
          <w:rFonts w:ascii="Times New Roman" w:hAnsi="Times New Roman" w:cs="Times New Roman"/>
          <w:sz w:val="28"/>
          <w:szCs w:val="28"/>
        </w:rPr>
        <w:t>жил</w:t>
      </w:r>
      <w:r w:rsidR="00F829F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F829FD">
        <w:rPr>
          <w:rFonts w:ascii="Times New Roman" w:hAnsi="Times New Roman" w:cs="Times New Roman"/>
          <w:sz w:val="28"/>
          <w:szCs w:val="28"/>
        </w:rPr>
        <w:t>у</w:t>
      </w:r>
      <w:r w:rsidR="002B3CEA">
        <w:rPr>
          <w:rFonts w:ascii="Times New Roman" w:hAnsi="Times New Roman" w:cs="Times New Roman"/>
          <w:sz w:val="28"/>
          <w:szCs w:val="28"/>
        </w:rPr>
        <w:t xml:space="preserve">,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F829F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274EF">
        <w:rPr>
          <w:rFonts w:ascii="Times New Roman" w:hAnsi="Times New Roman" w:cs="Times New Roman"/>
          <w:sz w:val="28"/>
          <w:szCs w:val="28"/>
        </w:rPr>
        <w:t>Корнилово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F829FD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F829FD">
        <w:rPr>
          <w:rFonts w:ascii="Times New Roman" w:hAnsi="Times New Roman" w:cs="Times New Roman"/>
          <w:sz w:val="28"/>
          <w:szCs w:val="28"/>
        </w:rPr>
        <w:t>Тихий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E274EF">
        <w:rPr>
          <w:rFonts w:ascii="Times New Roman" w:hAnsi="Times New Roman" w:cs="Times New Roman"/>
          <w:sz w:val="28"/>
          <w:szCs w:val="28"/>
        </w:rPr>
        <w:t xml:space="preserve"> </w:t>
      </w:r>
      <w:r w:rsidR="00F829FD">
        <w:rPr>
          <w:rFonts w:ascii="Times New Roman" w:hAnsi="Times New Roman" w:cs="Times New Roman"/>
          <w:sz w:val="28"/>
          <w:szCs w:val="28"/>
        </w:rPr>
        <w:t>8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F829F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274EF">
        <w:rPr>
          <w:rFonts w:ascii="Times New Roman" w:hAnsi="Times New Roman" w:cs="Times New Roman"/>
          <w:sz w:val="28"/>
          <w:szCs w:val="28"/>
        </w:rPr>
        <w:t>Корниловское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274EF" w:rsidRPr="00E274EF">
        <w:rPr>
          <w:rFonts w:ascii="Times New Roman" w:hAnsi="Times New Roman" w:cs="Times New Roman"/>
          <w:sz w:val="28"/>
          <w:szCs w:val="28"/>
        </w:rPr>
        <w:t xml:space="preserve">с. Корнилово, </w:t>
      </w:r>
      <w:r w:rsidR="00F829FD">
        <w:rPr>
          <w:rFonts w:ascii="Times New Roman" w:hAnsi="Times New Roman" w:cs="Times New Roman"/>
          <w:sz w:val="28"/>
          <w:szCs w:val="28"/>
        </w:rPr>
        <w:t>пер</w:t>
      </w:r>
      <w:r w:rsidR="00E274EF" w:rsidRPr="00E274EF">
        <w:rPr>
          <w:rFonts w:ascii="Times New Roman" w:hAnsi="Times New Roman" w:cs="Times New Roman"/>
          <w:sz w:val="28"/>
          <w:szCs w:val="28"/>
        </w:rPr>
        <w:t xml:space="preserve">. </w:t>
      </w:r>
      <w:r w:rsidR="00F829FD">
        <w:rPr>
          <w:rFonts w:ascii="Times New Roman" w:hAnsi="Times New Roman" w:cs="Times New Roman"/>
          <w:sz w:val="28"/>
          <w:szCs w:val="28"/>
        </w:rPr>
        <w:t>Тихий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  <w:r w:rsidR="00AE1D64">
        <w:rPr>
          <w:rFonts w:ascii="Times New Roman" w:hAnsi="Times New Roman" w:cs="Times New Roman"/>
          <w:sz w:val="28"/>
          <w:szCs w:val="28"/>
        </w:rPr>
        <w:t>:</w:t>
      </w:r>
    </w:p>
    <w:p w14:paraId="0E671891" w14:textId="77777777" w:rsid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F829FD" w:rsidRPr="00F829F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Корнилово, пер. Тихий, 8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AF26EF">
        <w:rPr>
          <w:rFonts w:ascii="Times New Roman" w:eastAsia="Times New Roman" w:hAnsi="Times New Roman" w:cs="Times New Roman"/>
          <w:sz w:val="28"/>
          <w:szCs w:val="28"/>
          <w:lang w:eastAsia="ru-RU"/>
        </w:rPr>
        <w:t>031300</w:t>
      </w:r>
      <w:r w:rsidR="00F82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29FD"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9FD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F829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29FD" w:rsidRPr="00F829F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индивидуального жилищного строительства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262DA5" w14:textId="77777777" w:rsidR="00AF26EF" w:rsidRPr="00811C67" w:rsidRDefault="00AF26EF" w:rsidP="00B04A5A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площадью </w:t>
      </w:r>
      <w:r w:rsidR="00F829F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</w:p>
    <w:p w14:paraId="67B1EAE8" w14:textId="7F7EF760" w:rsidR="001C41BC" w:rsidRDefault="006257A3" w:rsidP="008406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F8DA990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8AEC6A3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4074671" w14:textId="77777777" w:rsidR="00AB42FE" w:rsidRDefault="00AB42FE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F82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F829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F829F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</w:t>
      </w:r>
      <w:r w:rsidR="00A77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260DC0" w14:textId="77777777" w:rsidR="00007199" w:rsidRDefault="00007199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2CEA8180" w14:textId="77777777" w:rsidR="00F715CC" w:rsidRDefault="00F715C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</w:t>
      </w:r>
      <w:r w:rsidR="006E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3B76E3FE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770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F829FD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5B154E9B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930842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2789E">
        <w:rPr>
          <w:rFonts w:ascii="Times New Roman" w:hAnsi="Times New Roman" w:cs="Times New Roman"/>
          <w:sz w:val="28"/>
          <w:szCs w:val="28"/>
        </w:rPr>
        <w:t xml:space="preserve">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B756726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1D64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2030AA6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9BC6716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BCB763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lastRenderedPageBreak/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7839AF6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EDCADED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3093FC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E0979A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24AE69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43C638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6417FE2D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B761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9223" w14:textId="77777777" w:rsidR="00562E81" w:rsidRDefault="00562E81" w:rsidP="005A1D89">
      <w:pPr>
        <w:spacing w:after="0" w:line="240" w:lineRule="auto"/>
      </w:pPr>
      <w:r>
        <w:separator/>
      </w:r>
    </w:p>
  </w:endnote>
  <w:endnote w:type="continuationSeparator" w:id="0">
    <w:p w14:paraId="2F5F5956" w14:textId="77777777" w:rsidR="00562E81" w:rsidRDefault="00562E8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3D52" w14:textId="77777777" w:rsidR="00562E81" w:rsidRDefault="00562E81" w:rsidP="005A1D89">
      <w:pPr>
        <w:spacing w:after="0" w:line="240" w:lineRule="auto"/>
      </w:pPr>
      <w:r>
        <w:separator/>
      </w:r>
    </w:p>
  </w:footnote>
  <w:footnote w:type="continuationSeparator" w:id="0">
    <w:p w14:paraId="18CAEE8D" w14:textId="77777777" w:rsidR="00562E81" w:rsidRDefault="00562E8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9933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199"/>
    <w:rsid w:val="00035CBB"/>
    <w:rsid w:val="000369CB"/>
    <w:rsid w:val="000427A6"/>
    <w:rsid w:val="0004302F"/>
    <w:rsid w:val="00044263"/>
    <w:rsid w:val="00045214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810A0"/>
    <w:rsid w:val="001A0575"/>
    <w:rsid w:val="001B00F0"/>
    <w:rsid w:val="001B1D0A"/>
    <w:rsid w:val="001B504D"/>
    <w:rsid w:val="001B797E"/>
    <w:rsid w:val="001C41BC"/>
    <w:rsid w:val="001D3540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758FD"/>
    <w:rsid w:val="0028138B"/>
    <w:rsid w:val="002813C9"/>
    <w:rsid w:val="00293B14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0285"/>
    <w:rsid w:val="003F4324"/>
    <w:rsid w:val="003F78BE"/>
    <w:rsid w:val="00402F67"/>
    <w:rsid w:val="00413668"/>
    <w:rsid w:val="00422EB8"/>
    <w:rsid w:val="00441F20"/>
    <w:rsid w:val="00444E32"/>
    <w:rsid w:val="00447C00"/>
    <w:rsid w:val="004547C2"/>
    <w:rsid w:val="00471078"/>
    <w:rsid w:val="004755E8"/>
    <w:rsid w:val="00481BF2"/>
    <w:rsid w:val="0048681F"/>
    <w:rsid w:val="00493C86"/>
    <w:rsid w:val="004A1911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2E81"/>
    <w:rsid w:val="00567C4F"/>
    <w:rsid w:val="005724FF"/>
    <w:rsid w:val="005A1D89"/>
    <w:rsid w:val="005B41EC"/>
    <w:rsid w:val="005D6FE7"/>
    <w:rsid w:val="005F5E34"/>
    <w:rsid w:val="00601230"/>
    <w:rsid w:val="00607C85"/>
    <w:rsid w:val="0061032D"/>
    <w:rsid w:val="00617664"/>
    <w:rsid w:val="0061791D"/>
    <w:rsid w:val="00622065"/>
    <w:rsid w:val="006257A3"/>
    <w:rsid w:val="00625B0D"/>
    <w:rsid w:val="0062789E"/>
    <w:rsid w:val="00634284"/>
    <w:rsid w:val="00644FE8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B3C"/>
    <w:rsid w:val="006D244A"/>
    <w:rsid w:val="006E3E9A"/>
    <w:rsid w:val="006E48F1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37A07"/>
    <w:rsid w:val="00840616"/>
    <w:rsid w:val="00841FB4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8F6B83"/>
    <w:rsid w:val="00906243"/>
    <w:rsid w:val="009111A9"/>
    <w:rsid w:val="00930842"/>
    <w:rsid w:val="009326D6"/>
    <w:rsid w:val="009329B2"/>
    <w:rsid w:val="009456C5"/>
    <w:rsid w:val="00947413"/>
    <w:rsid w:val="00947A8A"/>
    <w:rsid w:val="009504D3"/>
    <w:rsid w:val="0095053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74CB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770C5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C85"/>
    <w:rsid w:val="00AC706C"/>
    <w:rsid w:val="00AD3119"/>
    <w:rsid w:val="00AD3EB5"/>
    <w:rsid w:val="00AD7314"/>
    <w:rsid w:val="00AE1D64"/>
    <w:rsid w:val="00AE2CA3"/>
    <w:rsid w:val="00AE4DF9"/>
    <w:rsid w:val="00AF26EF"/>
    <w:rsid w:val="00AF37BE"/>
    <w:rsid w:val="00AF398B"/>
    <w:rsid w:val="00B04A5A"/>
    <w:rsid w:val="00B052A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901B3"/>
    <w:rsid w:val="00CC41CC"/>
    <w:rsid w:val="00CD39E9"/>
    <w:rsid w:val="00CD4169"/>
    <w:rsid w:val="00CE2A01"/>
    <w:rsid w:val="00D160B7"/>
    <w:rsid w:val="00D33266"/>
    <w:rsid w:val="00D357E9"/>
    <w:rsid w:val="00D44FE8"/>
    <w:rsid w:val="00D47C8B"/>
    <w:rsid w:val="00D54DE4"/>
    <w:rsid w:val="00D766B1"/>
    <w:rsid w:val="00D83EA9"/>
    <w:rsid w:val="00D92F0E"/>
    <w:rsid w:val="00DA03B5"/>
    <w:rsid w:val="00DA7CED"/>
    <w:rsid w:val="00DB2266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274EF"/>
    <w:rsid w:val="00E311C6"/>
    <w:rsid w:val="00E32F67"/>
    <w:rsid w:val="00E33A74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649"/>
    <w:rsid w:val="00F60AF2"/>
    <w:rsid w:val="00F715CC"/>
    <w:rsid w:val="00F80A85"/>
    <w:rsid w:val="00F829FD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2776"/>
  <w15:docId w15:val="{C42416DF-B225-4008-9CA1-1ADB37F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E5B2-A102-4C77-92BA-65099DEE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7584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95</cp:revision>
  <cp:lastPrinted>2023-01-25T02:49:00Z</cp:lastPrinted>
  <dcterms:created xsi:type="dcterms:W3CDTF">2021-04-19T03:13:00Z</dcterms:created>
  <dcterms:modified xsi:type="dcterms:W3CDTF">2023-03-10T06:57:00Z</dcterms:modified>
</cp:coreProperties>
</file>