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F1" w:rsidRPr="008653F1" w:rsidRDefault="005E0689" w:rsidP="005E0689">
      <w:pPr>
        <w:keepNext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Приложение </w:t>
      </w:r>
      <w:r w:rsidR="008653F1" w:rsidRPr="008653F1">
        <w:rPr>
          <w:rFonts w:ascii="Times New Roman" w:hAnsi="Times New Roman"/>
          <w:i/>
          <w:sz w:val="28"/>
          <w:szCs w:val="28"/>
        </w:rPr>
        <w:t xml:space="preserve">к  решению Думы  </w:t>
      </w:r>
      <w:proofErr w:type="gramStart"/>
      <w:r w:rsidR="008653F1" w:rsidRPr="008653F1">
        <w:rPr>
          <w:rFonts w:ascii="Times New Roman" w:hAnsi="Times New Roman"/>
          <w:i/>
          <w:sz w:val="28"/>
          <w:szCs w:val="28"/>
        </w:rPr>
        <w:t>Томского</w:t>
      </w:r>
      <w:proofErr w:type="gramEnd"/>
      <w:r w:rsidR="008653F1" w:rsidRPr="008653F1">
        <w:rPr>
          <w:rFonts w:ascii="Times New Roman" w:hAnsi="Times New Roman"/>
          <w:i/>
          <w:sz w:val="28"/>
          <w:szCs w:val="28"/>
        </w:rPr>
        <w:t xml:space="preserve"> района</w:t>
      </w:r>
    </w:p>
    <w:p w:rsidR="008653F1" w:rsidRDefault="008653F1" w:rsidP="008653F1">
      <w:pPr>
        <w:keepNext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653F1"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r w:rsidR="005E0689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</w:t>
      </w:r>
      <w:r w:rsidRPr="008653F1">
        <w:rPr>
          <w:rFonts w:ascii="Times New Roman" w:hAnsi="Times New Roman"/>
          <w:i/>
          <w:sz w:val="28"/>
          <w:szCs w:val="28"/>
        </w:rPr>
        <w:t>№ 436 от 27. 03.2025г.</w:t>
      </w:r>
    </w:p>
    <w:p w:rsidR="005E0689" w:rsidRPr="008653F1" w:rsidRDefault="005E0689" w:rsidP="008653F1">
      <w:pPr>
        <w:keepNext/>
        <w:spacing w:after="0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2231BB" w:rsidRPr="002231BB" w:rsidRDefault="002231BB" w:rsidP="00223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31BB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2231BB" w:rsidRPr="002231BB" w:rsidRDefault="002231BB" w:rsidP="00223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31BB">
        <w:rPr>
          <w:rFonts w:ascii="Times New Roman" w:hAnsi="Times New Roman" w:cs="Times New Roman"/>
          <w:b/>
          <w:sz w:val="24"/>
          <w:szCs w:val="24"/>
        </w:rPr>
        <w:tab/>
        <w:t>о результатах деятельности Главы Томского района и</w:t>
      </w:r>
      <w:r w:rsidRPr="002231BB">
        <w:rPr>
          <w:rFonts w:ascii="Times New Roman" w:hAnsi="Times New Roman" w:cs="Times New Roman"/>
          <w:b/>
          <w:sz w:val="24"/>
          <w:szCs w:val="24"/>
        </w:rPr>
        <w:tab/>
      </w:r>
    </w:p>
    <w:p w:rsidR="00FA0375" w:rsidRDefault="002231BB" w:rsidP="00223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231BB">
        <w:rPr>
          <w:rFonts w:ascii="Times New Roman" w:hAnsi="Times New Roman" w:cs="Times New Roman"/>
          <w:b/>
          <w:sz w:val="24"/>
          <w:szCs w:val="24"/>
        </w:rPr>
        <w:t>Администрации Томского района за 2024 год</w:t>
      </w:r>
    </w:p>
    <w:p w:rsidR="002231BB" w:rsidRDefault="002231BB" w:rsidP="00223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A3C82" w:rsidRDefault="00AA3C82" w:rsidP="00223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ОГЛАВЛЕНИЕ:</w:t>
      </w:r>
    </w:p>
    <w:p w:rsidR="00AA3C82" w:rsidRDefault="00AA3C82" w:rsidP="002231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6064"/>
        <w:gridCol w:w="3377"/>
      </w:tblGrid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FA0375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64" w:type="dxa"/>
          </w:tcPr>
          <w:p w:rsidR="00FA0375" w:rsidRPr="0098181E" w:rsidRDefault="00FA0375" w:rsidP="00FA037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социально-экономического развития района</w:t>
            </w:r>
          </w:p>
        </w:tc>
        <w:tc>
          <w:tcPr>
            <w:tcW w:w="3377" w:type="dxa"/>
          </w:tcPr>
          <w:p w:rsidR="00FA0375" w:rsidRPr="0098181E" w:rsidRDefault="00FA0375" w:rsidP="00FA0375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75" w:rsidRPr="0098181E" w:rsidRDefault="00A8471D" w:rsidP="00FA0375">
            <w:pPr>
              <w:pStyle w:val="ConsPlusNormal"/>
              <w:ind w:firstLine="0"/>
              <w:jc w:val="right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="00FA0375"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………………………...2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F5539F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64" w:type="dxa"/>
          </w:tcPr>
          <w:p w:rsidR="00F5539F" w:rsidRPr="0098181E" w:rsidRDefault="00F5539F" w:rsidP="00F5539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развития ключевых сфер в районе</w:t>
            </w:r>
          </w:p>
          <w:p w:rsidR="00FA0375" w:rsidRPr="0098181E" w:rsidRDefault="00F5539F" w:rsidP="00F5539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(в том числе в разрезе сельских поселений):</w:t>
            </w:r>
          </w:p>
        </w:tc>
        <w:tc>
          <w:tcPr>
            <w:tcW w:w="3377" w:type="dxa"/>
          </w:tcPr>
          <w:p w:rsidR="00FA0375" w:rsidRPr="0098181E" w:rsidRDefault="00FA0375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39F" w:rsidRPr="0098181E" w:rsidRDefault="00A8471D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...</w:t>
            </w:r>
            <w:r w:rsidR="00F5539F"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………………………...4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F5539F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4" w:type="dxa"/>
          </w:tcPr>
          <w:p w:rsidR="00FA0375" w:rsidRPr="0098181E" w:rsidRDefault="00F5539F" w:rsidP="00F5539F">
            <w:pPr>
              <w:pStyle w:val="ConsPlusNormal"/>
              <w:ind w:left="34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сельскохозяйственного производства</w:t>
            </w:r>
          </w:p>
        </w:tc>
        <w:tc>
          <w:tcPr>
            <w:tcW w:w="3377" w:type="dxa"/>
          </w:tcPr>
          <w:p w:rsidR="00F5539F" w:rsidRPr="0098181E" w:rsidRDefault="00F5539F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375" w:rsidRPr="0098181E" w:rsidRDefault="00FD06CA" w:rsidP="00A8471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AA2F43" w:rsidRPr="0098181E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F5539F" w:rsidRPr="0098181E">
              <w:rPr>
                <w:rFonts w:ascii="Times New Roman" w:hAnsi="Times New Roman" w:cs="Times New Roman"/>
                <w:sz w:val="24"/>
                <w:szCs w:val="24"/>
              </w:rPr>
              <w:t>……………...4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F5539F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4" w:type="dxa"/>
          </w:tcPr>
          <w:p w:rsidR="00FA0375" w:rsidRPr="0098181E" w:rsidRDefault="00FD06CA" w:rsidP="00FD06C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Реализация инвестиционной политики</w:t>
            </w:r>
          </w:p>
        </w:tc>
        <w:tc>
          <w:tcPr>
            <w:tcW w:w="3377" w:type="dxa"/>
          </w:tcPr>
          <w:p w:rsidR="00FA0375" w:rsidRPr="0098181E" w:rsidRDefault="00AA2F43" w:rsidP="006036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</w:t>
            </w:r>
            <w:r w:rsidR="00FD06CA" w:rsidRPr="0098181E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="0060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6CA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FD06CA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64" w:type="dxa"/>
          </w:tcPr>
          <w:p w:rsidR="00FA0375" w:rsidRPr="0098181E" w:rsidRDefault="00FD06CA" w:rsidP="00FD06C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Решение вопросов в области архитектуры и градостроительства, улучшение жилищных условий населения</w:t>
            </w:r>
          </w:p>
        </w:tc>
        <w:tc>
          <w:tcPr>
            <w:tcW w:w="3377" w:type="dxa"/>
          </w:tcPr>
          <w:p w:rsidR="00AA2F43" w:rsidRPr="0098181E" w:rsidRDefault="00AA2F43" w:rsidP="00AA2F4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F43" w:rsidRPr="0098181E" w:rsidRDefault="00AA2F43" w:rsidP="00AA2F4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75" w:rsidRPr="0098181E" w:rsidRDefault="00FD06CA" w:rsidP="00AA2F4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…………………………...7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220C8E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64" w:type="dxa"/>
          </w:tcPr>
          <w:p w:rsidR="00FA0375" w:rsidRPr="0098181E" w:rsidRDefault="00220C8E" w:rsidP="00220C8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Решение вопросов в сфере жилищно-коммунального хозяйства</w:t>
            </w:r>
          </w:p>
        </w:tc>
        <w:tc>
          <w:tcPr>
            <w:tcW w:w="3377" w:type="dxa"/>
          </w:tcPr>
          <w:p w:rsidR="00220C8E" w:rsidRPr="0098181E" w:rsidRDefault="00220C8E" w:rsidP="00220C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75" w:rsidRPr="0098181E" w:rsidRDefault="00AA2F43" w:rsidP="00220C8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</w:t>
            </w:r>
            <w:r w:rsidR="00220C8E" w:rsidRPr="0098181E">
              <w:rPr>
                <w:rFonts w:ascii="Times New Roman" w:hAnsi="Times New Roman" w:cs="Times New Roman"/>
                <w:sz w:val="24"/>
                <w:szCs w:val="24"/>
              </w:rPr>
              <w:t>………...8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220C8E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64" w:type="dxa"/>
          </w:tcPr>
          <w:p w:rsidR="00FA0375" w:rsidRPr="0098181E" w:rsidRDefault="00220C8E" w:rsidP="00220C8E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3377" w:type="dxa"/>
          </w:tcPr>
          <w:p w:rsidR="00FA0375" w:rsidRPr="0098181E" w:rsidRDefault="00AA2F43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</w:t>
            </w:r>
            <w:r w:rsidR="00220C8E" w:rsidRPr="0098181E">
              <w:rPr>
                <w:rFonts w:ascii="Times New Roman" w:hAnsi="Times New Roman" w:cs="Times New Roman"/>
                <w:sz w:val="24"/>
                <w:szCs w:val="24"/>
              </w:rPr>
              <w:t>………...9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D845AF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64" w:type="dxa"/>
          </w:tcPr>
          <w:p w:rsidR="00FA0375" w:rsidRPr="0098181E" w:rsidRDefault="00D845AF" w:rsidP="00D845A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3377" w:type="dxa"/>
          </w:tcPr>
          <w:p w:rsidR="00FA0375" w:rsidRPr="0098181E" w:rsidRDefault="00D845AF" w:rsidP="00D845AF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</w:t>
            </w:r>
            <w:r w:rsidR="00AA2F43" w:rsidRPr="0098181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471D" w:rsidRPr="009818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A8471D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064" w:type="dxa"/>
          </w:tcPr>
          <w:p w:rsidR="00FA0375" w:rsidRPr="0098181E" w:rsidRDefault="00A8471D" w:rsidP="00A8471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Исполнение бюджета Томского района</w:t>
            </w:r>
          </w:p>
        </w:tc>
        <w:tc>
          <w:tcPr>
            <w:tcW w:w="3377" w:type="dxa"/>
          </w:tcPr>
          <w:p w:rsidR="00FA0375" w:rsidRPr="0098181E" w:rsidRDefault="00AA2F43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</w:t>
            </w:r>
            <w:r w:rsidR="00A8471D" w:rsidRPr="0098181E">
              <w:rPr>
                <w:rFonts w:ascii="Times New Roman" w:hAnsi="Times New Roman" w:cs="Times New Roman"/>
                <w:sz w:val="24"/>
                <w:szCs w:val="24"/>
              </w:rPr>
              <w:t>..12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AA2F43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064" w:type="dxa"/>
          </w:tcPr>
          <w:p w:rsidR="00FA0375" w:rsidRPr="0098181E" w:rsidRDefault="00F077C4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доходов бюджета Томского района</w:t>
            </w:r>
          </w:p>
        </w:tc>
        <w:tc>
          <w:tcPr>
            <w:tcW w:w="3377" w:type="dxa"/>
          </w:tcPr>
          <w:p w:rsidR="00F077C4" w:rsidRPr="0098181E" w:rsidRDefault="00F077C4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75" w:rsidRPr="0098181E" w:rsidRDefault="00F077C4" w:rsidP="006036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...………………………..1</w:t>
            </w:r>
            <w:r w:rsidR="00782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F077C4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064" w:type="dxa"/>
          </w:tcPr>
          <w:p w:rsidR="00FA0375" w:rsidRPr="0098181E" w:rsidRDefault="007B3CE0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документов стратегического планирования</w:t>
            </w:r>
          </w:p>
        </w:tc>
        <w:tc>
          <w:tcPr>
            <w:tcW w:w="3377" w:type="dxa"/>
          </w:tcPr>
          <w:p w:rsidR="007B3CE0" w:rsidRPr="0098181E" w:rsidRDefault="007B3CE0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375" w:rsidRPr="0098181E" w:rsidRDefault="007B3CE0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...………………………..14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DE57D9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35F17" w:rsidRPr="00981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64" w:type="dxa"/>
          </w:tcPr>
          <w:p w:rsidR="00FA0375" w:rsidRPr="0098181E" w:rsidRDefault="007B3CE0" w:rsidP="00A35F17">
            <w:pPr>
              <w:pStyle w:val="ConsPlusNormal"/>
              <w:ind w:left="13" w:hanging="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Антимонопольный </w:t>
            </w:r>
            <w:proofErr w:type="spellStart"/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</w:p>
        </w:tc>
        <w:tc>
          <w:tcPr>
            <w:tcW w:w="3377" w:type="dxa"/>
          </w:tcPr>
          <w:p w:rsidR="00FA0375" w:rsidRPr="0098181E" w:rsidRDefault="007B3CE0" w:rsidP="0047445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...………………………..16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064" w:type="dxa"/>
          </w:tcPr>
          <w:p w:rsidR="00FA0375" w:rsidRPr="0098181E" w:rsidRDefault="007B3CE0" w:rsidP="00A35F17">
            <w:pPr>
              <w:pStyle w:val="ConsPlusNormal"/>
              <w:ind w:left="13" w:hanging="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3377" w:type="dxa"/>
          </w:tcPr>
          <w:p w:rsidR="00FA0375" w:rsidRPr="0098181E" w:rsidRDefault="00232C30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...………………………..17</w:t>
            </w:r>
            <w:r w:rsidR="007B3CE0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FA0375" w:rsidRPr="0098181E" w:rsidTr="00603609">
        <w:trPr>
          <w:jc w:val="center"/>
        </w:trPr>
        <w:tc>
          <w:tcPr>
            <w:tcW w:w="696" w:type="dxa"/>
          </w:tcPr>
          <w:p w:rsidR="00FA0375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064" w:type="dxa"/>
          </w:tcPr>
          <w:p w:rsidR="00FA0375" w:rsidRPr="0098181E" w:rsidRDefault="007B3CE0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муниципальными заказчиками</w:t>
            </w:r>
          </w:p>
        </w:tc>
        <w:tc>
          <w:tcPr>
            <w:tcW w:w="3377" w:type="dxa"/>
          </w:tcPr>
          <w:p w:rsidR="00FA0375" w:rsidRPr="0098181E" w:rsidRDefault="007B3CE0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...………………………..17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064" w:type="dxa"/>
          </w:tcPr>
          <w:p w:rsidR="007B3CE0" w:rsidRPr="0098181E" w:rsidRDefault="007B3CE0" w:rsidP="007B3CE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социально-трудовых отношений</w:t>
            </w:r>
          </w:p>
        </w:tc>
        <w:tc>
          <w:tcPr>
            <w:tcW w:w="3377" w:type="dxa"/>
          </w:tcPr>
          <w:p w:rsidR="007B3CE0" w:rsidRPr="0098181E" w:rsidRDefault="00603609" w:rsidP="007826E6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...………………………..1</w:t>
            </w:r>
            <w:r w:rsidR="00782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3CE0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064" w:type="dxa"/>
          </w:tcPr>
          <w:p w:rsidR="007B3CE0" w:rsidRPr="0098181E" w:rsidRDefault="007B3CE0" w:rsidP="007B3CE0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3377" w:type="dxa"/>
          </w:tcPr>
          <w:p w:rsidR="007B3CE0" w:rsidRPr="0098181E" w:rsidRDefault="007826E6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...………………………..19</w:t>
            </w:r>
            <w:r w:rsidR="007B3CE0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064" w:type="dxa"/>
          </w:tcPr>
          <w:p w:rsidR="007B3CE0" w:rsidRPr="0098181E" w:rsidRDefault="007B3CE0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377" w:type="dxa"/>
          </w:tcPr>
          <w:p w:rsidR="007B3CE0" w:rsidRPr="0098181E" w:rsidRDefault="007B3CE0" w:rsidP="006036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...………………………..2</w:t>
            </w:r>
            <w:r w:rsidR="005F2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7B3CE0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35F17" w:rsidRPr="009818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4" w:type="dxa"/>
          </w:tcPr>
          <w:p w:rsidR="007B3CE0" w:rsidRPr="0098181E" w:rsidRDefault="007B3CE0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377" w:type="dxa"/>
          </w:tcPr>
          <w:p w:rsidR="007B3CE0" w:rsidRPr="0098181E" w:rsidRDefault="00603609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...………………………..22</w:t>
            </w:r>
            <w:r w:rsidR="007B3CE0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064" w:type="dxa"/>
          </w:tcPr>
          <w:p w:rsidR="007B3CE0" w:rsidRPr="0098181E" w:rsidRDefault="007B3CE0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Решение вопросов управления муниципальным имуществом</w:t>
            </w:r>
          </w:p>
        </w:tc>
        <w:tc>
          <w:tcPr>
            <w:tcW w:w="3377" w:type="dxa"/>
          </w:tcPr>
          <w:p w:rsidR="007B3CE0" w:rsidRPr="0098181E" w:rsidRDefault="007B3CE0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E0" w:rsidRPr="0098181E" w:rsidRDefault="00603609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...………………………..23</w:t>
            </w:r>
            <w:r w:rsidR="007B3CE0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064" w:type="dxa"/>
          </w:tcPr>
          <w:p w:rsidR="007B3CE0" w:rsidRPr="0098181E" w:rsidRDefault="00B825AE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Решение вопросов в сфере земельных правоотношений</w:t>
            </w:r>
          </w:p>
        </w:tc>
        <w:tc>
          <w:tcPr>
            <w:tcW w:w="3377" w:type="dxa"/>
          </w:tcPr>
          <w:p w:rsidR="007B3CE0" w:rsidRPr="0098181E" w:rsidRDefault="00232C30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...………………………..25</w:t>
            </w:r>
            <w:r w:rsidR="00B825AE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B825AE" w:rsidRPr="0098181E" w:rsidTr="00603609">
        <w:trPr>
          <w:jc w:val="center"/>
        </w:trPr>
        <w:tc>
          <w:tcPr>
            <w:tcW w:w="696" w:type="dxa"/>
          </w:tcPr>
          <w:p w:rsidR="00B825AE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064" w:type="dxa"/>
            <w:shd w:val="clear" w:color="auto" w:fill="auto"/>
          </w:tcPr>
          <w:p w:rsidR="00B825AE" w:rsidRPr="0098181E" w:rsidRDefault="00B825AE" w:rsidP="00B825AE">
            <w:pPr>
              <w:pStyle w:val="ConsPlusNormal"/>
              <w:ind w:left="13" w:firstLine="0"/>
              <w:outlineLvl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3377" w:type="dxa"/>
          </w:tcPr>
          <w:p w:rsidR="00B825AE" w:rsidRPr="0098181E" w:rsidRDefault="00232C30" w:rsidP="00B825AE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...………………………..27</w:t>
            </w:r>
            <w:r w:rsidR="00B825AE"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7B3CE0" w:rsidRPr="0098181E" w:rsidTr="00603609">
        <w:trPr>
          <w:jc w:val="center"/>
        </w:trPr>
        <w:tc>
          <w:tcPr>
            <w:tcW w:w="696" w:type="dxa"/>
          </w:tcPr>
          <w:p w:rsidR="007B3CE0" w:rsidRPr="0098181E" w:rsidRDefault="00B825AE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0A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4" w:type="dxa"/>
          </w:tcPr>
          <w:p w:rsidR="007B3CE0" w:rsidRPr="0098181E" w:rsidRDefault="00B825AE" w:rsidP="00F077C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377" w:type="dxa"/>
          </w:tcPr>
          <w:p w:rsidR="007B3CE0" w:rsidRPr="0098181E" w:rsidRDefault="00B825AE" w:rsidP="00603609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...………………………..2</w:t>
            </w:r>
            <w:r w:rsidR="00E501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  <w:tr w:rsidR="00B825AE" w:rsidRPr="0098181E" w:rsidTr="00603609">
        <w:trPr>
          <w:jc w:val="center"/>
        </w:trPr>
        <w:tc>
          <w:tcPr>
            <w:tcW w:w="696" w:type="dxa"/>
          </w:tcPr>
          <w:p w:rsidR="00B825AE" w:rsidRPr="0098181E" w:rsidRDefault="00A35F17" w:rsidP="00603609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64" w:type="dxa"/>
          </w:tcPr>
          <w:p w:rsidR="00B825AE" w:rsidRPr="0098181E" w:rsidRDefault="00B363D5" w:rsidP="00B363D5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решении вопросов, поставленных Думой Томского района перед Главой Томского района и Администрацией Томского района</w:t>
            </w:r>
          </w:p>
        </w:tc>
        <w:tc>
          <w:tcPr>
            <w:tcW w:w="3377" w:type="dxa"/>
          </w:tcPr>
          <w:p w:rsidR="00FC59DD" w:rsidRPr="0098181E" w:rsidRDefault="00FC59DD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9DD" w:rsidRPr="0098181E" w:rsidRDefault="00FC59DD" w:rsidP="007B3CE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5AE" w:rsidRPr="0098181E" w:rsidRDefault="00FC59DD" w:rsidP="00232C3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>...………………………..2</w:t>
            </w:r>
            <w:r w:rsidR="00232C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8181E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A0375" w:rsidRPr="00220C8E" w:rsidRDefault="00FA0375" w:rsidP="00220C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263FF" w:rsidRPr="005D41B2" w:rsidRDefault="001263FF" w:rsidP="0047445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474450">
        <w:rPr>
          <w:rFonts w:ascii="Times New Roman" w:hAnsi="Times New Roman" w:cs="Times New Roman"/>
          <w:sz w:val="24"/>
          <w:szCs w:val="24"/>
        </w:rPr>
        <w:t xml:space="preserve">Отчет Главы Томского района о результатах его деятельности и деятельности Администрации Томского района </w:t>
      </w:r>
      <w:r w:rsidR="00BB2B38">
        <w:rPr>
          <w:rFonts w:ascii="Times New Roman" w:hAnsi="Times New Roman" w:cs="Times New Roman"/>
          <w:sz w:val="24"/>
          <w:szCs w:val="24"/>
        </w:rPr>
        <w:t>за 2024</w:t>
      </w:r>
      <w:r w:rsidRPr="00474450">
        <w:rPr>
          <w:rFonts w:ascii="Times New Roman" w:hAnsi="Times New Roman" w:cs="Times New Roman"/>
          <w:sz w:val="24"/>
          <w:szCs w:val="24"/>
        </w:rPr>
        <w:t xml:space="preserve"> год представлен в соответствии с Федеральным законом от 6 октября 2003 года № 131-ФЗ «Об общих принципах организации местного самоупра</w:t>
      </w:r>
      <w:r w:rsidR="00C83A6E" w:rsidRPr="00474450">
        <w:rPr>
          <w:rFonts w:ascii="Times New Roman" w:hAnsi="Times New Roman" w:cs="Times New Roman"/>
          <w:sz w:val="24"/>
          <w:szCs w:val="24"/>
        </w:rPr>
        <w:t>вления в Российской Федерации»,</w:t>
      </w:r>
      <w:r w:rsidRPr="00474450">
        <w:rPr>
          <w:rFonts w:ascii="Times New Roman" w:hAnsi="Times New Roman" w:cs="Times New Roman"/>
          <w:sz w:val="24"/>
          <w:szCs w:val="24"/>
        </w:rPr>
        <w:t xml:space="preserve"> статьей 31 Устава муниципальн</w:t>
      </w:r>
      <w:r w:rsidR="00C83A6E" w:rsidRPr="00474450">
        <w:rPr>
          <w:rFonts w:ascii="Times New Roman" w:hAnsi="Times New Roman" w:cs="Times New Roman"/>
          <w:sz w:val="24"/>
          <w:szCs w:val="24"/>
        </w:rPr>
        <w:t>ого</w:t>
      </w:r>
      <w:r w:rsidR="00231998" w:rsidRPr="0047445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231998" w:rsidRPr="004E2AB6">
        <w:rPr>
          <w:rFonts w:ascii="Times New Roman" w:hAnsi="Times New Roman" w:cs="Times New Roman"/>
          <w:sz w:val="24"/>
          <w:szCs w:val="24"/>
        </w:rPr>
        <w:t xml:space="preserve">«Томский район» и </w:t>
      </w:r>
      <w:r w:rsidR="00C83A6E" w:rsidRPr="004E2AB6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Томского района от 07.10.2016 № 377-П </w:t>
      </w:r>
      <w:r w:rsidR="00C83A6E" w:rsidRPr="005D41B2">
        <w:rPr>
          <w:rFonts w:ascii="Times New Roman" w:hAnsi="Times New Roman" w:cs="Times New Roman"/>
          <w:sz w:val="24"/>
          <w:szCs w:val="24"/>
        </w:rPr>
        <w:t>«Об утверждении По</w:t>
      </w:r>
      <w:r w:rsidR="007115A2" w:rsidRPr="005D41B2">
        <w:rPr>
          <w:rFonts w:ascii="Times New Roman" w:hAnsi="Times New Roman" w:cs="Times New Roman"/>
          <w:sz w:val="24"/>
          <w:szCs w:val="24"/>
        </w:rPr>
        <w:t>рядка подготовки ежегодного отче</w:t>
      </w:r>
      <w:r w:rsidR="00C83A6E" w:rsidRPr="005D41B2">
        <w:rPr>
          <w:rFonts w:ascii="Times New Roman" w:hAnsi="Times New Roman" w:cs="Times New Roman"/>
          <w:sz w:val="24"/>
          <w:szCs w:val="24"/>
        </w:rPr>
        <w:t>та Главы Томского</w:t>
      </w:r>
      <w:proofErr w:type="gramEnd"/>
      <w:r w:rsidR="00C83A6E" w:rsidRPr="005D41B2">
        <w:rPr>
          <w:rFonts w:ascii="Times New Roman" w:hAnsi="Times New Roman" w:cs="Times New Roman"/>
          <w:sz w:val="24"/>
          <w:szCs w:val="24"/>
        </w:rPr>
        <w:t xml:space="preserve"> района о результатах своей деятельности, деятельности Администрации </w:t>
      </w:r>
      <w:proofErr w:type="gramStart"/>
      <w:r w:rsidR="00C83A6E" w:rsidRPr="005D41B2"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="00C83A6E" w:rsidRPr="005D41B2">
        <w:rPr>
          <w:rFonts w:ascii="Times New Roman" w:hAnsi="Times New Roman" w:cs="Times New Roman"/>
          <w:sz w:val="24"/>
          <w:szCs w:val="24"/>
        </w:rPr>
        <w:t xml:space="preserve"> района и ее органов».</w:t>
      </w:r>
    </w:p>
    <w:p w:rsidR="00021321" w:rsidRPr="00474450" w:rsidRDefault="001263FF" w:rsidP="00CB09A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5D41B2">
        <w:rPr>
          <w:rFonts w:ascii="Times New Roman" w:hAnsi="Times New Roman" w:cs="Times New Roman"/>
          <w:sz w:val="24"/>
          <w:szCs w:val="24"/>
        </w:rPr>
        <w:t>Деятельность Главы Томского района и Администрации То</w:t>
      </w:r>
      <w:r w:rsidR="001C5D3E" w:rsidRPr="005D41B2">
        <w:rPr>
          <w:rFonts w:ascii="Times New Roman" w:hAnsi="Times New Roman" w:cs="Times New Roman"/>
          <w:sz w:val="24"/>
          <w:szCs w:val="24"/>
        </w:rPr>
        <w:t xml:space="preserve">мского района в отчетном году </w:t>
      </w:r>
      <w:r w:rsidRPr="005D41B2">
        <w:rPr>
          <w:rFonts w:ascii="Times New Roman" w:hAnsi="Times New Roman" w:cs="Times New Roman"/>
          <w:sz w:val="24"/>
          <w:szCs w:val="24"/>
        </w:rPr>
        <w:t xml:space="preserve">была направлена </w:t>
      </w:r>
      <w:r w:rsidR="005D41B2" w:rsidRPr="005D41B2">
        <w:rPr>
          <w:rFonts w:ascii="Times New Roman" w:hAnsi="Times New Roman" w:cs="Times New Roman"/>
          <w:sz w:val="24"/>
          <w:szCs w:val="24"/>
        </w:rPr>
        <w:t>на обеспечение комплексного социально-экономического развития района, повышение качества жизни граждан Томского района</w:t>
      </w:r>
      <w:r w:rsidR="005C4BC6">
        <w:rPr>
          <w:rFonts w:ascii="Times New Roman" w:hAnsi="Times New Roman" w:cs="Times New Roman"/>
          <w:sz w:val="24"/>
          <w:szCs w:val="24"/>
        </w:rPr>
        <w:t>,</w:t>
      </w:r>
      <w:r w:rsidR="005D41B2" w:rsidRPr="005D41B2">
        <w:rPr>
          <w:rFonts w:ascii="Times New Roman" w:hAnsi="Times New Roman" w:cs="Times New Roman"/>
          <w:sz w:val="24"/>
          <w:szCs w:val="24"/>
        </w:rPr>
        <w:t xml:space="preserve"> на решение актуальных для них вопросов</w:t>
      </w:r>
      <w:r w:rsidR="00CB09A0">
        <w:rPr>
          <w:rFonts w:ascii="Times New Roman" w:hAnsi="Times New Roman" w:cs="Times New Roman"/>
          <w:sz w:val="24"/>
          <w:szCs w:val="24"/>
        </w:rPr>
        <w:t>, в том числе на реализацию</w:t>
      </w:r>
      <w:r w:rsidR="00291BE3" w:rsidRPr="0037489D">
        <w:rPr>
          <w:rFonts w:ascii="Times New Roman" w:hAnsi="Times New Roman" w:cs="Times New Roman"/>
          <w:sz w:val="24"/>
          <w:szCs w:val="24"/>
        </w:rPr>
        <w:t xml:space="preserve"> национальных проектов в рамках исполнения Указов Президента Российской Федерации от 7 мая 2018 года № 204 «О национальных целях и стратегических задачах развития Российской Федерации</w:t>
      </w:r>
      <w:proofErr w:type="gramEnd"/>
      <w:r w:rsidR="00291BE3" w:rsidRPr="0037489D">
        <w:rPr>
          <w:rFonts w:ascii="Times New Roman" w:hAnsi="Times New Roman" w:cs="Times New Roman"/>
          <w:sz w:val="24"/>
          <w:szCs w:val="24"/>
        </w:rPr>
        <w:t xml:space="preserve"> на период до 2024 года»</w:t>
      </w:r>
      <w:r w:rsidR="00CB09A0">
        <w:rPr>
          <w:rFonts w:ascii="Times New Roman" w:hAnsi="Times New Roman" w:cs="Times New Roman"/>
          <w:sz w:val="24"/>
          <w:szCs w:val="24"/>
        </w:rPr>
        <w:t xml:space="preserve">, </w:t>
      </w:r>
      <w:r w:rsidR="00291BE3" w:rsidRPr="0037489D">
        <w:rPr>
          <w:rFonts w:ascii="Times New Roman" w:hAnsi="Times New Roman" w:cs="Times New Roman"/>
          <w:sz w:val="24"/>
          <w:szCs w:val="24"/>
        </w:rPr>
        <w:t>от 21.07.2020 № 474 «О национальных целях развития Российской Федерации на период до 2030 года».</w:t>
      </w:r>
      <w:r w:rsidR="00791DB8" w:rsidRPr="00474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321" w:rsidRPr="00474450" w:rsidRDefault="00021321" w:rsidP="0047445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D0941" w:rsidRPr="009168B6" w:rsidRDefault="00DD5A57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66619D"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>сновны</w:t>
      </w:r>
      <w:r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66619D"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показател</w:t>
      </w:r>
      <w:r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3F4B8B"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23196"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социально-</w:t>
      </w:r>
      <w:r w:rsidR="003F4B8B" w:rsidRPr="009168B6"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экономического развития района</w:t>
      </w:r>
    </w:p>
    <w:p w:rsidR="00123196" w:rsidRPr="00B10B58" w:rsidRDefault="00123196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6742" w:rsidRPr="0079440B" w:rsidRDefault="008A63BC" w:rsidP="004744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B10B58">
        <w:rPr>
          <w:rFonts w:ascii="Times New Roman" w:hAnsi="Times New Roman"/>
          <w:sz w:val="24"/>
          <w:szCs w:val="24"/>
        </w:rPr>
        <w:t>С</w:t>
      </w:r>
      <w:r w:rsidR="007A4A94" w:rsidRPr="00B10B58">
        <w:rPr>
          <w:rFonts w:ascii="Times New Roman" w:hAnsi="Times New Roman"/>
          <w:sz w:val="24"/>
          <w:szCs w:val="24"/>
        </w:rPr>
        <w:t xml:space="preserve">огласно </w:t>
      </w:r>
      <w:r w:rsidR="00D151F6">
        <w:rPr>
          <w:rFonts w:ascii="Times New Roman" w:hAnsi="Times New Roman"/>
          <w:sz w:val="24"/>
          <w:szCs w:val="24"/>
        </w:rPr>
        <w:t xml:space="preserve">предварительным </w:t>
      </w:r>
      <w:r w:rsidR="003121FA" w:rsidRPr="00B10B58">
        <w:rPr>
          <w:rFonts w:ascii="Times New Roman" w:hAnsi="Times New Roman"/>
          <w:sz w:val="24"/>
          <w:szCs w:val="24"/>
        </w:rPr>
        <w:t>статистическим данным</w:t>
      </w:r>
      <w:r w:rsidR="00FF328A" w:rsidRPr="00B10B58">
        <w:rPr>
          <w:rFonts w:ascii="Times New Roman" w:hAnsi="Times New Roman"/>
          <w:sz w:val="24"/>
          <w:szCs w:val="24"/>
        </w:rPr>
        <w:t xml:space="preserve"> </w:t>
      </w:r>
      <w:r w:rsidR="007A4A94" w:rsidRPr="00B10B58">
        <w:rPr>
          <w:rFonts w:ascii="Times New Roman" w:hAnsi="Times New Roman"/>
          <w:b/>
          <w:sz w:val="24"/>
          <w:szCs w:val="24"/>
        </w:rPr>
        <w:t>численность населения</w:t>
      </w:r>
      <w:r w:rsidR="007A4A94" w:rsidRPr="00B10B58">
        <w:rPr>
          <w:rFonts w:ascii="Times New Roman" w:hAnsi="Times New Roman"/>
          <w:sz w:val="24"/>
          <w:szCs w:val="24"/>
        </w:rPr>
        <w:t xml:space="preserve"> муниципального образования «Том</w:t>
      </w:r>
      <w:r w:rsidR="00B10B58" w:rsidRPr="00B10B58">
        <w:rPr>
          <w:rFonts w:ascii="Times New Roman" w:hAnsi="Times New Roman"/>
          <w:sz w:val="24"/>
          <w:szCs w:val="24"/>
        </w:rPr>
        <w:t>ский район» по состоянию на 01.</w:t>
      </w:r>
      <w:r w:rsidR="00D151F6">
        <w:rPr>
          <w:rFonts w:ascii="Times New Roman" w:hAnsi="Times New Roman"/>
          <w:sz w:val="24"/>
          <w:szCs w:val="24"/>
        </w:rPr>
        <w:t>01</w:t>
      </w:r>
      <w:r w:rsidR="007A4A94" w:rsidRPr="00B10B58">
        <w:rPr>
          <w:rFonts w:ascii="Times New Roman" w:hAnsi="Times New Roman"/>
          <w:sz w:val="24"/>
          <w:szCs w:val="24"/>
        </w:rPr>
        <w:t>.202</w:t>
      </w:r>
      <w:r w:rsidR="00D151F6">
        <w:rPr>
          <w:rFonts w:ascii="Times New Roman" w:hAnsi="Times New Roman"/>
          <w:sz w:val="24"/>
          <w:szCs w:val="24"/>
        </w:rPr>
        <w:t>5</w:t>
      </w:r>
      <w:r w:rsidR="007A4A94" w:rsidRPr="00B10B58">
        <w:rPr>
          <w:rFonts w:ascii="Times New Roman" w:hAnsi="Times New Roman"/>
          <w:sz w:val="24"/>
          <w:szCs w:val="24"/>
        </w:rPr>
        <w:t xml:space="preserve"> составила </w:t>
      </w:r>
      <w:r w:rsidR="00D151F6">
        <w:rPr>
          <w:rFonts w:ascii="Times New Roman" w:hAnsi="Times New Roman"/>
          <w:sz w:val="24"/>
          <w:szCs w:val="24"/>
        </w:rPr>
        <w:t xml:space="preserve">90 013 </w:t>
      </w:r>
      <w:r w:rsidR="006A6199" w:rsidRPr="00B10B58">
        <w:rPr>
          <w:rFonts w:ascii="Times New Roman" w:hAnsi="Times New Roman"/>
          <w:sz w:val="24"/>
          <w:szCs w:val="24"/>
        </w:rPr>
        <w:t>чело</w:t>
      </w:r>
      <w:r w:rsidR="00C65CE5" w:rsidRPr="00B10B58">
        <w:rPr>
          <w:rFonts w:ascii="Times New Roman" w:hAnsi="Times New Roman"/>
          <w:sz w:val="24"/>
          <w:szCs w:val="24"/>
        </w:rPr>
        <w:t>век (</w:t>
      </w:r>
      <w:r w:rsidR="006A6199" w:rsidRPr="00B10B58">
        <w:rPr>
          <w:rFonts w:ascii="Times New Roman" w:hAnsi="Times New Roman"/>
          <w:sz w:val="24"/>
          <w:szCs w:val="24"/>
        </w:rPr>
        <w:t>8,6</w:t>
      </w:r>
      <w:r w:rsidR="00C65CE5" w:rsidRPr="00B10B58">
        <w:rPr>
          <w:rFonts w:ascii="Times New Roman" w:hAnsi="Times New Roman"/>
          <w:sz w:val="24"/>
          <w:szCs w:val="24"/>
        </w:rPr>
        <w:t xml:space="preserve">% от </w:t>
      </w:r>
      <w:r w:rsidR="00AC409C" w:rsidRPr="00B10B58">
        <w:rPr>
          <w:rFonts w:ascii="Times New Roman" w:hAnsi="Times New Roman"/>
          <w:sz w:val="24"/>
          <w:szCs w:val="24"/>
        </w:rPr>
        <w:t xml:space="preserve">общей </w:t>
      </w:r>
      <w:r w:rsidR="00496742" w:rsidRPr="00B10B58">
        <w:rPr>
          <w:rFonts w:ascii="Times New Roman" w:hAnsi="Times New Roman"/>
          <w:sz w:val="24"/>
          <w:szCs w:val="24"/>
        </w:rPr>
        <w:t xml:space="preserve">численности населения </w:t>
      </w:r>
      <w:r w:rsidR="00C65CE5" w:rsidRPr="00B10B58">
        <w:rPr>
          <w:rFonts w:ascii="Times New Roman" w:hAnsi="Times New Roman"/>
          <w:sz w:val="24"/>
          <w:szCs w:val="24"/>
        </w:rPr>
        <w:t xml:space="preserve">Томской </w:t>
      </w:r>
      <w:r w:rsidR="00496742" w:rsidRPr="00B10B58">
        <w:rPr>
          <w:rFonts w:ascii="Times New Roman" w:hAnsi="Times New Roman"/>
          <w:sz w:val="24"/>
          <w:szCs w:val="24"/>
        </w:rPr>
        <w:t>области)</w:t>
      </w:r>
      <w:r w:rsidR="00C65CE5" w:rsidRPr="00B10B58">
        <w:rPr>
          <w:rFonts w:ascii="Times New Roman" w:hAnsi="Times New Roman"/>
          <w:sz w:val="24"/>
          <w:szCs w:val="24"/>
        </w:rPr>
        <w:t xml:space="preserve"> и </w:t>
      </w:r>
      <w:r w:rsidR="00AF22E9" w:rsidRPr="00B10B58">
        <w:rPr>
          <w:rFonts w:ascii="Times New Roman" w:hAnsi="Times New Roman"/>
          <w:sz w:val="24"/>
          <w:szCs w:val="24"/>
        </w:rPr>
        <w:t>увеличилась</w:t>
      </w:r>
      <w:r w:rsidR="00C65CE5" w:rsidRPr="00B10B58">
        <w:rPr>
          <w:rFonts w:ascii="Times New Roman" w:hAnsi="Times New Roman"/>
          <w:sz w:val="24"/>
          <w:szCs w:val="24"/>
        </w:rPr>
        <w:t xml:space="preserve"> за </w:t>
      </w:r>
      <w:r w:rsidR="00D151F6">
        <w:rPr>
          <w:rFonts w:ascii="Times New Roman" w:hAnsi="Times New Roman"/>
          <w:sz w:val="24"/>
          <w:szCs w:val="24"/>
        </w:rPr>
        <w:t xml:space="preserve">год </w:t>
      </w:r>
      <w:r w:rsidR="00221236" w:rsidRPr="00B10B58">
        <w:rPr>
          <w:rFonts w:ascii="Times New Roman" w:hAnsi="Times New Roman"/>
          <w:sz w:val="24"/>
          <w:szCs w:val="24"/>
        </w:rPr>
        <w:t xml:space="preserve">на </w:t>
      </w:r>
      <w:r w:rsidR="00D151F6">
        <w:rPr>
          <w:rFonts w:ascii="Times New Roman" w:hAnsi="Times New Roman"/>
          <w:sz w:val="24"/>
          <w:szCs w:val="24"/>
        </w:rPr>
        <w:t xml:space="preserve">715 </w:t>
      </w:r>
      <w:r w:rsidR="006A6199" w:rsidRPr="00B10B58">
        <w:rPr>
          <w:rFonts w:ascii="Times New Roman" w:hAnsi="Times New Roman"/>
          <w:sz w:val="24"/>
          <w:szCs w:val="24"/>
        </w:rPr>
        <w:t>ч</w:t>
      </w:r>
      <w:r w:rsidR="00AF22E9" w:rsidRPr="00B10B58">
        <w:rPr>
          <w:rFonts w:ascii="Times New Roman" w:hAnsi="Times New Roman"/>
          <w:sz w:val="24"/>
          <w:szCs w:val="24"/>
        </w:rPr>
        <w:t xml:space="preserve">еловек или </w:t>
      </w:r>
      <w:r w:rsidR="00221236" w:rsidRPr="00B10B58">
        <w:rPr>
          <w:rFonts w:ascii="Times New Roman" w:hAnsi="Times New Roman"/>
          <w:sz w:val="24"/>
          <w:szCs w:val="24"/>
        </w:rPr>
        <w:t xml:space="preserve">на </w:t>
      </w:r>
      <w:r w:rsidR="00807F13" w:rsidRPr="00B10B58">
        <w:rPr>
          <w:rFonts w:ascii="Times New Roman" w:hAnsi="Times New Roman"/>
          <w:sz w:val="24"/>
          <w:szCs w:val="24"/>
        </w:rPr>
        <w:t>0,</w:t>
      </w:r>
      <w:r w:rsidR="00D151F6">
        <w:rPr>
          <w:rFonts w:ascii="Times New Roman" w:hAnsi="Times New Roman"/>
          <w:sz w:val="24"/>
          <w:szCs w:val="24"/>
        </w:rPr>
        <w:t>8</w:t>
      </w:r>
      <w:r w:rsidR="00AF22E9" w:rsidRPr="00B10B58">
        <w:rPr>
          <w:rFonts w:ascii="Times New Roman" w:hAnsi="Times New Roman"/>
          <w:sz w:val="24"/>
          <w:szCs w:val="24"/>
        </w:rPr>
        <w:t>%</w:t>
      </w:r>
      <w:r w:rsidR="00496742" w:rsidRPr="00B10B58">
        <w:rPr>
          <w:rFonts w:ascii="Times New Roman" w:hAnsi="Times New Roman"/>
          <w:sz w:val="24"/>
          <w:szCs w:val="24"/>
        </w:rPr>
        <w:t xml:space="preserve">. </w:t>
      </w:r>
    </w:p>
    <w:p w:rsidR="00807F13" w:rsidRPr="00B10B58" w:rsidRDefault="00AF22E9" w:rsidP="0047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0B58">
        <w:rPr>
          <w:rFonts w:ascii="Times New Roman" w:hAnsi="Times New Roman"/>
          <w:sz w:val="24"/>
          <w:szCs w:val="24"/>
        </w:rPr>
        <w:t>С</w:t>
      </w:r>
      <w:r w:rsidR="00496742" w:rsidRPr="00B10B58">
        <w:rPr>
          <w:rFonts w:ascii="Times New Roman" w:hAnsi="Times New Roman"/>
          <w:sz w:val="24"/>
          <w:szCs w:val="24"/>
        </w:rPr>
        <w:t>охран</w:t>
      </w:r>
      <w:r w:rsidRPr="00B10B58">
        <w:rPr>
          <w:rFonts w:ascii="Times New Roman" w:hAnsi="Times New Roman"/>
          <w:sz w:val="24"/>
          <w:szCs w:val="24"/>
        </w:rPr>
        <w:t>ение в Томском районе благоприятной</w:t>
      </w:r>
      <w:r w:rsidR="00496742" w:rsidRPr="00B10B58">
        <w:rPr>
          <w:rFonts w:ascii="Times New Roman" w:hAnsi="Times New Roman"/>
          <w:sz w:val="24"/>
          <w:szCs w:val="24"/>
        </w:rPr>
        <w:t xml:space="preserve"> демографическ</w:t>
      </w:r>
      <w:r w:rsidRPr="00B10B58">
        <w:rPr>
          <w:rFonts w:ascii="Times New Roman" w:hAnsi="Times New Roman"/>
          <w:sz w:val="24"/>
          <w:szCs w:val="24"/>
        </w:rPr>
        <w:t xml:space="preserve">ой ситуации </w:t>
      </w:r>
      <w:r w:rsidR="00B10B58" w:rsidRPr="00B10B58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807F13" w:rsidRPr="00B10B58">
        <w:rPr>
          <w:rFonts w:ascii="Times New Roman" w:hAnsi="Times New Roman"/>
          <w:sz w:val="24"/>
          <w:szCs w:val="24"/>
        </w:rPr>
        <w:t>обусловлено</w:t>
      </w:r>
      <w:r w:rsidR="00C70508" w:rsidRPr="00B10B58">
        <w:rPr>
          <w:rFonts w:ascii="Times New Roman" w:hAnsi="Times New Roman"/>
          <w:sz w:val="24"/>
          <w:szCs w:val="24"/>
        </w:rPr>
        <w:t xml:space="preserve"> </w:t>
      </w:r>
      <w:r w:rsidR="00882586" w:rsidRPr="00B10B58">
        <w:rPr>
          <w:rFonts w:ascii="Times New Roman" w:hAnsi="Times New Roman"/>
          <w:sz w:val="24"/>
          <w:szCs w:val="24"/>
        </w:rPr>
        <w:t xml:space="preserve">миграционным приростом </w:t>
      </w:r>
      <w:r w:rsidR="00C929D1" w:rsidRPr="00B10B58">
        <w:rPr>
          <w:rFonts w:ascii="Times New Roman" w:hAnsi="Times New Roman"/>
          <w:sz w:val="24"/>
          <w:szCs w:val="24"/>
        </w:rPr>
        <w:t xml:space="preserve">в количестве </w:t>
      </w:r>
      <w:r w:rsidR="00D151F6">
        <w:rPr>
          <w:rFonts w:ascii="Times New Roman" w:hAnsi="Times New Roman"/>
          <w:sz w:val="24"/>
          <w:szCs w:val="24"/>
        </w:rPr>
        <w:t xml:space="preserve">720 </w:t>
      </w:r>
      <w:r w:rsidRPr="00B10B58">
        <w:rPr>
          <w:rFonts w:ascii="Times New Roman" w:hAnsi="Times New Roman"/>
          <w:sz w:val="24"/>
          <w:szCs w:val="24"/>
        </w:rPr>
        <w:t>человек</w:t>
      </w:r>
      <w:r w:rsidR="00D151F6">
        <w:rPr>
          <w:rFonts w:ascii="Times New Roman" w:hAnsi="Times New Roman"/>
          <w:sz w:val="24"/>
          <w:szCs w:val="24"/>
        </w:rPr>
        <w:t xml:space="preserve">. Вместе с тем, по итогам 2024 года зафиксирована </w:t>
      </w:r>
      <w:r w:rsidR="00EE7D1F" w:rsidRPr="00B10B58">
        <w:rPr>
          <w:rFonts w:ascii="Times New Roman" w:hAnsi="Times New Roman"/>
          <w:sz w:val="24"/>
          <w:szCs w:val="24"/>
        </w:rPr>
        <w:t>естественн</w:t>
      </w:r>
      <w:r w:rsidR="00D151F6">
        <w:rPr>
          <w:rFonts w:ascii="Times New Roman" w:hAnsi="Times New Roman"/>
          <w:sz w:val="24"/>
          <w:szCs w:val="24"/>
        </w:rPr>
        <w:t>ая убыль в количестве 5 человек</w:t>
      </w:r>
      <w:r w:rsidR="00807F13" w:rsidRPr="00B10B58">
        <w:rPr>
          <w:rFonts w:ascii="Times New Roman" w:hAnsi="Times New Roman"/>
          <w:sz w:val="24"/>
          <w:szCs w:val="24"/>
        </w:rPr>
        <w:t>.</w:t>
      </w:r>
    </w:p>
    <w:p w:rsidR="006A6199" w:rsidRPr="009843D3" w:rsidRDefault="006A6199" w:rsidP="006A6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3D3">
        <w:rPr>
          <w:rFonts w:ascii="Times New Roman" w:hAnsi="Times New Roman"/>
          <w:sz w:val="24"/>
          <w:szCs w:val="24"/>
        </w:rPr>
        <w:t>Численность экономи</w:t>
      </w:r>
      <w:r w:rsidR="009843D3" w:rsidRPr="009843D3">
        <w:rPr>
          <w:rFonts w:ascii="Times New Roman" w:hAnsi="Times New Roman"/>
          <w:sz w:val="24"/>
          <w:szCs w:val="24"/>
        </w:rPr>
        <w:t>чески активного населения в 2024</w:t>
      </w:r>
      <w:r w:rsidRPr="009843D3">
        <w:rPr>
          <w:rFonts w:ascii="Times New Roman" w:hAnsi="Times New Roman"/>
          <w:sz w:val="24"/>
          <w:szCs w:val="24"/>
        </w:rPr>
        <w:t xml:space="preserve"> году составила </w:t>
      </w:r>
      <w:r w:rsidR="009843D3" w:rsidRPr="009843D3">
        <w:rPr>
          <w:rFonts w:ascii="Times New Roman" w:hAnsi="Times New Roman"/>
          <w:sz w:val="24"/>
          <w:szCs w:val="24"/>
        </w:rPr>
        <w:t xml:space="preserve">49 500 </w:t>
      </w:r>
      <w:r w:rsidRPr="009843D3">
        <w:rPr>
          <w:rFonts w:ascii="Times New Roman" w:hAnsi="Times New Roman"/>
          <w:sz w:val="24"/>
          <w:szCs w:val="24"/>
        </w:rPr>
        <w:t xml:space="preserve">человек, что больше на </w:t>
      </w:r>
      <w:r w:rsidR="009843D3" w:rsidRPr="009843D3">
        <w:rPr>
          <w:rFonts w:ascii="Times New Roman" w:hAnsi="Times New Roman"/>
          <w:sz w:val="24"/>
          <w:szCs w:val="24"/>
        </w:rPr>
        <w:t>1 025 человек</w:t>
      </w:r>
      <w:r w:rsidRPr="009843D3">
        <w:rPr>
          <w:rFonts w:ascii="Times New Roman" w:hAnsi="Times New Roman"/>
          <w:sz w:val="24"/>
          <w:szCs w:val="24"/>
        </w:rPr>
        <w:t xml:space="preserve"> (или </w:t>
      </w:r>
      <w:r w:rsidR="009843D3" w:rsidRPr="009843D3">
        <w:rPr>
          <w:rFonts w:ascii="Times New Roman" w:hAnsi="Times New Roman"/>
          <w:sz w:val="24"/>
          <w:szCs w:val="24"/>
        </w:rPr>
        <w:t>на 2</w:t>
      </w:r>
      <w:r w:rsidR="00642538">
        <w:rPr>
          <w:rFonts w:ascii="Times New Roman" w:hAnsi="Times New Roman"/>
          <w:sz w:val="24"/>
          <w:szCs w:val="24"/>
        </w:rPr>
        <w:t>,</w:t>
      </w:r>
      <w:r w:rsidR="009843D3" w:rsidRPr="009843D3">
        <w:rPr>
          <w:rFonts w:ascii="Times New Roman" w:hAnsi="Times New Roman"/>
          <w:sz w:val="24"/>
          <w:szCs w:val="24"/>
        </w:rPr>
        <w:t>1</w:t>
      </w:r>
      <w:r w:rsidRPr="009843D3">
        <w:rPr>
          <w:rFonts w:ascii="Times New Roman" w:hAnsi="Times New Roman"/>
          <w:sz w:val="24"/>
          <w:szCs w:val="24"/>
        </w:rPr>
        <w:t>%) 202</w:t>
      </w:r>
      <w:r w:rsidR="009843D3" w:rsidRPr="009843D3">
        <w:rPr>
          <w:rFonts w:ascii="Times New Roman" w:hAnsi="Times New Roman"/>
          <w:sz w:val="24"/>
          <w:szCs w:val="24"/>
        </w:rPr>
        <w:t>3</w:t>
      </w:r>
      <w:r w:rsidRPr="009843D3">
        <w:rPr>
          <w:rFonts w:ascii="Times New Roman" w:hAnsi="Times New Roman"/>
          <w:sz w:val="24"/>
          <w:szCs w:val="24"/>
        </w:rPr>
        <w:t xml:space="preserve"> года.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b/>
          <w:color w:val="000000"/>
          <w:sz w:val="24"/>
          <w:szCs w:val="24"/>
          <w:lang w:eastAsia="ru-RU"/>
        </w:rPr>
        <w:t>Численность занятых в экономике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(включая лиц, занятых в личном подсобном хозяйстве) достигла 32 670 человек и выросла в сравнении с 2023 годом на 4,1% </w:t>
      </w:r>
      <w:r w:rsidR="00BB2B3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1 285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В 2024 году наибольшее число лиц, занятых в экономике, трудились в сферах: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сельского хозяйства, охоты и лесного хозяйств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а, рыболовства и рыбоводства - 18,8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>(6 141 человек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рабатывающих производств – 12,2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% (3 980 человек);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обра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зования – 10,8% (3 518 человек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здравоохр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анения и социальных услуг – 9,0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(2 930 человек). 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формам собственности предприятий численность занятых распределена следующим образом: </w:t>
      </w:r>
      <w:proofErr w:type="gramEnd"/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частном секторе работают 24 124 человека (73,8% от общего числа </w:t>
      </w:r>
      <w:proofErr w:type="gramStart"/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занятых</w:t>
      </w:r>
      <w:proofErr w:type="gramEnd"/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в организациях муниципальной формы собственности – 4 384 человека (13,4%);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в организациях государственной формы собственности – 3 348 человек (10,2%);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в организациях с иностранным участием – 638 человек (2,0%);</w:t>
      </w:r>
    </w:p>
    <w:p w:rsidR="00694730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- в общественных объединениях и организациях - 124 человека (0,4%);</w:t>
      </w:r>
    </w:p>
    <w:p w:rsidR="00251589" w:rsidRPr="00694730" w:rsidRDefault="00694730" w:rsidP="00694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 организациях смешанной формы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собственности - 52 человека (0,2</w:t>
      </w:r>
      <w:r w:rsidRPr="00694730">
        <w:rPr>
          <w:rFonts w:ascii="Times New Roman" w:hAnsi="Times New Roman"/>
          <w:color w:val="000000"/>
          <w:sz w:val="24"/>
          <w:szCs w:val="24"/>
          <w:lang w:eastAsia="ru-RU"/>
        </w:rPr>
        <w:t>%).</w:t>
      </w:r>
    </w:p>
    <w:p w:rsidR="00051BC4" w:rsidRPr="0079440B" w:rsidRDefault="00051BC4" w:rsidP="0047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Регистрируемая без</w:t>
      </w:r>
      <w:r w:rsidR="009027E9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работица по состоянию </w:t>
      </w:r>
      <w:r w:rsidR="0037261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</w:t>
      </w:r>
      <w:r w:rsidR="009843D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01.01.2025</w:t>
      </w:r>
      <w:r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зафиксирована на уровне </w:t>
      </w:r>
      <w:r w:rsidR="00E1728A" w:rsidRPr="009843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0</w:t>
      </w:r>
      <w:r w:rsidRPr="009843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</w:t>
      </w:r>
      <w:r w:rsidR="009843D3" w:rsidRPr="009843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4</w:t>
      </w:r>
      <w:r w:rsidRPr="009843D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%</w:t>
      </w:r>
      <w:r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от числа экономически активного населения</w:t>
      </w:r>
      <w:r w:rsidR="006A7C7F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(рекордно низкий уровень безработицы)</w:t>
      </w:r>
      <w:r w:rsidR="00E1728A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, что меньше на 0,</w:t>
      </w:r>
      <w:r w:rsidR="009843D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19</w:t>
      </w:r>
      <w:r w:rsidR="00E1728A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spellStart"/>
      <w:r w:rsidR="00E1728A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п.п</w:t>
      </w:r>
      <w:proofErr w:type="spellEnd"/>
      <w:r w:rsidR="00E1728A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. уровня 202</w:t>
      </w:r>
      <w:r w:rsidR="009843D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3</w:t>
      </w:r>
      <w:r w:rsidR="00115421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года</w:t>
      </w:r>
      <w:r w:rsidR="0037261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  <w:r w:rsidR="00115421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022C05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Численность официально зарегистрированных безработных</w:t>
      </w:r>
      <w:r w:rsidR="00A94379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proofErr w:type="gramStart"/>
      <w:r w:rsidR="00A94379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на конец</w:t>
      </w:r>
      <w:proofErr w:type="gramEnd"/>
      <w:r w:rsidR="00A94379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202</w:t>
      </w:r>
      <w:r w:rsidR="009843D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4</w:t>
      </w:r>
      <w:r w:rsidR="00022C05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года составила </w:t>
      </w:r>
      <w:r w:rsidR="009843D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198 ч</w:t>
      </w:r>
      <w:r w:rsidR="00022C05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еловек и сократилась за год на </w:t>
      </w:r>
      <w:r w:rsidR="009843D3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88</w:t>
      </w:r>
      <w:r w:rsidR="00606391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022C05" w:rsidRPr="009843D3">
        <w:rPr>
          <w:rFonts w:ascii="Times New Roman" w:eastAsia="Times New Roman" w:hAnsi="Times New Roman"/>
          <w:bCs/>
          <w:sz w:val="24"/>
          <w:szCs w:val="24"/>
          <w:lang w:eastAsia="ar-SA"/>
        </w:rPr>
        <w:t>человек.</w:t>
      </w:r>
      <w:r w:rsidR="006A7C7F" w:rsidRPr="009843D3">
        <w:t xml:space="preserve"> </w:t>
      </w:r>
    </w:p>
    <w:p w:rsidR="00606391" w:rsidRPr="009843D3" w:rsidRDefault="00606391" w:rsidP="006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За 202</w:t>
      </w:r>
      <w:r w:rsidR="009843D3" w:rsidRPr="009843D3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за содействием в поиске подходящей работы в ОГКУ «Центр занятости населения города Томска и Томского района» обратились 1</w:t>
      </w:r>
      <w:r w:rsidR="009843D3"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 465 </w:t>
      </w: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человек, что на </w:t>
      </w:r>
      <w:r w:rsidR="006776B6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="009843D3" w:rsidRPr="009843D3">
        <w:rPr>
          <w:rFonts w:ascii="Times New Roman" w:eastAsia="Times New Roman" w:hAnsi="Times New Roman"/>
          <w:sz w:val="24"/>
          <w:szCs w:val="24"/>
          <w:lang w:eastAsia="ar-SA"/>
        </w:rPr>
        <w:t>% меньше, чем в 2023</w:t>
      </w: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году (</w:t>
      </w:r>
      <w:r w:rsidR="009843D3" w:rsidRPr="009843D3">
        <w:rPr>
          <w:rFonts w:ascii="Times New Roman" w:eastAsia="Times New Roman" w:hAnsi="Times New Roman"/>
          <w:sz w:val="24"/>
          <w:szCs w:val="24"/>
          <w:lang w:eastAsia="ar-SA"/>
        </w:rPr>
        <w:t>1 809 человек</w:t>
      </w: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606391" w:rsidRPr="009843D3" w:rsidRDefault="00606391" w:rsidP="0060639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На постоянную и временную работу из числа граждан, обратившихся по вопросу трудоустройства и состоявших на учете, за </w:t>
      </w:r>
      <w:r w:rsidR="00BB2B38">
        <w:rPr>
          <w:rFonts w:ascii="Times New Roman" w:eastAsia="Times New Roman" w:hAnsi="Times New Roman"/>
          <w:sz w:val="24"/>
          <w:szCs w:val="24"/>
          <w:lang w:eastAsia="ar-SA"/>
        </w:rPr>
        <w:t xml:space="preserve">год </w:t>
      </w:r>
      <w:r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>трудоустроен</w:t>
      </w:r>
      <w:r w:rsidR="004D3598">
        <w:rPr>
          <w:rFonts w:ascii="Times New Roman" w:eastAsia="Times New Roman" w:hAnsi="Times New Roman"/>
          <w:b/>
          <w:sz w:val="24"/>
          <w:szCs w:val="24"/>
          <w:lang w:eastAsia="ar-SA"/>
        </w:rPr>
        <w:t>о</w:t>
      </w:r>
      <w:r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</w:t>
      </w:r>
      <w:r w:rsidR="009843D3"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 023 </w:t>
      </w:r>
      <w:r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>человек</w:t>
      </w:r>
      <w:r w:rsidR="009843D3"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>а</w:t>
      </w:r>
      <w:r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843D3" w:rsidRPr="009843D3">
        <w:rPr>
          <w:rFonts w:ascii="Times New Roman" w:eastAsia="Times New Roman" w:hAnsi="Times New Roman"/>
          <w:sz w:val="24"/>
          <w:szCs w:val="24"/>
          <w:lang w:eastAsia="ar-SA"/>
        </w:rPr>
        <w:t>(за 2023</w:t>
      </w: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 год -</w:t>
      </w:r>
      <w:r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>1 </w:t>
      </w:r>
      <w:r w:rsidR="009843D3" w:rsidRPr="009843D3">
        <w:rPr>
          <w:rFonts w:ascii="Times New Roman" w:eastAsia="Times New Roman" w:hAnsi="Times New Roman"/>
          <w:b/>
          <w:sz w:val="24"/>
          <w:szCs w:val="24"/>
          <w:lang w:eastAsia="ar-SA"/>
        </w:rPr>
        <w:t>200</w:t>
      </w:r>
      <w:r w:rsidRPr="009843D3">
        <w:rPr>
          <w:rFonts w:ascii="Times New Roman" w:eastAsia="Times New Roman" w:hAnsi="Times New Roman"/>
          <w:sz w:val="24"/>
          <w:szCs w:val="24"/>
          <w:lang w:eastAsia="ar-SA"/>
        </w:rPr>
        <w:t xml:space="preserve"> человек). </w:t>
      </w:r>
    </w:p>
    <w:p w:rsidR="0022178A" w:rsidRPr="00CC1798" w:rsidRDefault="002D65E3" w:rsidP="0047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24A">
        <w:rPr>
          <w:rFonts w:ascii="Times New Roman" w:hAnsi="Times New Roman"/>
          <w:sz w:val="24"/>
          <w:szCs w:val="24"/>
        </w:rPr>
        <w:t>Общее число хозяйствующих субъектов Томского</w:t>
      </w:r>
      <w:r w:rsidR="007C0494" w:rsidRPr="003A624A">
        <w:rPr>
          <w:rFonts w:ascii="Times New Roman" w:hAnsi="Times New Roman"/>
          <w:sz w:val="24"/>
          <w:szCs w:val="24"/>
        </w:rPr>
        <w:t xml:space="preserve"> района за </w:t>
      </w:r>
      <w:r w:rsidR="003A624A" w:rsidRPr="003A624A">
        <w:rPr>
          <w:rFonts w:ascii="Times New Roman" w:hAnsi="Times New Roman"/>
          <w:sz w:val="24"/>
          <w:szCs w:val="24"/>
        </w:rPr>
        <w:t>2024 год</w:t>
      </w:r>
      <w:r w:rsidR="007C0494" w:rsidRPr="003A624A">
        <w:rPr>
          <w:rFonts w:ascii="Times New Roman" w:hAnsi="Times New Roman"/>
          <w:sz w:val="24"/>
          <w:szCs w:val="24"/>
        </w:rPr>
        <w:t xml:space="preserve"> </w:t>
      </w:r>
      <w:r w:rsidR="00DE41B6" w:rsidRPr="003A624A">
        <w:rPr>
          <w:rFonts w:ascii="Times New Roman" w:hAnsi="Times New Roman"/>
          <w:sz w:val="24"/>
          <w:szCs w:val="24"/>
        </w:rPr>
        <w:t xml:space="preserve">увеличилось </w:t>
      </w:r>
      <w:r w:rsidR="00021321" w:rsidRPr="003A624A">
        <w:rPr>
          <w:rFonts w:ascii="Times New Roman" w:hAnsi="Times New Roman"/>
          <w:sz w:val="24"/>
          <w:szCs w:val="24"/>
        </w:rPr>
        <w:t xml:space="preserve">на </w:t>
      </w:r>
      <w:r w:rsidR="00650EEE" w:rsidRPr="003A624A">
        <w:rPr>
          <w:rFonts w:ascii="Times New Roman" w:hAnsi="Times New Roman"/>
          <w:sz w:val="24"/>
          <w:szCs w:val="24"/>
        </w:rPr>
        <w:t>3</w:t>
      </w:r>
      <w:r w:rsidR="003A624A" w:rsidRPr="003A624A">
        <w:rPr>
          <w:rFonts w:ascii="Times New Roman" w:hAnsi="Times New Roman"/>
          <w:sz w:val="24"/>
          <w:szCs w:val="24"/>
        </w:rPr>
        <w:t>86</w:t>
      </w:r>
      <w:r w:rsidRPr="003A624A">
        <w:rPr>
          <w:rFonts w:ascii="Times New Roman" w:hAnsi="Times New Roman"/>
          <w:sz w:val="24"/>
          <w:szCs w:val="24"/>
        </w:rPr>
        <w:t xml:space="preserve"> ед. </w:t>
      </w:r>
      <w:r w:rsidR="00DE41B6" w:rsidRPr="003A624A">
        <w:rPr>
          <w:rFonts w:ascii="Times New Roman" w:hAnsi="Times New Roman"/>
          <w:sz w:val="24"/>
          <w:szCs w:val="24"/>
        </w:rPr>
        <w:t xml:space="preserve">или на </w:t>
      </w:r>
      <w:r w:rsidR="003A624A" w:rsidRPr="003A624A">
        <w:rPr>
          <w:rFonts w:ascii="Times New Roman" w:hAnsi="Times New Roman"/>
          <w:sz w:val="24"/>
          <w:szCs w:val="24"/>
        </w:rPr>
        <w:t>9,1</w:t>
      </w:r>
      <w:r w:rsidRPr="003A624A">
        <w:rPr>
          <w:rFonts w:ascii="Times New Roman" w:hAnsi="Times New Roman"/>
          <w:sz w:val="24"/>
          <w:szCs w:val="24"/>
        </w:rPr>
        <w:t>% и по состоянию на 01.</w:t>
      </w:r>
      <w:r w:rsidR="003A624A" w:rsidRPr="003A624A">
        <w:rPr>
          <w:rFonts w:ascii="Times New Roman" w:hAnsi="Times New Roman"/>
          <w:sz w:val="24"/>
          <w:szCs w:val="24"/>
        </w:rPr>
        <w:t>01</w:t>
      </w:r>
      <w:r w:rsidRPr="003A624A">
        <w:rPr>
          <w:rFonts w:ascii="Times New Roman" w:hAnsi="Times New Roman"/>
          <w:sz w:val="24"/>
          <w:szCs w:val="24"/>
        </w:rPr>
        <w:t>.20</w:t>
      </w:r>
      <w:r w:rsidR="003A624A" w:rsidRPr="003A624A">
        <w:rPr>
          <w:rFonts w:ascii="Times New Roman" w:hAnsi="Times New Roman"/>
          <w:sz w:val="24"/>
          <w:szCs w:val="24"/>
        </w:rPr>
        <w:t>25</w:t>
      </w:r>
      <w:r w:rsidR="00650EEE" w:rsidRPr="003A624A">
        <w:rPr>
          <w:rFonts w:ascii="Times New Roman" w:hAnsi="Times New Roman"/>
          <w:sz w:val="24"/>
          <w:szCs w:val="24"/>
        </w:rPr>
        <w:t xml:space="preserve"> зафиксировано на уровне 4</w:t>
      </w:r>
      <w:r w:rsidR="00105A22" w:rsidRPr="003A624A">
        <w:rPr>
          <w:rFonts w:ascii="Times New Roman" w:hAnsi="Times New Roman"/>
          <w:sz w:val="24"/>
          <w:szCs w:val="24"/>
        </w:rPr>
        <w:t> </w:t>
      </w:r>
      <w:r w:rsidR="003A624A" w:rsidRPr="003A624A">
        <w:rPr>
          <w:rFonts w:ascii="Times New Roman" w:hAnsi="Times New Roman"/>
          <w:sz w:val="24"/>
          <w:szCs w:val="24"/>
        </w:rPr>
        <w:t>641</w:t>
      </w:r>
      <w:r w:rsidR="00105A22" w:rsidRPr="003A624A">
        <w:rPr>
          <w:rFonts w:ascii="Times New Roman" w:hAnsi="Times New Roman"/>
          <w:sz w:val="24"/>
          <w:szCs w:val="24"/>
        </w:rPr>
        <w:t xml:space="preserve"> </w:t>
      </w:r>
      <w:r w:rsidR="003B6185" w:rsidRPr="003A624A">
        <w:rPr>
          <w:rFonts w:ascii="Times New Roman" w:hAnsi="Times New Roman"/>
          <w:sz w:val="24"/>
          <w:szCs w:val="24"/>
        </w:rPr>
        <w:t>ед. В том числе к</w:t>
      </w:r>
      <w:r w:rsidR="0022178A" w:rsidRPr="003A624A">
        <w:rPr>
          <w:rFonts w:ascii="Times New Roman" w:hAnsi="Times New Roman"/>
          <w:sz w:val="24"/>
          <w:szCs w:val="24"/>
        </w:rPr>
        <w:t xml:space="preserve">оличество индивидуальных предпринимателей за </w:t>
      </w:r>
      <w:r w:rsidR="00105A22" w:rsidRPr="003A624A">
        <w:rPr>
          <w:rFonts w:ascii="Times New Roman" w:hAnsi="Times New Roman"/>
          <w:sz w:val="24"/>
          <w:szCs w:val="24"/>
        </w:rPr>
        <w:t xml:space="preserve">данный период </w:t>
      </w:r>
      <w:r w:rsidR="00DE41B6" w:rsidRPr="003A624A">
        <w:rPr>
          <w:rFonts w:ascii="Times New Roman" w:hAnsi="Times New Roman"/>
          <w:sz w:val="24"/>
          <w:szCs w:val="24"/>
        </w:rPr>
        <w:t xml:space="preserve">выросло </w:t>
      </w:r>
      <w:r w:rsidR="007C0494" w:rsidRPr="003A624A">
        <w:rPr>
          <w:rFonts w:ascii="Times New Roman" w:hAnsi="Times New Roman"/>
          <w:sz w:val="24"/>
          <w:szCs w:val="24"/>
        </w:rPr>
        <w:t>н</w:t>
      </w:r>
      <w:r w:rsidR="00021321" w:rsidRPr="003A624A">
        <w:rPr>
          <w:rFonts w:ascii="Times New Roman" w:hAnsi="Times New Roman"/>
          <w:sz w:val="24"/>
          <w:szCs w:val="24"/>
        </w:rPr>
        <w:t xml:space="preserve">а </w:t>
      </w:r>
      <w:r w:rsidR="00586541" w:rsidRPr="003A624A">
        <w:rPr>
          <w:rFonts w:ascii="Times New Roman" w:hAnsi="Times New Roman"/>
          <w:sz w:val="24"/>
          <w:szCs w:val="24"/>
        </w:rPr>
        <w:t>3</w:t>
      </w:r>
      <w:r w:rsidR="003A624A" w:rsidRPr="003A624A">
        <w:rPr>
          <w:rFonts w:ascii="Times New Roman" w:hAnsi="Times New Roman"/>
          <w:sz w:val="24"/>
          <w:szCs w:val="24"/>
        </w:rPr>
        <w:t>80</w:t>
      </w:r>
      <w:r w:rsidR="00586541" w:rsidRPr="003A624A">
        <w:rPr>
          <w:rFonts w:ascii="Times New Roman" w:hAnsi="Times New Roman"/>
          <w:sz w:val="24"/>
          <w:szCs w:val="24"/>
        </w:rPr>
        <w:t xml:space="preserve"> </w:t>
      </w:r>
      <w:r w:rsidR="00435941" w:rsidRPr="003A624A">
        <w:rPr>
          <w:rFonts w:ascii="Times New Roman" w:hAnsi="Times New Roman"/>
          <w:sz w:val="24"/>
          <w:szCs w:val="24"/>
        </w:rPr>
        <w:t>человек</w:t>
      </w:r>
      <w:r w:rsidR="00960392" w:rsidRPr="003A624A">
        <w:rPr>
          <w:rFonts w:ascii="Times New Roman" w:hAnsi="Times New Roman"/>
          <w:sz w:val="24"/>
          <w:szCs w:val="24"/>
        </w:rPr>
        <w:t xml:space="preserve"> (</w:t>
      </w:r>
      <w:r w:rsidR="00E1728A" w:rsidRPr="003A624A">
        <w:rPr>
          <w:rFonts w:ascii="Times New Roman" w:hAnsi="Times New Roman"/>
          <w:sz w:val="24"/>
          <w:szCs w:val="24"/>
        </w:rPr>
        <w:t xml:space="preserve">на </w:t>
      </w:r>
      <w:r w:rsidR="003A624A" w:rsidRPr="003A624A">
        <w:rPr>
          <w:rFonts w:ascii="Times New Roman" w:hAnsi="Times New Roman"/>
          <w:sz w:val="24"/>
          <w:szCs w:val="24"/>
        </w:rPr>
        <w:t>13,9</w:t>
      </w:r>
      <w:r w:rsidR="00105A22" w:rsidRPr="003A624A">
        <w:rPr>
          <w:rFonts w:ascii="Times New Roman" w:hAnsi="Times New Roman"/>
          <w:sz w:val="24"/>
          <w:szCs w:val="24"/>
        </w:rPr>
        <w:t xml:space="preserve">%) и </w:t>
      </w:r>
      <w:r w:rsidR="005C6B5F" w:rsidRPr="003A624A">
        <w:rPr>
          <w:rFonts w:ascii="Times New Roman" w:hAnsi="Times New Roman"/>
          <w:sz w:val="24"/>
          <w:szCs w:val="24"/>
        </w:rPr>
        <w:t xml:space="preserve">составило </w:t>
      </w:r>
      <w:r w:rsidR="00105A22" w:rsidRPr="003A624A">
        <w:rPr>
          <w:rFonts w:ascii="Times New Roman" w:hAnsi="Times New Roman"/>
          <w:sz w:val="24"/>
          <w:szCs w:val="24"/>
        </w:rPr>
        <w:t>3 </w:t>
      </w:r>
      <w:r w:rsidR="003A624A" w:rsidRPr="003A624A">
        <w:rPr>
          <w:rFonts w:ascii="Times New Roman" w:hAnsi="Times New Roman"/>
          <w:sz w:val="24"/>
          <w:szCs w:val="24"/>
        </w:rPr>
        <w:t>105</w:t>
      </w:r>
      <w:r w:rsidR="00105A22" w:rsidRPr="003A624A">
        <w:rPr>
          <w:rFonts w:ascii="Times New Roman" w:hAnsi="Times New Roman"/>
          <w:sz w:val="24"/>
          <w:szCs w:val="24"/>
        </w:rPr>
        <w:t xml:space="preserve"> </w:t>
      </w:r>
      <w:r w:rsidR="00DE41B6" w:rsidRPr="003A624A">
        <w:rPr>
          <w:rFonts w:ascii="Times New Roman" w:hAnsi="Times New Roman"/>
          <w:sz w:val="24"/>
          <w:szCs w:val="24"/>
        </w:rPr>
        <w:t>ч</w:t>
      </w:r>
      <w:r w:rsidR="005C6B5F" w:rsidRPr="003A624A">
        <w:rPr>
          <w:rFonts w:ascii="Times New Roman" w:hAnsi="Times New Roman"/>
          <w:sz w:val="24"/>
          <w:szCs w:val="24"/>
        </w:rPr>
        <w:t>еловек</w:t>
      </w:r>
      <w:r w:rsidR="0022178A" w:rsidRPr="003A624A">
        <w:rPr>
          <w:rFonts w:ascii="Times New Roman" w:hAnsi="Times New Roman"/>
          <w:sz w:val="24"/>
          <w:szCs w:val="24"/>
        </w:rPr>
        <w:t>.</w:t>
      </w:r>
    </w:p>
    <w:p w:rsidR="00A84327" w:rsidRPr="003A624A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/>
          <w:sz w:val="24"/>
          <w:szCs w:val="24"/>
          <w:lang w:eastAsia="ar-SA"/>
        </w:rPr>
        <w:t>Среднемесячная начисленная заработная плата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работников крупных и средних предприятий Томского района за </w:t>
      </w:r>
      <w:r w:rsidR="00863E8C"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9 месяцев 2024 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>год</w:t>
      </w:r>
      <w:r w:rsidR="00863E8C" w:rsidRPr="003A624A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составила </w:t>
      </w:r>
      <w:r w:rsidR="00CC1798" w:rsidRPr="003A624A">
        <w:rPr>
          <w:rFonts w:ascii="Times New Roman" w:eastAsia="Times New Roman" w:hAnsi="Times New Roman"/>
          <w:sz w:val="24"/>
          <w:szCs w:val="24"/>
          <w:lang w:eastAsia="ar-SA"/>
        </w:rPr>
        <w:t>63 988,4</w:t>
      </w:r>
      <w:r w:rsidR="00863E8C"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рублей и с учетом инфляции </w:t>
      </w:r>
      <w:r w:rsidR="00863E8C" w:rsidRPr="003A624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увеличилась на </w:t>
      </w:r>
      <w:r w:rsidR="00AA7D8D" w:rsidRPr="003A624A">
        <w:rPr>
          <w:rFonts w:ascii="Times New Roman" w:eastAsia="Times New Roman" w:hAnsi="Times New Roman"/>
          <w:b/>
          <w:sz w:val="24"/>
          <w:szCs w:val="24"/>
          <w:lang w:eastAsia="ar-SA"/>
        </w:rPr>
        <w:t>7,0</w:t>
      </w:r>
      <w:r w:rsidRPr="003A624A">
        <w:rPr>
          <w:rFonts w:ascii="Times New Roman" w:eastAsia="Times New Roman" w:hAnsi="Times New Roman"/>
          <w:b/>
          <w:sz w:val="24"/>
          <w:szCs w:val="24"/>
          <w:lang w:eastAsia="ar-SA"/>
        </w:rPr>
        <w:t>%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584E4D">
        <w:rPr>
          <w:rFonts w:ascii="Times New Roman" w:eastAsia="Times New Roman" w:hAnsi="Times New Roman"/>
          <w:i/>
          <w:sz w:val="24"/>
          <w:szCs w:val="24"/>
          <w:lang w:eastAsia="ar-SA"/>
        </w:rPr>
        <w:t>Справочно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: в Томской области за аналогичный период реальная заработная выросла на </w:t>
      </w:r>
      <w:r w:rsidR="00863E8C" w:rsidRPr="003A624A">
        <w:rPr>
          <w:rFonts w:ascii="Times New Roman" w:eastAsia="Times New Roman" w:hAnsi="Times New Roman"/>
          <w:sz w:val="24"/>
          <w:szCs w:val="24"/>
          <w:lang w:eastAsia="ar-SA"/>
        </w:rPr>
        <w:t>5,5</w:t>
      </w:r>
      <w:r w:rsidRPr="003A624A">
        <w:rPr>
          <w:rFonts w:ascii="Times New Roman" w:eastAsia="Times New Roman" w:hAnsi="Times New Roman"/>
          <w:sz w:val="24"/>
          <w:szCs w:val="24"/>
          <w:lang w:eastAsia="ar-SA"/>
        </w:rPr>
        <w:t>%</w:t>
      </w:r>
      <w:r w:rsidR="00863E8C" w:rsidRPr="003A624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A84327" w:rsidRPr="003A624A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Наибольший размер заработной платы отмечается в сферах:</w:t>
      </w:r>
    </w:p>
    <w:p w:rsidR="00A84327" w:rsidRPr="003A624A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строительства – </w:t>
      </w:r>
      <w:r w:rsidR="00F15765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99 509,2 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рублей;</w:t>
      </w:r>
    </w:p>
    <w:p w:rsidR="00A84327" w:rsidRPr="003A624A" w:rsidRDefault="00BB2B38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- деятельности</w:t>
      </w:r>
      <w:r w:rsidR="00A84327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области информации и связи – </w:t>
      </w:r>
      <w:r w:rsidR="00E06D0F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93 377,9</w:t>
      </w:r>
      <w:r w:rsidR="00F15765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A84327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рублей;</w:t>
      </w:r>
    </w:p>
    <w:p w:rsidR="00A84327" w:rsidRPr="003A624A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транспортировки и хранения – </w:t>
      </w:r>
      <w:r w:rsidR="00D809D8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80 922,9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рублей.</w:t>
      </w:r>
    </w:p>
    <w:p w:rsidR="00A84327" w:rsidRPr="003A624A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Наименьшее</w:t>
      </w:r>
      <w:r w:rsidRPr="003A624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значение показателя установлено у работников:</w:t>
      </w:r>
    </w:p>
    <w:p w:rsidR="00D809D8" w:rsidRPr="003A624A" w:rsidRDefault="00D809D8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сферы деятельности административной и сопутствующих дополнительных услуг - </w:t>
      </w:r>
      <w:r w:rsidR="00BB2B38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24 883,6 рублей (38,7% от уровня среднемесячной заработной платы работников крупных и средних предприятий Томского района);</w:t>
      </w:r>
    </w:p>
    <w:p w:rsidR="00D809D8" w:rsidRPr="003A624A" w:rsidRDefault="003B5B9A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- предприятий водоснабжения; водоотведения</w:t>
      </w:r>
      <w:r w:rsidR="00A84327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, организаци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и сбора и утилизации</w:t>
      </w:r>
      <w:r w:rsidR="00A84327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отходов, деятельност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и</w:t>
      </w:r>
      <w:r w:rsidR="00A84327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по ликвидации загрязнений</w:t>
      </w:r>
      <w:r w:rsidR="00E515DF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–</w:t>
      </w:r>
      <w:r w:rsidR="00E515DF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309E6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40 316,3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D809D8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рублей</w:t>
      </w:r>
      <w:r w:rsidR="007309E6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(62,7%)</w:t>
      </w:r>
      <w:r w:rsidR="00D809D8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:rsidR="003B5B9A" w:rsidRPr="007309E6" w:rsidRDefault="003B5B9A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сферы государственного управления и обеспечения военной безопасности; социального обеспечения – </w:t>
      </w:r>
      <w:r w:rsidR="007309E6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49 378,2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(7</w:t>
      </w:r>
      <w:r w:rsidR="007309E6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6,8</w:t>
      </w:r>
      <w:r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%)</w:t>
      </w:r>
      <w:r w:rsidR="007309E6" w:rsidRPr="003A624A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A84327" w:rsidRPr="00E16CF3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1" w:name="_Hlt101433490"/>
      <w:r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>С учетом роста заработной платы</w:t>
      </w:r>
      <w:r w:rsidR="00F15765"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и инфляции</w:t>
      </w:r>
      <w:r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E16CF3"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за январь-сентябрь прошлого года </w:t>
      </w:r>
      <w:r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произошло увеличение следующих показателей потребительского рынка к </w:t>
      </w:r>
      <w:r w:rsidR="00E16CF3"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>аналогичному периоду 2023</w:t>
      </w:r>
      <w:r w:rsidRPr="00E16CF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года в сопоставимых ценах:</w:t>
      </w:r>
    </w:p>
    <w:p w:rsidR="00A84327" w:rsidRPr="0064049C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</w:t>
      </w:r>
      <w:r w:rsidRPr="008F28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оборота розничной торговли</w:t>
      </w:r>
      <w:r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на </w:t>
      </w:r>
      <w:r w:rsidR="008F28D9"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>30,0</w:t>
      </w:r>
      <w:r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>%;</w:t>
      </w:r>
    </w:p>
    <w:p w:rsidR="00DE78F2" w:rsidRPr="008F28D9" w:rsidRDefault="00DE78F2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F28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объема платных услуг – </w:t>
      </w:r>
      <w:r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>н</w:t>
      </w:r>
      <w:r w:rsidR="0057456C">
        <w:rPr>
          <w:rFonts w:ascii="Times New Roman" w:eastAsia="Times New Roman" w:hAnsi="Times New Roman"/>
          <w:bCs/>
          <w:sz w:val="24"/>
          <w:szCs w:val="24"/>
          <w:lang w:eastAsia="ar-SA"/>
        </w:rPr>
        <w:t>а</w:t>
      </w:r>
      <w:r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3,4%;</w:t>
      </w:r>
    </w:p>
    <w:p w:rsidR="00A84327" w:rsidRPr="00DE78F2" w:rsidRDefault="00E515DF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F28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оборота </w:t>
      </w:r>
      <w:r w:rsidR="00A84327" w:rsidRPr="008F28D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общественного питания</w:t>
      </w:r>
      <w:r w:rsidR="00A84327"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– на </w:t>
      </w:r>
      <w:r w:rsidR="008F28D9"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>0</w:t>
      </w:r>
      <w:r w:rsidR="00392B0C"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>,3</w:t>
      </w:r>
      <w:r w:rsidR="00A84327" w:rsidRPr="008F28D9">
        <w:rPr>
          <w:rFonts w:ascii="Times New Roman" w:eastAsia="Times New Roman" w:hAnsi="Times New Roman"/>
          <w:bCs/>
          <w:sz w:val="24"/>
          <w:szCs w:val="24"/>
          <w:lang w:eastAsia="ar-SA"/>
        </w:rPr>
        <w:t>%.</w:t>
      </w:r>
      <w:r w:rsidR="00A84327" w:rsidRPr="00DE78F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A84327" w:rsidRPr="00EA3159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В </w:t>
      </w:r>
      <w:r w:rsidR="00F10324" w:rsidRPr="00295A9F">
        <w:rPr>
          <w:rFonts w:ascii="Times New Roman" w:eastAsia="Times New Roman" w:hAnsi="Times New Roman"/>
          <w:sz w:val="24"/>
          <w:szCs w:val="24"/>
          <w:lang w:eastAsia="ar-SA"/>
        </w:rPr>
        <w:t>2024 год</w:t>
      </w:r>
      <w:r w:rsidR="00072C21" w:rsidRPr="00295A9F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 крупными и средними предприятиями произведено промышленной продукции на сумму </w:t>
      </w:r>
      <w:r w:rsidR="00295A9F" w:rsidRPr="00295A9F">
        <w:rPr>
          <w:rFonts w:ascii="Times New Roman" w:eastAsia="Times New Roman" w:hAnsi="Times New Roman"/>
          <w:sz w:val="24"/>
          <w:szCs w:val="24"/>
          <w:lang w:eastAsia="ar-SA"/>
        </w:rPr>
        <w:t>26,9</w:t>
      </w:r>
      <w:r w:rsidR="00F10324"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B09A0"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млрд. 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рублей, рост которой в действующих ценах </w:t>
      </w:r>
      <w:r w:rsidR="00F10324"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за год 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>составил 1</w:t>
      </w:r>
      <w:r w:rsidR="00F10324" w:rsidRPr="00295A9F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95A9F" w:rsidRPr="00295A9F">
        <w:rPr>
          <w:rFonts w:ascii="Times New Roman" w:eastAsia="Times New Roman" w:hAnsi="Times New Roman"/>
          <w:sz w:val="24"/>
          <w:szCs w:val="24"/>
          <w:lang w:eastAsia="ar-SA"/>
        </w:rPr>
        <w:t>8,9</w:t>
      </w:r>
      <w:r w:rsidR="00F10324" w:rsidRPr="00295A9F">
        <w:rPr>
          <w:rFonts w:ascii="Times New Roman" w:eastAsia="Times New Roman" w:hAnsi="Times New Roman"/>
          <w:sz w:val="24"/>
          <w:szCs w:val="24"/>
          <w:lang w:eastAsia="ar-SA"/>
        </w:rPr>
        <w:t>%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>. Объем отгруженных товаров собственного производства, выполненных работ и услуг собственными силами по видам деяте</w:t>
      </w:r>
      <w:r w:rsidR="00D54EF2" w:rsidRPr="00295A9F">
        <w:rPr>
          <w:rFonts w:ascii="Times New Roman" w:eastAsia="Times New Roman" w:hAnsi="Times New Roman"/>
          <w:sz w:val="24"/>
          <w:szCs w:val="24"/>
          <w:lang w:eastAsia="ar-SA"/>
        </w:rPr>
        <w:t>льно</w:t>
      </w:r>
      <w:r w:rsidR="00295A9F" w:rsidRPr="00295A9F">
        <w:rPr>
          <w:rFonts w:ascii="Times New Roman" w:eastAsia="Times New Roman" w:hAnsi="Times New Roman"/>
          <w:sz w:val="24"/>
          <w:szCs w:val="24"/>
          <w:lang w:eastAsia="ar-SA"/>
        </w:rPr>
        <w:t>сти, в указанном периоде на 94,9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>% был обеспечен обрабатывающими производствами (</w:t>
      </w:r>
      <w:r w:rsidR="00295A9F" w:rsidRPr="00295A9F">
        <w:rPr>
          <w:rFonts w:ascii="Times New Roman" w:eastAsia="Times New Roman" w:hAnsi="Times New Roman"/>
          <w:sz w:val="24"/>
          <w:szCs w:val="24"/>
          <w:lang w:eastAsia="ar-SA"/>
        </w:rPr>
        <w:t>25,5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 xml:space="preserve"> мл</w:t>
      </w:r>
      <w:r w:rsidR="00CB09A0" w:rsidRPr="00295A9F">
        <w:rPr>
          <w:rFonts w:ascii="Times New Roman" w:eastAsia="Times New Roman" w:hAnsi="Times New Roman"/>
          <w:sz w:val="24"/>
          <w:szCs w:val="24"/>
          <w:lang w:eastAsia="ar-SA"/>
        </w:rPr>
        <w:t>рд</w:t>
      </w:r>
      <w:r w:rsidRPr="00295A9F">
        <w:rPr>
          <w:rFonts w:ascii="Times New Roman" w:eastAsia="Times New Roman" w:hAnsi="Times New Roman"/>
          <w:sz w:val="24"/>
          <w:szCs w:val="24"/>
          <w:lang w:eastAsia="ar-SA"/>
        </w:rPr>
        <w:t>. рублей).</w:t>
      </w:r>
    </w:p>
    <w:p w:rsidR="00A84327" w:rsidRPr="00EA3159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15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Индекс промышленного производства </w:t>
      </w:r>
      <w:r w:rsidR="00D54EF2" w:rsidRPr="00EA3159">
        <w:rPr>
          <w:rFonts w:ascii="Times New Roman" w:eastAsia="Times New Roman" w:hAnsi="Times New Roman"/>
          <w:b/>
          <w:sz w:val="24"/>
          <w:szCs w:val="24"/>
          <w:lang w:eastAsia="ar-SA"/>
        </w:rPr>
        <w:t>за 2024</w:t>
      </w:r>
      <w:r w:rsidRPr="00EA315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год составил </w:t>
      </w:r>
      <w:r w:rsidR="00EA3159" w:rsidRPr="00EA3159">
        <w:rPr>
          <w:rFonts w:ascii="Times New Roman" w:eastAsia="Times New Roman" w:hAnsi="Times New Roman"/>
          <w:b/>
          <w:sz w:val="24"/>
          <w:szCs w:val="24"/>
          <w:lang w:eastAsia="ar-SA"/>
        </w:rPr>
        <w:t>119,3</w:t>
      </w:r>
      <w:r w:rsidRPr="00EA3159">
        <w:rPr>
          <w:rFonts w:ascii="Times New Roman" w:eastAsia="Times New Roman" w:hAnsi="Times New Roman"/>
          <w:b/>
          <w:sz w:val="24"/>
          <w:szCs w:val="24"/>
          <w:lang w:eastAsia="ar-SA"/>
        </w:rPr>
        <w:t>%.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54EF2"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Увеличение 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показателя</w:t>
      </w:r>
      <w:r w:rsidR="00D54EF2" w:rsidRPr="00EA315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54EF2" w:rsidRPr="00EA3159">
        <w:rPr>
          <w:rFonts w:ascii="Times New Roman" w:eastAsia="Times New Roman" w:hAnsi="Times New Roman"/>
          <w:sz w:val="24"/>
          <w:szCs w:val="24"/>
          <w:lang w:eastAsia="ar-SA"/>
        </w:rPr>
        <w:t>в основном, было обусловлено ростом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 обрабатывающих произво</w:t>
      </w:r>
      <w:proofErr w:type="gramStart"/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дств в с</w:t>
      </w:r>
      <w:proofErr w:type="gramEnd"/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опоставимых ценах на </w:t>
      </w:r>
      <w:r w:rsidR="00EA3159" w:rsidRPr="00EA3159">
        <w:rPr>
          <w:rFonts w:ascii="Times New Roman" w:eastAsia="Times New Roman" w:hAnsi="Times New Roman"/>
          <w:sz w:val="24"/>
          <w:szCs w:val="24"/>
          <w:lang w:eastAsia="ar-SA"/>
        </w:rPr>
        <w:t>19</w:t>
      </w:r>
      <w:r w:rsidR="00D54EF2" w:rsidRPr="00EA3159">
        <w:rPr>
          <w:rFonts w:ascii="Times New Roman" w:eastAsia="Times New Roman" w:hAnsi="Times New Roman"/>
          <w:sz w:val="24"/>
          <w:szCs w:val="24"/>
          <w:lang w:eastAsia="ar-SA"/>
        </w:rPr>
        <w:t>,5%.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 В действующих ценах увеличение объема обрабатывающих производств составило за год 1</w:t>
      </w:r>
      <w:r w:rsidR="00D54EF2" w:rsidRPr="00EA315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EA3159" w:rsidRPr="00EA3159">
        <w:rPr>
          <w:rFonts w:ascii="Times New Roman" w:eastAsia="Times New Roman" w:hAnsi="Times New Roman"/>
          <w:sz w:val="24"/>
          <w:szCs w:val="24"/>
          <w:lang w:eastAsia="ar-SA"/>
        </w:rPr>
        <w:t>8,8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%.</w:t>
      </w:r>
      <w:r w:rsidRPr="00EA3159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BB2B38" w:rsidRPr="00EA3159">
        <w:rPr>
          <w:rFonts w:ascii="Times New Roman" w:eastAsia="Times New Roman" w:hAnsi="Times New Roman"/>
          <w:i/>
          <w:sz w:val="24"/>
          <w:szCs w:val="24"/>
          <w:lang w:eastAsia="ar-SA"/>
        </w:rPr>
        <w:t>Справочно</w:t>
      </w:r>
      <w:r w:rsidR="00BB2B38" w:rsidRPr="00EA3159">
        <w:rPr>
          <w:rFonts w:ascii="Times New Roman" w:eastAsia="Times New Roman" w:hAnsi="Times New Roman"/>
          <w:sz w:val="24"/>
          <w:szCs w:val="24"/>
          <w:lang w:eastAsia="ar-SA"/>
        </w:rPr>
        <w:t>: на 8</w:t>
      </w:r>
      <w:r w:rsidR="00EA3159" w:rsidRPr="00EA3159">
        <w:rPr>
          <w:rFonts w:ascii="Times New Roman" w:eastAsia="Times New Roman" w:hAnsi="Times New Roman"/>
          <w:sz w:val="24"/>
          <w:szCs w:val="24"/>
          <w:lang w:eastAsia="ar-SA"/>
        </w:rPr>
        <w:t>4,6%</w:t>
      </w:r>
      <w:r w:rsidR="00BB2B38"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 объем обрабатывающих производств обеспечен производством пищевой продукции. </w:t>
      </w:r>
    </w:p>
    <w:p w:rsidR="00A84327" w:rsidRPr="00EA3159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В остальных сферах промышленности </w:t>
      </w:r>
      <w:r w:rsidR="00D54EF2"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также 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отмечается положительная динамика показателей в сопоставимых ценах:</w:t>
      </w:r>
    </w:p>
    <w:p w:rsidR="00EA3159" w:rsidRPr="00EA3159" w:rsidRDefault="00EA3159" w:rsidP="00D54E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- добычи полезных ископаемых – на 22,2%;</w:t>
      </w:r>
    </w:p>
    <w:p w:rsidR="00D54EF2" w:rsidRPr="00EA3159" w:rsidRDefault="00D54EF2" w:rsidP="00D54E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- обеспечения электрической энергией, газом и паром; кондиционирования воздуха - на </w:t>
      </w:r>
      <w:r w:rsidR="00EA3159" w:rsidRPr="00EA3159">
        <w:rPr>
          <w:rFonts w:ascii="Times New Roman" w:eastAsia="Times New Roman" w:hAnsi="Times New Roman"/>
          <w:sz w:val="24"/>
          <w:szCs w:val="24"/>
          <w:lang w:eastAsia="ar-SA"/>
        </w:rPr>
        <w:t>1,9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%;</w:t>
      </w:r>
    </w:p>
    <w:p w:rsidR="00A84327" w:rsidRPr="00EA3159" w:rsidRDefault="00A84327" w:rsidP="00A843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 xml:space="preserve">- водоснабжения, водоотведения, организации сбора и утилизации отходов, деятельности по ликвидации загрязнений – на </w:t>
      </w:r>
      <w:r w:rsidR="00EA3159" w:rsidRPr="00EA3159">
        <w:rPr>
          <w:rFonts w:ascii="Times New Roman" w:eastAsia="Times New Roman" w:hAnsi="Times New Roman"/>
          <w:sz w:val="24"/>
          <w:szCs w:val="24"/>
          <w:lang w:eastAsia="ar-SA"/>
        </w:rPr>
        <w:t>0,8</w:t>
      </w:r>
      <w:r w:rsidRPr="00EA3159">
        <w:rPr>
          <w:rFonts w:ascii="Times New Roman" w:eastAsia="Times New Roman" w:hAnsi="Times New Roman"/>
          <w:sz w:val="24"/>
          <w:szCs w:val="24"/>
          <w:lang w:eastAsia="ar-SA"/>
        </w:rPr>
        <w:t>%.</w:t>
      </w:r>
    </w:p>
    <w:p w:rsidR="00A208F8" w:rsidRPr="00EA3159" w:rsidRDefault="00A208F8" w:rsidP="00B55A6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3159">
        <w:rPr>
          <w:rFonts w:ascii="Times New Roman" w:hAnsi="Times New Roman"/>
          <w:sz w:val="24"/>
          <w:szCs w:val="24"/>
        </w:rPr>
        <w:t xml:space="preserve">Доля </w:t>
      </w:r>
      <w:r w:rsidR="00E90C66" w:rsidRPr="00EA3159">
        <w:rPr>
          <w:rFonts w:ascii="Times New Roman" w:hAnsi="Times New Roman"/>
          <w:sz w:val="24"/>
          <w:szCs w:val="24"/>
        </w:rPr>
        <w:t xml:space="preserve">отгруженных товаров собственного производства </w:t>
      </w:r>
      <w:r w:rsidR="00C6101E" w:rsidRPr="00EA3159">
        <w:rPr>
          <w:rFonts w:ascii="Times New Roman" w:hAnsi="Times New Roman"/>
          <w:sz w:val="24"/>
          <w:szCs w:val="24"/>
        </w:rPr>
        <w:t xml:space="preserve">в общем объеме промышленности Томской области </w:t>
      </w:r>
      <w:r w:rsidR="00D54EF2" w:rsidRPr="00EA3159">
        <w:rPr>
          <w:rFonts w:ascii="Times New Roman" w:hAnsi="Times New Roman"/>
          <w:sz w:val="24"/>
          <w:szCs w:val="24"/>
        </w:rPr>
        <w:t>за 2024 год</w:t>
      </w:r>
      <w:r w:rsidRPr="00EA3159">
        <w:rPr>
          <w:rFonts w:ascii="Times New Roman" w:hAnsi="Times New Roman"/>
          <w:sz w:val="24"/>
          <w:szCs w:val="24"/>
        </w:rPr>
        <w:t xml:space="preserve"> составила </w:t>
      </w:r>
      <w:r w:rsidR="00092480" w:rsidRPr="00EA3159">
        <w:rPr>
          <w:rFonts w:ascii="Times New Roman" w:hAnsi="Times New Roman"/>
          <w:sz w:val="24"/>
          <w:szCs w:val="24"/>
        </w:rPr>
        <w:t>3,</w:t>
      </w:r>
      <w:r w:rsidR="00EA3159" w:rsidRPr="00EA3159">
        <w:rPr>
          <w:rFonts w:ascii="Times New Roman" w:hAnsi="Times New Roman"/>
          <w:sz w:val="24"/>
          <w:szCs w:val="24"/>
        </w:rPr>
        <w:t>9</w:t>
      </w:r>
      <w:r w:rsidRPr="00EA3159">
        <w:rPr>
          <w:rFonts w:ascii="Times New Roman" w:hAnsi="Times New Roman"/>
          <w:sz w:val="24"/>
          <w:szCs w:val="24"/>
        </w:rPr>
        <w:t>%.</w:t>
      </w:r>
      <w:bookmarkEnd w:id="1"/>
    </w:p>
    <w:p w:rsidR="00092480" w:rsidRPr="00072C21" w:rsidRDefault="00092480" w:rsidP="0009248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C21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72188D" w:rsidRPr="00072C21">
        <w:rPr>
          <w:rFonts w:ascii="Times New Roman" w:hAnsi="Times New Roman"/>
          <w:sz w:val="24"/>
          <w:szCs w:val="24"/>
          <w:lang w:eastAsia="ru-RU"/>
        </w:rPr>
        <w:t>9 месяцев 2024</w:t>
      </w:r>
      <w:r w:rsidRPr="00072C21">
        <w:rPr>
          <w:rFonts w:ascii="Times New Roman" w:hAnsi="Times New Roman"/>
          <w:sz w:val="24"/>
          <w:szCs w:val="24"/>
          <w:lang w:eastAsia="ru-RU"/>
        </w:rPr>
        <w:t xml:space="preserve"> год объем </w:t>
      </w:r>
      <w:r w:rsidRPr="00072C21">
        <w:rPr>
          <w:rFonts w:ascii="Times New Roman" w:hAnsi="Times New Roman"/>
          <w:b/>
          <w:sz w:val="24"/>
          <w:szCs w:val="24"/>
          <w:lang w:eastAsia="ru-RU"/>
        </w:rPr>
        <w:t>инвестиций в основной капитал</w:t>
      </w:r>
      <w:r w:rsidRPr="00072C21">
        <w:rPr>
          <w:rFonts w:ascii="Times New Roman" w:hAnsi="Times New Roman"/>
          <w:sz w:val="24"/>
          <w:szCs w:val="24"/>
          <w:lang w:eastAsia="ru-RU"/>
        </w:rPr>
        <w:t xml:space="preserve"> крупных и средних предприятий Томского района составил </w:t>
      </w:r>
      <w:r w:rsidR="0072188D" w:rsidRPr="00072C21">
        <w:rPr>
          <w:rFonts w:ascii="Times New Roman" w:hAnsi="Times New Roman"/>
          <w:sz w:val="24"/>
          <w:szCs w:val="24"/>
          <w:lang w:eastAsia="ru-RU"/>
        </w:rPr>
        <w:t>9,6</w:t>
      </w:r>
      <w:r w:rsidRPr="00072C21">
        <w:rPr>
          <w:rFonts w:ascii="Times New Roman" w:hAnsi="Times New Roman"/>
          <w:sz w:val="24"/>
          <w:szCs w:val="24"/>
          <w:lang w:eastAsia="ru-RU"/>
        </w:rPr>
        <w:t xml:space="preserve"> млрд. рублей, </w:t>
      </w:r>
      <w:r w:rsidRPr="00072C21">
        <w:rPr>
          <w:rFonts w:ascii="Times New Roman" w:hAnsi="Times New Roman"/>
          <w:b/>
          <w:sz w:val="24"/>
          <w:szCs w:val="24"/>
          <w:lang w:eastAsia="ru-RU"/>
        </w:rPr>
        <w:t>увеличившись</w:t>
      </w:r>
      <w:r w:rsidRPr="00072C21">
        <w:rPr>
          <w:rFonts w:ascii="Times New Roman" w:hAnsi="Times New Roman"/>
          <w:sz w:val="24"/>
          <w:szCs w:val="24"/>
          <w:lang w:eastAsia="ru-RU"/>
        </w:rPr>
        <w:t xml:space="preserve"> за год в действующих </w:t>
      </w:r>
      <w:r w:rsidRPr="00072C2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ценах на </w:t>
      </w:r>
      <w:r w:rsidR="0072188D" w:rsidRPr="00072C21">
        <w:rPr>
          <w:rFonts w:ascii="Times New Roman" w:hAnsi="Times New Roman"/>
          <w:sz w:val="24"/>
          <w:szCs w:val="24"/>
          <w:lang w:eastAsia="ru-RU"/>
        </w:rPr>
        <w:t>17,0</w:t>
      </w:r>
      <w:r w:rsidR="0028175F" w:rsidRPr="00072C21">
        <w:rPr>
          <w:rFonts w:ascii="Times New Roman" w:hAnsi="Times New Roman"/>
          <w:sz w:val="24"/>
          <w:szCs w:val="24"/>
          <w:lang w:eastAsia="ru-RU"/>
        </w:rPr>
        <w:t xml:space="preserve">% и </w:t>
      </w:r>
      <w:r w:rsidRPr="00072C21">
        <w:rPr>
          <w:rFonts w:ascii="Times New Roman" w:hAnsi="Times New Roman"/>
          <w:sz w:val="24"/>
          <w:szCs w:val="24"/>
          <w:lang w:eastAsia="ru-RU"/>
        </w:rPr>
        <w:t xml:space="preserve">в сопоставимых </w:t>
      </w:r>
      <w:r w:rsidR="0028175F" w:rsidRPr="00072C2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8175F" w:rsidRPr="00072C21">
        <w:rPr>
          <w:rFonts w:ascii="Times New Roman" w:hAnsi="Times New Roman"/>
          <w:b/>
          <w:sz w:val="24"/>
          <w:szCs w:val="24"/>
          <w:lang w:eastAsia="ru-RU"/>
        </w:rPr>
        <w:t>на 6,1</w:t>
      </w:r>
      <w:r w:rsidRPr="00072C21">
        <w:rPr>
          <w:rFonts w:ascii="Times New Roman" w:hAnsi="Times New Roman"/>
          <w:b/>
          <w:sz w:val="24"/>
          <w:szCs w:val="24"/>
          <w:lang w:eastAsia="ru-RU"/>
        </w:rPr>
        <w:t>%</w:t>
      </w:r>
      <w:r w:rsidRPr="00072C21">
        <w:rPr>
          <w:rFonts w:ascii="Times New Roman" w:hAnsi="Times New Roman"/>
          <w:sz w:val="24"/>
          <w:szCs w:val="24"/>
          <w:lang w:eastAsia="ru-RU"/>
        </w:rPr>
        <w:t>.</w:t>
      </w:r>
    </w:p>
    <w:p w:rsidR="002F4C8C" w:rsidRPr="00072C21" w:rsidRDefault="002F4C8C" w:rsidP="00474450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072C21">
        <w:rPr>
          <w:rFonts w:ascii="Times New Roman" w:eastAsia="Times New Roman" w:hAnsi="Times New Roman"/>
          <w:sz w:val="24"/>
          <w:szCs w:val="24"/>
          <w:lang w:bidi="en-US"/>
        </w:rPr>
        <w:t>Наибольшую долю инвестиций в основной капитал крупных и средних органи</w:t>
      </w:r>
      <w:r w:rsidR="0028175F" w:rsidRPr="00072C21">
        <w:rPr>
          <w:rFonts w:ascii="Times New Roman" w:eastAsia="Times New Roman" w:hAnsi="Times New Roman"/>
          <w:sz w:val="24"/>
          <w:szCs w:val="24"/>
          <w:lang w:bidi="en-US"/>
        </w:rPr>
        <w:t>заций района за</w:t>
      </w:r>
      <w:r w:rsidR="0006224F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5B7347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указанный период </w:t>
      </w:r>
      <w:r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составили инвестиции в деятельность </w:t>
      </w:r>
      <w:r w:rsidR="00FE4126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по операциям с недвижимым имуществом – </w:t>
      </w:r>
      <w:r w:rsidR="0028175F" w:rsidRPr="00072C21">
        <w:rPr>
          <w:rFonts w:ascii="Times New Roman" w:eastAsia="Times New Roman" w:hAnsi="Times New Roman"/>
          <w:sz w:val="24"/>
          <w:szCs w:val="24"/>
          <w:lang w:bidi="en-US"/>
        </w:rPr>
        <w:t>47,4</w:t>
      </w:r>
      <w:r w:rsidR="00FE4126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%, </w:t>
      </w:r>
      <w:r w:rsidR="00E82359" w:rsidRPr="00072C21">
        <w:rPr>
          <w:rFonts w:ascii="Times New Roman" w:eastAsia="Times New Roman" w:hAnsi="Times New Roman"/>
          <w:sz w:val="24"/>
          <w:szCs w:val="24"/>
          <w:lang w:bidi="en-US"/>
        </w:rPr>
        <w:t>транспортировке и хранению</w:t>
      </w:r>
      <w:r w:rsidR="00092480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 –</w:t>
      </w:r>
      <w:r w:rsidR="0057456C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28175F" w:rsidRPr="00072C21">
        <w:rPr>
          <w:rFonts w:ascii="Times New Roman" w:eastAsia="Times New Roman" w:hAnsi="Times New Roman"/>
          <w:sz w:val="24"/>
          <w:szCs w:val="24"/>
          <w:lang w:bidi="en-US"/>
        </w:rPr>
        <w:t>30,5</w:t>
      </w:r>
      <w:r w:rsidR="00092480" w:rsidRPr="00072C21">
        <w:rPr>
          <w:rFonts w:ascii="Times New Roman" w:eastAsia="Times New Roman" w:hAnsi="Times New Roman"/>
          <w:sz w:val="24"/>
          <w:szCs w:val="24"/>
          <w:lang w:bidi="en-US"/>
        </w:rPr>
        <w:t>%</w:t>
      </w:r>
      <w:r w:rsidR="00FE4126" w:rsidRPr="00072C21"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 а также в отрасль </w:t>
      </w:r>
      <w:r w:rsidR="0006224F" w:rsidRPr="00072C21">
        <w:rPr>
          <w:rFonts w:ascii="Times New Roman" w:eastAsia="Times New Roman" w:hAnsi="Times New Roman"/>
          <w:sz w:val="24"/>
          <w:szCs w:val="24"/>
          <w:lang w:bidi="en-US"/>
        </w:rPr>
        <w:t xml:space="preserve">сельского хозяйства – </w:t>
      </w:r>
      <w:r w:rsidR="0028175F" w:rsidRPr="00072C21">
        <w:rPr>
          <w:rFonts w:ascii="Times New Roman" w:eastAsia="Times New Roman" w:hAnsi="Times New Roman"/>
          <w:sz w:val="24"/>
          <w:szCs w:val="24"/>
          <w:lang w:bidi="en-US"/>
        </w:rPr>
        <w:t>14,2</w:t>
      </w:r>
      <w:r w:rsidRPr="00072C21">
        <w:rPr>
          <w:rFonts w:ascii="Times New Roman" w:eastAsia="Times New Roman" w:hAnsi="Times New Roman"/>
          <w:sz w:val="24"/>
          <w:szCs w:val="24"/>
          <w:lang w:bidi="en-US"/>
        </w:rPr>
        <w:t>%.</w:t>
      </w:r>
    </w:p>
    <w:p w:rsidR="009345E9" w:rsidRPr="008D0368" w:rsidRDefault="00092480" w:rsidP="00092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CD5">
        <w:rPr>
          <w:rFonts w:ascii="Times New Roman" w:hAnsi="Times New Roman"/>
          <w:sz w:val="24"/>
          <w:szCs w:val="24"/>
        </w:rPr>
        <w:t xml:space="preserve">Объем работ и услуг, выполненных собственными силами по виду деятельности </w:t>
      </w:r>
      <w:r w:rsidRPr="00B11CD5">
        <w:rPr>
          <w:rFonts w:ascii="Times New Roman" w:hAnsi="Times New Roman"/>
          <w:b/>
          <w:sz w:val="24"/>
          <w:szCs w:val="24"/>
        </w:rPr>
        <w:t>«Строительство»</w:t>
      </w:r>
      <w:r w:rsidRPr="00B11CD5">
        <w:rPr>
          <w:rFonts w:ascii="Times New Roman" w:hAnsi="Times New Roman"/>
          <w:sz w:val="24"/>
          <w:szCs w:val="24"/>
        </w:rPr>
        <w:t xml:space="preserve"> крупными и средними предприятиям Томского района</w:t>
      </w:r>
      <w:r w:rsidR="00B11CD5" w:rsidRPr="00B11CD5">
        <w:rPr>
          <w:rFonts w:ascii="Times New Roman" w:hAnsi="Times New Roman"/>
          <w:sz w:val="24"/>
          <w:szCs w:val="24"/>
        </w:rPr>
        <w:t xml:space="preserve"> в</w:t>
      </w:r>
      <w:r w:rsidRPr="00B11CD5">
        <w:rPr>
          <w:rFonts w:ascii="Times New Roman" w:hAnsi="Times New Roman"/>
          <w:sz w:val="24"/>
          <w:szCs w:val="24"/>
        </w:rPr>
        <w:t xml:space="preserve"> сравнении с </w:t>
      </w:r>
      <w:r w:rsidR="00D84711" w:rsidRPr="00B11CD5">
        <w:rPr>
          <w:rFonts w:ascii="Times New Roman" w:hAnsi="Times New Roman"/>
          <w:sz w:val="24"/>
          <w:szCs w:val="24"/>
        </w:rPr>
        <w:t>2023 год</w:t>
      </w:r>
      <w:r w:rsidR="00B11CD5" w:rsidRPr="00B11CD5">
        <w:rPr>
          <w:rFonts w:ascii="Times New Roman" w:hAnsi="Times New Roman"/>
          <w:sz w:val="24"/>
          <w:szCs w:val="24"/>
        </w:rPr>
        <w:t>ом увеличился на 2,6</w:t>
      </w:r>
      <w:r w:rsidR="00D84711" w:rsidRPr="00B11CD5">
        <w:rPr>
          <w:rFonts w:ascii="Times New Roman" w:hAnsi="Times New Roman"/>
          <w:sz w:val="24"/>
          <w:szCs w:val="24"/>
        </w:rPr>
        <w:t xml:space="preserve">% </w:t>
      </w:r>
      <w:r w:rsidRPr="00B11CD5">
        <w:rPr>
          <w:rFonts w:ascii="Times New Roman" w:hAnsi="Times New Roman"/>
          <w:sz w:val="24"/>
          <w:szCs w:val="24"/>
        </w:rPr>
        <w:t xml:space="preserve">в действующих ценах и </w:t>
      </w:r>
      <w:r w:rsidR="00D84711" w:rsidRPr="00B11CD5">
        <w:rPr>
          <w:rFonts w:ascii="Times New Roman" w:hAnsi="Times New Roman"/>
          <w:sz w:val="24"/>
          <w:szCs w:val="24"/>
        </w:rPr>
        <w:t>с</w:t>
      </w:r>
      <w:r w:rsidR="00D84711" w:rsidRPr="00B11CD5">
        <w:rPr>
          <w:rFonts w:ascii="Times New Roman" w:hAnsi="Times New Roman"/>
          <w:b/>
          <w:sz w:val="24"/>
          <w:szCs w:val="24"/>
        </w:rPr>
        <w:t xml:space="preserve">низился </w:t>
      </w:r>
      <w:r w:rsidRPr="00B11CD5">
        <w:rPr>
          <w:rFonts w:ascii="Times New Roman" w:hAnsi="Times New Roman"/>
          <w:sz w:val="24"/>
          <w:szCs w:val="24"/>
        </w:rPr>
        <w:t xml:space="preserve">на </w:t>
      </w:r>
      <w:r w:rsidR="00B11CD5" w:rsidRPr="00B11CD5">
        <w:rPr>
          <w:rFonts w:ascii="Times New Roman" w:hAnsi="Times New Roman"/>
          <w:b/>
          <w:sz w:val="24"/>
          <w:szCs w:val="24"/>
        </w:rPr>
        <w:t>9,4</w:t>
      </w:r>
      <w:r w:rsidRPr="00B11CD5">
        <w:rPr>
          <w:rFonts w:ascii="Times New Roman" w:hAnsi="Times New Roman"/>
          <w:b/>
          <w:sz w:val="24"/>
          <w:szCs w:val="24"/>
        </w:rPr>
        <w:t>%</w:t>
      </w:r>
      <w:r w:rsidR="00D84711" w:rsidRPr="00B11CD5">
        <w:rPr>
          <w:rFonts w:ascii="Times New Roman" w:hAnsi="Times New Roman"/>
          <w:sz w:val="24"/>
          <w:szCs w:val="24"/>
        </w:rPr>
        <w:t xml:space="preserve"> </w:t>
      </w:r>
      <w:r w:rsidRPr="00B11CD5">
        <w:rPr>
          <w:rFonts w:ascii="Times New Roman" w:hAnsi="Times New Roman"/>
          <w:b/>
          <w:sz w:val="24"/>
          <w:szCs w:val="24"/>
        </w:rPr>
        <w:t>в сопоставимых ценах</w:t>
      </w:r>
      <w:r w:rsidRPr="00B11CD5">
        <w:rPr>
          <w:rFonts w:ascii="Times New Roman" w:hAnsi="Times New Roman"/>
          <w:sz w:val="24"/>
          <w:szCs w:val="24"/>
        </w:rPr>
        <w:t>.</w:t>
      </w:r>
    </w:p>
    <w:p w:rsidR="00092480" w:rsidRPr="008E4482" w:rsidRDefault="00092480" w:rsidP="00092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482">
        <w:rPr>
          <w:rFonts w:ascii="Times New Roman" w:hAnsi="Times New Roman"/>
          <w:sz w:val="24"/>
          <w:szCs w:val="24"/>
        </w:rPr>
        <w:t xml:space="preserve">За </w:t>
      </w:r>
      <w:r w:rsidR="00BB2B38">
        <w:rPr>
          <w:rFonts w:ascii="Times New Roman" w:hAnsi="Times New Roman"/>
          <w:sz w:val="24"/>
          <w:szCs w:val="24"/>
        </w:rPr>
        <w:t xml:space="preserve">весь </w:t>
      </w:r>
      <w:r w:rsidRPr="008E4482">
        <w:rPr>
          <w:rFonts w:ascii="Times New Roman" w:hAnsi="Times New Roman"/>
          <w:sz w:val="24"/>
          <w:szCs w:val="24"/>
        </w:rPr>
        <w:t>период 202</w:t>
      </w:r>
      <w:r w:rsidR="008E4482" w:rsidRPr="008E4482">
        <w:rPr>
          <w:rFonts w:ascii="Times New Roman" w:hAnsi="Times New Roman"/>
          <w:sz w:val="24"/>
          <w:szCs w:val="24"/>
        </w:rPr>
        <w:t>4</w:t>
      </w:r>
      <w:r w:rsidRPr="008E4482">
        <w:rPr>
          <w:rFonts w:ascii="Times New Roman" w:hAnsi="Times New Roman"/>
          <w:sz w:val="24"/>
          <w:szCs w:val="24"/>
        </w:rPr>
        <w:t xml:space="preserve"> года на территории Томского района было </w:t>
      </w:r>
      <w:r w:rsidRPr="008E4482">
        <w:rPr>
          <w:rFonts w:ascii="Times New Roman" w:hAnsi="Times New Roman"/>
          <w:b/>
          <w:sz w:val="24"/>
          <w:szCs w:val="24"/>
        </w:rPr>
        <w:t xml:space="preserve">введено </w:t>
      </w:r>
      <w:r w:rsidR="008E4482" w:rsidRPr="008E4482">
        <w:rPr>
          <w:rFonts w:ascii="Times New Roman" w:hAnsi="Times New Roman"/>
          <w:b/>
          <w:sz w:val="24"/>
          <w:szCs w:val="24"/>
        </w:rPr>
        <w:t>276,4</w:t>
      </w:r>
      <w:r w:rsidRPr="008E4482">
        <w:rPr>
          <w:rFonts w:ascii="Times New Roman" w:hAnsi="Times New Roman"/>
          <w:b/>
          <w:sz w:val="24"/>
          <w:szCs w:val="24"/>
        </w:rPr>
        <w:t xml:space="preserve"> тыс. кв.</w:t>
      </w:r>
      <w:r w:rsidR="00845920" w:rsidRPr="008E4482">
        <w:rPr>
          <w:rFonts w:ascii="Times New Roman" w:hAnsi="Times New Roman"/>
          <w:b/>
          <w:sz w:val="24"/>
          <w:szCs w:val="24"/>
        </w:rPr>
        <w:t xml:space="preserve"> </w:t>
      </w:r>
      <w:r w:rsidRPr="008E4482">
        <w:rPr>
          <w:rFonts w:ascii="Times New Roman" w:hAnsi="Times New Roman"/>
          <w:b/>
          <w:sz w:val="24"/>
          <w:szCs w:val="24"/>
        </w:rPr>
        <w:t>м жилья</w:t>
      </w:r>
      <w:r w:rsidRPr="008E4482">
        <w:rPr>
          <w:rFonts w:ascii="Times New Roman" w:hAnsi="Times New Roman"/>
          <w:sz w:val="24"/>
          <w:szCs w:val="24"/>
        </w:rPr>
        <w:t xml:space="preserve">, что на </w:t>
      </w:r>
      <w:r w:rsidR="008E4482" w:rsidRPr="008E4482">
        <w:rPr>
          <w:rFonts w:ascii="Times New Roman" w:hAnsi="Times New Roman"/>
          <w:b/>
          <w:sz w:val="24"/>
          <w:szCs w:val="24"/>
        </w:rPr>
        <w:t>1,8</w:t>
      </w:r>
      <w:r w:rsidRPr="008E4482">
        <w:rPr>
          <w:rFonts w:ascii="Times New Roman" w:hAnsi="Times New Roman"/>
          <w:b/>
          <w:sz w:val="24"/>
          <w:szCs w:val="24"/>
        </w:rPr>
        <w:t>% больше</w:t>
      </w:r>
      <w:r w:rsidR="008E4482" w:rsidRPr="008E4482">
        <w:rPr>
          <w:rFonts w:ascii="Times New Roman" w:hAnsi="Times New Roman"/>
          <w:sz w:val="24"/>
          <w:szCs w:val="24"/>
        </w:rPr>
        <w:t>, чем в 2023</w:t>
      </w:r>
      <w:r w:rsidRPr="008E4482">
        <w:rPr>
          <w:rFonts w:ascii="Times New Roman" w:hAnsi="Times New Roman"/>
          <w:sz w:val="24"/>
          <w:szCs w:val="24"/>
        </w:rPr>
        <w:t xml:space="preserve"> году. </w:t>
      </w:r>
    </w:p>
    <w:p w:rsidR="00A208F8" w:rsidRPr="0079440B" w:rsidRDefault="00A208F8" w:rsidP="004744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E640B9" w:rsidRPr="004E4F81" w:rsidRDefault="00E640B9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4F81"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развития ключевых сфер в районе</w:t>
      </w:r>
    </w:p>
    <w:p w:rsidR="007E685D" w:rsidRPr="004E4F81" w:rsidRDefault="00E640B9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4F81">
        <w:rPr>
          <w:rFonts w:ascii="Times New Roman" w:eastAsia="Times New Roman" w:hAnsi="Times New Roman"/>
          <w:b/>
          <w:sz w:val="24"/>
          <w:szCs w:val="24"/>
          <w:lang w:eastAsia="ru-RU"/>
        </w:rPr>
        <w:t>(в том числе в разрезе сельских поселений)</w:t>
      </w:r>
    </w:p>
    <w:p w:rsidR="00E640B9" w:rsidRPr="004E4F81" w:rsidRDefault="00E640B9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E640B9" w:rsidRPr="004E4F81" w:rsidRDefault="00E640B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E4F81">
        <w:rPr>
          <w:rFonts w:ascii="Times New Roman" w:hAnsi="Times New Roman"/>
          <w:b/>
          <w:i/>
          <w:sz w:val="24"/>
          <w:szCs w:val="24"/>
        </w:rPr>
        <w:t>Создание условий для развития сельскохозяйственного производства</w:t>
      </w:r>
    </w:p>
    <w:p w:rsidR="00160C7A" w:rsidRPr="0079440B" w:rsidRDefault="00160C7A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ru-RU"/>
        </w:rPr>
      </w:pPr>
    </w:p>
    <w:p w:rsidR="005F7415" w:rsidRDefault="00463832" w:rsidP="001964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63832">
        <w:rPr>
          <w:rFonts w:ascii="Times New Roman" w:eastAsia="Times New Roman" w:hAnsi="Times New Roman"/>
          <w:sz w:val="24"/>
          <w:szCs w:val="24"/>
          <w:lang w:bidi="en-US"/>
        </w:rPr>
        <w:t xml:space="preserve">Работа агропромышленного комплекса в 2024 году в растениеводстве и животноводстве района выдалась особо напряженная. В период уборочных работ уровень осадков в четыре раза превысил среднегодовой уровень, что привело к значительной потере урожая. </w:t>
      </w:r>
      <w:r w:rsidR="005F7415">
        <w:rPr>
          <w:rFonts w:ascii="Times New Roman" w:eastAsia="Times New Roman" w:hAnsi="Times New Roman"/>
          <w:sz w:val="24"/>
          <w:szCs w:val="24"/>
          <w:lang w:bidi="en-US"/>
        </w:rPr>
        <w:t>В</w:t>
      </w:r>
      <w:r w:rsidRPr="00463832">
        <w:rPr>
          <w:rFonts w:ascii="Times New Roman" w:eastAsia="Times New Roman" w:hAnsi="Times New Roman"/>
          <w:sz w:val="24"/>
          <w:szCs w:val="24"/>
          <w:lang w:bidi="en-US"/>
        </w:rPr>
        <w:t xml:space="preserve"> районе была объявлена чрезвычайная ситуация по опасному явлению переувлажнение почвы.</w:t>
      </w:r>
    </w:p>
    <w:p w:rsidR="001964CD" w:rsidRPr="005F7415" w:rsidRDefault="00880E04" w:rsidP="001964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В связи с этим в</w:t>
      </w:r>
      <w:r w:rsidR="0057456C">
        <w:rPr>
          <w:rFonts w:ascii="Times New Roman" w:eastAsia="Times New Roman" w:hAnsi="Times New Roman"/>
          <w:sz w:val="24"/>
          <w:szCs w:val="24"/>
          <w:lang w:bidi="en-US"/>
        </w:rPr>
        <w:t>аловый сбор зерновых</w:t>
      </w:r>
      <w:r w:rsidR="00463832" w:rsidRPr="00463832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снизился по сравнению с 2023 годом на 7,5 тыс. </w:t>
      </w:r>
      <w:r w:rsidR="0057456C">
        <w:rPr>
          <w:rFonts w:ascii="Times New Roman" w:eastAsia="Times New Roman" w:hAnsi="Times New Roman"/>
          <w:sz w:val="24"/>
          <w:szCs w:val="24"/>
          <w:lang w:bidi="en-US"/>
        </w:rPr>
        <w:t>т</w:t>
      </w: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он – до </w:t>
      </w:r>
      <w:r w:rsidR="00463832" w:rsidRPr="00463832">
        <w:rPr>
          <w:rFonts w:ascii="Times New Roman" w:eastAsia="Times New Roman" w:hAnsi="Times New Roman"/>
          <w:sz w:val="24"/>
          <w:szCs w:val="24"/>
          <w:lang w:bidi="en-US"/>
        </w:rPr>
        <w:t>42</w:t>
      </w:r>
      <w:r w:rsidR="00463832">
        <w:rPr>
          <w:rFonts w:ascii="Times New Roman" w:eastAsia="Times New Roman" w:hAnsi="Times New Roman"/>
          <w:sz w:val="24"/>
          <w:szCs w:val="24"/>
          <w:lang w:bidi="en-US"/>
        </w:rPr>
        <w:t xml:space="preserve">,6 тыс. тонн </w:t>
      </w:r>
      <w:r w:rsidR="001964CD" w:rsidRPr="0046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общей посевной площади 5</w:t>
      </w:r>
      <w:r w:rsidR="00463832" w:rsidRPr="0046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5,4</w:t>
      </w:r>
      <w:r w:rsidR="001964CD" w:rsidRPr="00463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</w:t>
      </w:r>
      <w:r w:rsidR="001964CD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</w:t>
      </w:r>
      <w:r w:rsidR="00463832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2023</w:t>
      </w:r>
      <w:r w:rsidR="00E515DF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– 5</w:t>
      </w:r>
      <w:r w:rsidR="005F7415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4,5</w:t>
      </w:r>
      <w:r w:rsidR="00E515DF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тыс. га</w:t>
      </w:r>
      <w:r w:rsidR="00E515DF" w:rsidRPr="00573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1964CD" w:rsidRPr="00573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урожайност</w:t>
      </w:r>
      <w:r w:rsidR="00E515DF" w:rsidRPr="00573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ь составила </w:t>
      </w:r>
      <w:r w:rsidR="005F7415" w:rsidRPr="00573F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21,1 </w:t>
      </w:r>
      <w:r w:rsidR="00E515DF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центнеров с 1 г</w:t>
      </w:r>
      <w:r w:rsidR="001964CD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5F7415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2023</w:t>
      </w:r>
      <w:r w:rsidR="00E515DF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- </w:t>
      </w:r>
      <w:r w:rsidR="005F7415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20,4 </w:t>
      </w:r>
      <w:r w:rsidR="00E515DF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центнеров с 1 га)</w:t>
      </w:r>
      <w:r w:rsidR="001964CD" w:rsidRPr="005F74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964CD" w:rsidRPr="0079440B" w:rsidRDefault="001964CD" w:rsidP="001964C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Урожайность овощей в 202</w:t>
      </w:r>
      <w:r w:rsidR="008E091A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году составила 3</w:t>
      </w:r>
      <w:r w:rsidR="008E091A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04,3</w:t>
      </w:r>
      <w:r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ц/Га (</w:t>
      </w:r>
      <w:r w:rsidR="00C85B39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8E091A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2,4</w:t>
      </w:r>
      <w:r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 к уровню 202</w:t>
      </w:r>
      <w:r w:rsidR="008E091A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88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года), </w:t>
      </w:r>
      <w:r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картофеля </w:t>
      </w:r>
      <w:r w:rsidR="00880E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C85B39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8E091A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63</w:t>
      </w:r>
      <w:r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ц/Га (</w:t>
      </w:r>
      <w:r w:rsidR="008E091A" w:rsidRPr="008E09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92,5% к уровню 2023</w:t>
      </w:r>
      <w:r w:rsidR="00A763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1964CD" w:rsidRPr="00CF212D" w:rsidRDefault="001964CD" w:rsidP="001964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8E091A">
        <w:rPr>
          <w:rFonts w:ascii="Times New Roman" w:eastAsia="Times New Roman" w:hAnsi="Times New Roman"/>
          <w:sz w:val="24"/>
          <w:szCs w:val="24"/>
          <w:lang w:bidi="en-US"/>
        </w:rPr>
        <w:t xml:space="preserve">В рейтинге районов Томской области по производству основных продуктов животноводства в сельскохозяйственных организациях (мясо в живом весе) </w:t>
      </w:r>
      <w:r w:rsidRPr="00CF212D">
        <w:rPr>
          <w:rFonts w:ascii="Times New Roman" w:eastAsia="Times New Roman" w:hAnsi="Times New Roman"/>
          <w:sz w:val="24"/>
          <w:szCs w:val="24"/>
          <w:lang w:bidi="en-US"/>
        </w:rPr>
        <w:t>и молока Томский район традиционно занимает 1 место, в том числе по производству мяса на душу населения</w:t>
      </w:r>
      <w:r w:rsidR="00C85B39" w:rsidRPr="00CF212D">
        <w:rPr>
          <w:rFonts w:ascii="Times New Roman" w:eastAsia="Times New Roman" w:hAnsi="Times New Roman"/>
          <w:sz w:val="24"/>
          <w:szCs w:val="24"/>
          <w:lang w:bidi="en-US"/>
        </w:rPr>
        <w:t>. Д</w:t>
      </w:r>
      <w:r w:rsidRPr="00CF212D">
        <w:rPr>
          <w:rFonts w:ascii="Times New Roman" w:eastAsia="Times New Roman" w:hAnsi="Times New Roman"/>
          <w:sz w:val="24"/>
          <w:szCs w:val="24"/>
          <w:lang w:bidi="en-US"/>
        </w:rPr>
        <w:t>оля про</w:t>
      </w:r>
      <w:r w:rsidR="00C85B39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изводимого мяса </w:t>
      </w:r>
      <w:r w:rsidR="00880E04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от всего производства в Томской области </w:t>
      </w:r>
      <w:r w:rsidR="00C31253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за </w:t>
      </w:r>
      <w:r w:rsidR="006861C6" w:rsidRPr="00CF212D">
        <w:rPr>
          <w:rFonts w:ascii="Times New Roman" w:eastAsia="Times New Roman" w:hAnsi="Times New Roman"/>
          <w:sz w:val="24"/>
          <w:szCs w:val="24"/>
          <w:lang w:bidi="en-US"/>
        </w:rPr>
        <w:t>2024 год</w:t>
      </w:r>
      <w:r w:rsidR="00C31253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C85B39" w:rsidRPr="00CF212D">
        <w:rPr>
          <w:rFonts w:ascii="Times New Roman" w:eastAsia="Times New Roman" w:hAnsi="Times New Roman"/>
          <w:sz w:val="24"/>
          <w:szCs w:val="24"/>
          <w:lang w:bidi="en-US"/>
        </w:rPr>
        <w:t>состав</w:t>
      </w:r>
      <w:r w:rsidR="00C31253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ила </w:t>
      </w:r>
      <w:r w:rsidR="006861C6" w:rsidRPr="00CF212D">
        <w:rPr>
          <w:rFonts w:ascii="Times New Roman" w:eastAsia="Times New Roman" w:hAnsi="Times New Roman"/>
          <w:sz w:val="24"/>
          <w:szCs w:val="24"/>
          <w:lang w:bidi="en-US"/>
        </w:rPr>
        <w:t>87,2</w:t>
      </w:r>
      <w:r w:rsidR="00C31253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%, молока </w:t>
      </w:r>
      <w:r w:rsidR="00880E04" w:rsidRPr="00CF212D">
        <w:rPr>
          <w:rFonts w:ascii="Times New Roman" w:eastAsia="Times New Roman" w:hAnsi="Times New Roman"/>
          <w:sz w:val="24"/>
          <w:szCs w:val="24"/>
          <w:lang w:bidi="en-US"/>
        </w:rPr>
        <w:t xml:space="preserve">- </w:t>
      </w:r>
      <w:r w:rsidR="006861C6" w:rsidRPr="00CF212D">
        <w:rPr>
          <w:rFonts w:ascii="Times New Roman" w:eastAsia="Times New Roman" w:hAnsi="Times New Roman"/>
          <w:sz w:val="24"/>
          <w:szCs w:val="24"/>
          <w:lang w:bidi="en-US"/>
        </w:rPr>
        <w:t>24,9</w:t>
      </w:r>
      <w:r w:rsidRPr="00CF212D">
        <w:rPr>
          <w:rFonts w:ascii="Times New Roman" w:eastAsia="Times New Roman" w:hAnsi="Times New Roman"/>
          <w:sz w:val="24"/>
          <w:szCs w:val="24"/>
          <w:lang w:bidi="en-US"/>
        </w:rPr>
        <w:t>%.</w:t>
      </w:r>
    </w:p>
    <w:p w:rsidR="00BF1F11" w:rsidRPr="0079440B" w:rsidRDefault="00BF1F11" w:rsidP="00BF1F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bidi="en-US"/>
        </w:rPr>
      </w:pPr>
      <w:r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В районе отмечается 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>снижение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 общего поголовья крупного рогатого скота во всех категориях хозяйств на 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>2,2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%. 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Вместе с тем, 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выросло производство молока в сельскохозяйственных организациях и КФХ района на 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>4,0% и составило 36,9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 тыс. тонн. Надой молока на 1 корову </w:t>
      </w:r>
      <w:r w:rsidR="00880E04">
        <w:rPr>
          <w:rFonts w:ascii="Times New Roman" w:eastAsia="Times New Roman" w:hAnsi="Times New Roman"/>
          <w:sz w:val="24"/>
          <w:szCs w:val="24"/>
          <w:lang w:bidi="en-US"/>
        </w:rPr>
        <w:t xml:space="preserve">вырос до 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>7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> 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>0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>86</w:t>
      </w:r>
      <w:r w:rsidRPr="00F315F2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F315F2" w:rsidRPr="00F315F2">
        <w:rPr>
          <w:rFonts w:ascii="Times New Roman" w:eastAsia="Times New Roman" w:hAnsi="Times New Roman"/>
          <w:sz w:val="24"/>
          <w:szCs w:val="24"/>
          <w:lang w:bidi="en-US"/>
        </w:rPr>
        <w:t>кг (в 2023 году - 7 048 кг).</w:t>
      </w:r>
    </w:p>
    <w:p w:rsidR="00955EA4" w:rsidRPr="00363645" w:rsidRDefault="00363645" w:rsidP="00955E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Производство мяса на убой</w:t>
      </w:r>
      <w:r w:rsidR="00955EA4"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по сравнению с показателями 2023 года снизилось н</w:t>
      </w:r>
      <w:r w:rsidR="00955EA4"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а </w:t>
      </w:r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6,2%, в том числе </w:t>
      </w:r>
      <w:proofErr w:type="gram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мясо свинины</w:t>
      </w:r>
      <w:proofErr w:type="gram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955EA4" w:rsidRPr="00363645">
        <w:rPr>
          <w:rFonts w:ascii="Times New Roman" w:eastAsia="Times New Roman" w:hAnsi="Times New Roman"/>
          <w:sz w:val="24"/>
          <w:szCs w:val="24"/>
          <w:lang w:bidi="en-US"/>
        </w:rPr>
        <w:t>– на 1</w:t>
      </w:r>
      <w:r w:rsidRPr="00363645">
        <w:rPr>
          <w:rFonts w:ascii="Times New Roman" w:eastAsia="Times New Roman" w:hAnsi="Times New Roman"/>
          <w:sz w:val="24"/>
          <w:szCs w:val="24"/>
          <w:lang w:bidi="en-US"/>
        </w:rPr>
        <w:t>1,0</w:t>
      </w:r>
      <w:r w:rsidR="00955EA4"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%, КРС - на </w:t>
      </w:r>
      <w:r w:rsidR="00702F84">
        <w:rPr>
          <w:rFonts w:ascii="Times New Roman" w:eastAsia="Times New Roman" w:hAnsi="Times New Roman"/>
          <w:sz w:val="24"/>
          <w:szCs w:val="24"/>
          <w:lang w:bidi="en-US"/>
        </w:rPr>
        <w:t>10,0% и производство птицы</w:t>
      </w:r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702F84">
        <w:rPr>
          <w:rFonts w:ascii="Times New Roman" w:eastAsia="Times New Roman" w:hAnsi="Times New Roman"/>
          <w:sz w:val="24"/>
          <w:szCs w:val="24"/>
          <w:lang w:bidi="en-US"/>
        </w:rPr>
        <w:t xml:space="preserve">- </w:t>
      </w:r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на 2,7</w:t>
      </w:r>
      <w:r w:rsidR="00955EA4"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%. </w:t>
      </w:r>
    </w:p>
    <w:p w:rsidR="001964CD" w:rsidRPr="00363645" w:rsidRDefault="001964CD" w:rsidP="001964C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Необходимо отметить стабильность работы таких сельскохозяйственных производителей, как СПК «</w:t>
      </w:r>
      <w:proofErr w:type="spell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Нелюбино</w:t>
      </w:r>
      <w:proofErr w:type="spell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» (</w:t>
      </w:r>
      <w:proofErr w:type="spell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Зоркальцевское</w:t>
      </w:r>
      <w:proofErr w:type="spell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сельское поселение), являющийся племенным заводом по </w:t>
      </w:r>
      <w:proofErr w:type="spell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голштинской</w:t>
      </w:r>
      <w:proofErr w:type="spell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породе, ООО «СПК </w:t>
      </w:r>
      <w:proofErr w:type="spell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Межениновский</w:t>
      </w:r>
      <w:proofErr w:type="spell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» (</w:t>
      </w:r>
      <w:proofErr w:type="spell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Рыбаловское</w:t>
      </w:r>
      <w:proofErr w:type="spell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сельское поселение), ООО «СПАС» (</w:t>
      </w:r>
      <w:proofErr w:type="spell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Воронинское</w:t>
      </w:r>
      <w:proofErr w:type="spell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сельское поселение) </w:t>
      </w:r>
      <w:proofErr w:type="gramStart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>и ООО</w:t>
      </w:r>
      <w:proofErr w:type="gramEnd"/>
      <w:r w:rsidRPr="00363645">
        <w:rPr>
          <w:rFonts w:ascii="Times New Roman" w:eastAsia="Times New Roman" w:hAnsi="Times New Roman"/>
          <w:sz w:val="24"/>
          <w:szCs w:val="24"/>
          <w:lang w:bidi="en-US"/>
        </w:rPr>
        <w:t xml:space="preserve"> «Заречное» (Заречное сельское поселение).</w:t>
      </w:r>
    </w:p>
    <w:p w:rsidR="004E63A8" w:rsidRPr="004E63A8" w:rsidRDefault="004E63A8" w:rsidP="004E63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proofErr w:type="spellStart"/>
      <w:r w:rsidRPr="004E63A8">
        <w:rPr>
          <w:rFonts w:ascii="Times New Roman" w:eastAsia="Times New Roman" w:hAnsi="Times New Roman"/>
          <w:sz w:val="24"/>
          <w:szCs w:val="24"/>
          <w:lang w:bidi="en-US"/>
        </w:rPr>
        <w:t>Сельхозтоваропроизводителями</w:t>
      </w:r>
      <w:proofErr w:type="spellEnd"/>
      <w:r w:rsidRPr="004E63A8">
        <w:rPr>
          <w:rFonts w:ascii="Times New Roman" w:eastAsia="Times New Roman" w:hAnsi="Times New Roman"/>
          <w:sz w:val="24"/>
          <w:szCs w:val="24"/>
          <w:lang w:bidi="en-US"/>
        </w:rPr>
        <w:t xml:space="preserve"> района в 2024 году приобретено более 200 единиц сельскохозяйственной техники и оборудования на сумму свыше 560 млн. рублей, из них за счет государственной поддержки 142 единицы на сумму 336 млн. рублей.</w:t>
      </w:r>
    </w:p>
    <w:p w:rsidR="00573F45" w:rsidRDefault="00573F45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640B9" w:rsidRPr="00AD10A5" w:rsidRDefault="00E640B9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D10A5">
        <w:rPr>
          <w:rFonts w:ascii="Times New Roman" w:hAnsi="Times New Roman"/>
          <w:b/>
          <w:i/>
          <w:sz w:val="24"/>
          <w:szCs w:val="24"/>
        </w:rPr>
        <w:t>Реализация инвестиционной политики</w:t>
      </w:r>
    </w:p>
    <w:p w:rsidR="00A77520" w:rsidRPr="00AD10A5" w:rsidRDefault="00A77520" w:rsidP="004744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3CEE" w:rsidRPr="0079440B" w:rsidRDefault="00413CEE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D10A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районе реализуются инвестиционные проекты, предусматривающие создание </w:t>
      </w:r>
      <w:r w:rsidR="00AD10A5" w:rsidRPr="00AD10A5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Pr="00AD10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10A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D10A5"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>1,7 т</w:t>
      </w:r>
      <w:r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>ыс. рабочих мест</w:t>
      </w:r>
      <w:r w:rsidRPr="00AD10A5">
        <w:rPr>
          <w:rFonts w:ascii="Times New Roman" w:eastAsia="Times New Roman" w:hAnsi="Times New Roman"/>
          <w:sz w:val="24"/>
          <w:szCs w:val="24"/>
          <w:lang w:eastAsia="ru-RU"/>
        </w:rPr>
        <w:t>. В 202</w:t>
      </w:r>
      <w:r w:rsidR="00AD10A5" w:rsidRPr="00AD10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D10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создано </w:t>
      </w:r>
      <w:r w:rsidR="00AD10A5"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порядка </w:t>
      </w:r>
      <w:r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AD10A5"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>60</w:t>
      </w:r>
      <w:r w:rsidRPr="00AD10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рабочих мест</w:t>
      </w:r>
      <w:r w:rsidRPr="00AD10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378A" w:rsidRPr="0051378A" w:rsidRDefault="000E1182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8A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413CEE" w:rsidRPr="00513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сфере жилищного строительства</w:t>
      </w:r>
      <w:r w:rsidR="00413CEE"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378A"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реализован проект «Строительство микрорайона «Северный парк» в </w:t>
      </w:r>
      <w:proofErr w:type="spellStart"/>
      <w:r w:rsidR="0051378A" w:rsidRPr="0051378A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="0051378A" w:rsidRPr="0051378A">
        <w:rPr>
          <w:rFonts w:ascii="Times New Roman" w:eastAsia="Times New Roman" w:hAnsi="Times New Roman"/>
          <w:sz w:val="24"/>
          <w:szCs w:val="24"/>
          <w:lang w:eastAsia="ru-RU"/>
        </w:rPr>
        <w:t>. д. Кисловка (ООО Группа компаний «</w:t>
      </w:r>
      <w:proofErr w:type="spellStart"/>
      <w:r w:rsidR="0051378A" w:rsidRPr="0051378A">
        <w:rPr>
          <w:rFonts w:ascii="Times New Roman" w:eastAsia="Times New Roman" w:hAnsi="Times New Roman"/>
          <w:sz w:val="24"/>
          <w:szCs w:val="24"/>
          <w:lang w:eastAsia="ru-RU"/>
        </w:rPr>
        <w:t>Карьероуправление</w:t>
      </w:r>
      <w:proofErr w:type="spellEnd"/>
      <w:r w:rsidR="0051378A" w:rsidRPr="0051378A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413CEE" w:rsidRPr="0051378A" w:rsidRDefault="0051378A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8A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E515DF" w:rsidRPr="005137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родолжается </w:t>
      </w:r>
      <w:r w:rsidR="00E515DF"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возведение домов </w:t>
      </w:r>
      <w:proofErr w:type="gramStart"/>
      <w:r w:rsidR="00E515DF" w:rsidRPr="0051378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413CEE" w:rsidRPr="0051378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13CEE" w:rsidRPr="0051378A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>микрорайон</w:t>
      </w:r>
      <w:r w:rsidR="00E515DF" w:rsidRPr="005137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 «Южные ворота» в пос. Зональная станция (ОАО «Томская домостроительная компания»);</w:t>
      </w:r>
    </w:p>
    <w:p w:rsidR="00413CEE" w:rsidRPr="0051378A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>микрорайон</w:t>
      </w:r>
      <w:r w:rsidR="0051378A" w:rsidRPr="0051378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 «Левобережный» в д. Кисло</w:t>
      </w:r>
      <w:r w:rsidR="005C4BC6" w:rsidRPr="0051378A">
        <w:rPr>
          <w:rFonts w:ascii="Times New Roman" w:eastAsia="Times New Roman" w:hAnsi="Times New Roman"/>
          <w:sz w:val="24"/>
          <w:szCs w:val="24"/>
          <w:lang w:eastAsia="ru-RU"/>
        </w:rPr>
        <w:t>вка (ООО «ГК «</w:t>
      </w:r>
      <w:proofErr w:type="spellStart"/>
      <w:r w:rsidR="005C4BC6" w:rsidRPr="0051378A">
        <w:rPr>
          <w:rFonts w:ascii="Times New Roman" w:eastAsia="Times New Roman" w:hAnsi="Times New Roman"/>
          <w:sz w:val="24"/>
          <w:szCs w:val="24"/>
          <w:lang w:eastAsia="ru-RU"/>
        </w:rPr>
        <w:t>Карьеруправление</w:t>
      </w:r>
      <w:proofErr w:type="spellEnd"/>
      <w:r w:rsidR="005C4BC6" w:rsidRPr="0051378A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C4BC6" w:rsidRPr="002751E4" w:rsidRDefault="006D6B6F" w:rsidP="005C4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1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2751E4">
        <w:rPr>
          <w:rFonts w:ascii="Times New Roman" w:eastAsia="Times New Roman" w:hAnsi="Times New Roman"/>
          <w:sz w:val="24"/>
          <w:szCs w:val="24"/>
          <w:lang w:eastAsia="ru-RU"/>
        </w:rPr>
        <w:t>микрорайоне</w:t>
      </w:r>
      <w:proofErr w:type="gramEnd"/>
      <w:r w:rsidR="005C4BC6" w:rsidRPr="002751E4">
        <w:rPr>
          <w:rFonts w:ascii="Times New Roman" w:eastAsia="Times New Roman" w:hAnsi="Times New Roman"/>
          <w:sz w:val="24"/>
          <w:szCs w:val="24"/>
          <w:lang w:eastAsia="ru-RU"/>
        </w:rPr>
        <w:t xml:space="preserve"> «Заповедный» в с. </w:t>
      </w:r>
      <w:proofErr w:type="spellStart"/>
      <w:r w:rsidR="005C4BC6" w:rsidRPr="002751E4">
        <w:rPr>
          <w:rFonts w:ascii="Times New Roman" w:eastAsia="Times New Roman" w:hAnsi="Times New Roman"/>
          <w:sz w:val="24"/>
          <w:szCs w:val="24"/>
          <w:lang w:eastAsia="ru-RU"/>
        </w:rPr>
        <w:t>Коларово</w:t>
      </w:r>
      <w:proofErr w:type="spellEnd"/>
      <w:r w:rsidR="005C4BC6" w:rsidRPr="002751E4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«ТИСК – Строй СЗ», ООО «УК «ТИСК»).</w:t>
      </w:r>
    </w:p>
    <w:p w:rsidR="00E515DF" w:rsidRPr="0051378A" w:rsidRDefault="00BD6F05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8A">
        <w:rPr>
          <w:rFonts w:ascii="Times New Roman" w:eastAsia="Times New Roman" w:hAnsi="Times New Roman"/>
          <w:b/>
          <w:sz w:val="24"/>
          <w:szCs w:val="24"/>
          <w:lang w:eastAsia="ru-RU"/>
        </w:rPr>
        <w:t>К реализации планируется строительство:</w:t>
      </w:r>
    </w:p>
    <w:p w:rsidR="00413CEE" w:rsidRPr="0051378A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>- микрорайон</w:t>
      </w:r>
      <w:r w:rsidR="00BD6F05" w:rsidRPr="0051378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>Кисловский</w:t>
      </w:r>
      <w:proofErr w:type="spellEnd"/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городок» в д. Кисловка и «Черная речка» в д. Черная речка (ООО «СЗЗ Комфорт Строй»);</w:t>
      </w:r>
      <w:proofErr w:type="gramEnd"/>
    </w:p>
    <w:p w:rsidR="00413CEE" w:rsidRPr="0051378A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378A">
        <w:rPr>
          <w:rFonts w:ascii="Times New Roman" w:eastAsia="Times New Roman" w:hAnsi="Times New Roman"/>
          <w:sz w:val="24"/>
          <w:szCs w:val="24"/>
          <w:lang w:eastAsia="ru-RU"/>
        </w:rPr>
        <w:t>- жилого поселка и рекреационной зоны в п. Трубачево (ООО «Трубачево»).</w:t>
      </w:r>
    </w:p>
    <w:p w:rsidR="002751E4" w:rsidRPr="00A86F96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6F96">
        <w:rPr>
          <w:rFonts w:ascii="Times New Roman" w:eastAsia="Times New Roman" w:hAnsi="Times New Roman"/>
          <w:b/>
          <w:sz w:val="24"/>
          <w:szCs w:val="24"/>
          <w:lang w:eastAsia="ru-RU"/>
        </w:rPr>
        <w:t>В сфере сельского хозяйства</w:t>
      </w:r>
      <w:r w:rsidRPr="00A86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51E4" w:rsidRPr="00A86F96">
        <w:rPr>
          <w:rFonts w:ascii="Times New Roman" w:eastAsia="Times New Roman" w:hAnsi="Times New Roman"/>
          <w:sz w:val="24"/>
          <w:szCs w:val="24"/>
          <w:lang w:eastAsia="ru-RU"/>
        </w:rPr>
        <w:t>реализован проект «Создание семеноводческого центра элитного семеноводства картофеля в Томской области</w:t>
      </w:r>
      <w:r w:rsidR="00A86F96" w:rsidRPr="00A86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86F96" w:rsidRPr="00A86F9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A86F96" w:rsidRPr="00A86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86F96" w:rsidRPr="00A86F9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A86F96" w:rsidRPr="00A86F96">
        <w:rPr>
          <w:rFonts w:ascii="Times New Roman" w:eastAsia="Times New Roman" w:hAnsi="Times New Roman"/>
          <w:sz w:val="24"/>
          <w:szCs w:val="24"/>
          <w:lang w:eastAsia="ru-RU"/>
        </w:rPr>
        <w:t>. Вершинино (ООО «Колпаков»)».</w:t>
      </w:r>
    </w:p>
    <w:p w:rsidR="00413CEE" w:rsidRPr="00B156D1" w:rsidRDefault="002751E4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D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413CEE" w:rsidRPr="00B156D1">
        <w:rPr>
          <w:rFonts w:ascii="Times New Roman" w:eastAsia="Times New Roman" w:hAnsi="Times New Roman"/>
          <w:b/>
          <w:sz w:val="24"/>
          <w:szCs w:val="24"/>
          <w:lang w:eastAsia="ru-RU"/>
        </w:rPr>
        <w:t>родолж</w:t>
      </w:r>
      <w:r w:rsidR="00596C8A">
        <w:rPr>
          <w:rFonts w:ascii="Times New Roman" w:eastAsia="Times New Roman" w:hAnsi="Times New Roman"/>
          <w:b/>
          <w:sz w:val="24"/>
          <w:szCs w:val="24"/>
          <w:lang w:eastAsia="ru-RU"/>
        </w:rPr>
        <w:t>ается</w:t>
      </w:r>
      <w:r w:rsidR="00413CEE" w:rsidRPr="00B156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реализация следующих проектов:</w:t>
      </w:r>
    </w:p>
    <w:p w:rsidR="00413CEE" w:rsidRPr="00B156D1" w:rsidRDefault="00413CEE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реконструкция молочного комплекса на 1100 голов в селах </w:t>
      </w:r>
      <w:proofErr w:type="spellStart"/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>Рыбалово</w:t>
      </w:r>
      <w:proofErr w:type="spellEnd"/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>Карбышево</w:t>
      </w:r>
      <w:proofErr w:type="spellEnd"/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«СПК </w:t>
      </w:r>
      <w:proofErr w:type="spellStart"/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>Межениновский</w:t>
      </w:r>
      <w:proofErr w:type="spellEnd"/>
      <w:r w:rsidRPr="00B156D1">
        <w:rPr>
          <w:rFonts w:ascii="Times New Roman" w:eastAsia="Times New Roman" w:hAnsi="Times New Roman"/>
          <w:sz w:val="24"/>
          <w:szCs w:val="24"/>
          <w:lang w:eastAsia="ru-RU"/>
        </w:rPr>
        <w:t xml:space="preserve">»); </w:t>
      </w:r>
    </w:p>
    <w:p w:rsidR="00413CEE" w:rsidRPr="00602D66" w:rsidRDefault="00413CEE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реконструкция молочной фермы на 1100 голов </w:t>
      </w:r>
      <w:proofErr w:type="gramStart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 xml:space="preserve">. Турунтаево (ООО «СПАС»); </w:t>
      </w:r>
    </w:p>
    <w:p w:rsidR="00413CEE" w:rsidRPr="00C50124" w:rsidRDefault="00413CEE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124">
        <w:rPr>
          <w:rFonts w:ascii="Times New Roman" w:eastAsia="Times New Roman" w:hAnsi="Times New Roman"/>
          <w:sz w:val="24"/>
          <w:szCs w:val="24"/>
          <w:lang w:eastAsia="ru-RU"/>
        </w:rPr>
        <w:t xml:space="preserve">- увеличение объемов производства овощей посредством создания системы мелиорации, модернизации овощехранилищ и обновления парка техники в с. </w:t>
      </w:r>
      <w:proofErr w:type="spellStart"/>
      <w:r w:rsidRPr="00C50124">
        <w:rPr>
          <w:rFonts w:ascii="Times New Roman" w:eastAsia="Times New Roman" w:hAnsi="Times New Roman"/>
          <w:sz w:val="24"/>
          <w:szCs w:val="24"/>
          <w:lang w:eastAsia="ru-RU"/>
        </w:rPr>
        <w:t>Зоркаль</w:t>
      </w:r>
      <w:r w:rsidR="00B52CA9" w:rsidRPr="00C50124">
        <w:rPr>
          <w:rFonts w:ascii="Times New Roman" w:eastAsia="Times New Roman" w:hAnsi="Times New Roman"/>
          <w:sz w:val="24"/>
          <w:szCs w:val="24"/>
          <w:lang w:eastAsia="ru-RU"/>
        </w:rPr>
        <w:t>цево</w:t>
      </w:r>
      <w:proofErr w:type="spellEnd"/>
      <w:r w:rsidR="00B52CA9" w:rsidRPr="00C50124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</w:t>
      </w:r>
      <w:r w:rsidR="00602D66" w:rsidRPr="00C50124">
        <w:rPr>
          <w:rFonts w:ascii="Times New Roman" w:eastAsia="Times New Roman" w:hAnsi="Times New Roman"/>
          <w:sz w:val="24"/>
          <w:szCs w:val="24"/>
          <w:lang w:eastAsia="ru-RU"/>
        </w:rPr>
        <w:t xml:space="preserve"> «АФ «</w:t>
      </w:r>
      <w:proofErr w:type="spellStart"/>
      <w:r w:rsidR="00602D66" w:rsidRPr="00C50124">
        <w:rPr>
          <w:rFonts w:ascii="Times New Roman" w:eastAsia="Times New Roman" w:hAnsi="Times New Roman"/>
          <w:sz w:val="24"/>
          <w:szCs w:val="24"/>
          <w:lang w:eastAsia="ru-RU"/>
        </w:rPr>
        <w:t>Зоркальцевская</w:t>
      </w:r>
      <w:proofErr w:type="spellEnd"/>
      <w:r w:rsidR="00602D66" w:rsidRPr="00C50124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602D66" w:rsidRPr="00602D66" w:rsidRDefault="00602D66" w:rsidP="00602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 xml:space="preserve">- создание интенсивного сада жимолости, приобретение техники и оборудования (второй очереди) в </w:t>
      </w:r>
      <w:proofErr w:type="spellStart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 xml:space="preserve">. д. </w:t>
      </w:r>
      <w:proofErr w:type="spellStart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>Кандинка</w:t>
      </w:r>
      <w:proofErr w:type="spellEnd"/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>» (ООО «СП «Северный сад»);</w:t>
      </w:r>
    </w:p>
    <w:p w:rsidR="00602D66" w:rsidRPr="00602D66" w:rsidRDefault="00602D66" w:rsidP="00602D6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2D66">
        <w:rPr>
          <w:rFonts w:ascii="Times New Roman" w:eastAsia="Times New Roman" w:hAnsi="Times New Roman"/>
          <w:sz w:val="24"/>
          <w:szCs w:val="24"/>
          <w:lang w:eastAsia="ru-RU"/>
        </w:rPr>
        <w:t>- строительство цеха по первичной переработке картофеля и овощей в д. Кисловка (ООО «Заречное»);</w:t>
      </w:r>
    </w:p>
    <w:p w:rsidR="00645AC8" w:rsidRPr="00645AC8" w:rsidRDefault="00645AC8" w:rsidP="00645A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>- увеличение объемов производства столового яйца в п. Рассвет (АО «СИБАГРО»);</w:t>
      </w:r>
    </w:p>
    <w:p w:rsidR="00645AC8" w:rsidRPr="00645AC8" w:rsidRDefault="00645AC8" w:rsidP="00645A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строительство цеха компостирования и гранулирования в </w:t>
      </w:r>
      <w:proofErr w:type="spellStart"/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>Малиновка</w:t>
      </w:r>
      <w:proofErr w:type="gramEnd"/>
      <w:r w:rsidRPr="00645AC8">
        <w:rPr>
          <w:rFonts w:ascii="Times New Roman" w:eastAsia="Times New Roman" w:hAnsi="Times New Roman"/>
          <w:sz w:val="24"/>
          <w:szCs w:val="24"/>
          <w:lang w:eastAsia="ru-RU"/>
        </w:rPr>
        <w:t xml:space="preserve"> (АО «СИБАГРО»).</w:t>
      </w:r>
    </w:p>
    <w:p w:rsidR="00413CEE" w:rsidRPr="00D851CB" w:rsidRDefault="00413CEE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51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Реализуются с отчетного года: </w:t>
      </w:r>
    </w:p>
    <w:p w:rsidR="00D851CB" w:rsidRPr="00D851CB" w:rsidRDefault="00D851CB" w:rsidP="00D85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 xml:space="preserve">- реконструкция животноводческого комплекса для крупного рогатого скота в </w:t>
      </w:r>
      <w:r w:rsidR="0072440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>д. Кисловка (ООО «Заречное»);</w:t>
      </w:r>
    </w:p>
    <w:p w:rsidR="00D851CB" w:rsidRPr="00D851CB" w:rsidRDefault="00D851CB" w:rsidP="00D85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 xml:space="preserve">- расширение комплекса по приемке, хранению и переработке масличных и зерновых культур. Увеличение производственной мощности 83 619 тонн переработки рапса в год в </w:t>
      </w:r>
      <w:proofErr w:type="spellStart"/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br/>
        <w:t>п. Светлый (</w:t>
      </w:r>
      <w:proofErr w:type="spellStart"/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>Копыловское</w:t>
      </w:r>
      <w:proofErr w:type="spellEnd"/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поселение) (ООО «Сибирская олива»);</w:t>
      </w:r>
    </w:p>
    <w:p w:rsidR="00D851CB" w:rsidRPr="007905F7" w:rsidRDefault="00D851CB" w:rsidP="00D851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>- глубокая переработка рапсового масла (рафинация и дезодорация) 50 тонн/сутки</w:t>
      </w:r>
      <w:r w:rsidRPr="00D851CB">
        <w:rPr>
          <w:rFonts w:eastAsia="Times New Roman"/>
          <w:sz w:val="21"/>
          <w:szCs w:val="21"/>
          <w:lang w:eastAsia="ja-JP"/>
        </w:rPr>
        <w:t xml:space="preserve"> </w:t>
      </w:r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 xml:space="preserve">год в </w:t>
      </w:r>
      <w:proofErr w:type="spellStart"/>
      <w:r w:rsidRPr="00D851CB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Pr="007905F7">
        <w:rPr>
          <w:rFonts w:ascii="Times New Roman" w:eastAsia="Times New Roman" w:hAnsi="Times New Roman"/>
          <w:sz w:val="24"/>
          <w:szCs w:val="24"/>
          <w:lang w:eastAsia="ru-RU"/>
        </w:rPr>
        <w:t>. п. Светлый (</w:t>
      </w:r>
      <w:proofErr w:type="spellStart"/>
      <w:r w:rsidRPr="007905F7">
        <w:rPr>
          <w:rFonts w:ascii="Times New Roman" w:eastAsia="Times New Roman" w:hAnsi="Times New Roman"/>
          <w:sz w:val="24"/>
          <w:szCs w:val="24"/>
          <w:lang w:eastAsia="ru-RU"/>
        </w:rPr>
        <w:t>Копыловское</w:t>
      </w:r>
      <w:proofErr w:type="spellEnd"/>
      <w:r w:rsidRPr="007905F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поселение) (ООО «Сибирская олива»).</w:t>
      </w:r>
    </w:p>
    <w:p w:rsidR="00D851CB" w:rsidRPr="007905F7" w:rsidRDefault="008E3EE2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413CEE"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сфере промышленности</w:t>
      </w:r>
      <w:r w:rsidR="00413CEE" w:rsidRPr="007905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CEE"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реализован</w:t>
      </w:r>
      <w:r w:rsidR="00D851CB"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413CEE"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проект</w:t>
      </w:r>
      <w:r w:rsidR="00D851CB"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>ы:</w:t>
      </w:r>
    </w:p>
    <w:p w:rsidR="00D851CB" w:rsidRPr="007905F7" w:rsidRDefault="00D851CB" w:rsidP="00D851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5F7">
        <w:rPr>
          <w:rFonts w:ascii="Times New Roman" w:eastAsia="Times New Roman" w:hAnsi="Times New Roman"/>
          <w:sz w:val="24"/>
          <w:szCs w:val="24"/>
          <w:lang w:eastAsia="ru-RU"/>
        </w:rPr>
        <w:t>- «Проектирование и строительство Нового аэровокзального комплекса внутренних воздушных линий Международного аэропорта Томск в п. Аэропорт (ООО «Аэропорт Томск»);</w:t>
      </w:r>
    </w:p>
    <w:p w:rsidR="00413CEE" w:rsidRPr="00D851CB" w:rsidRDefault="00D851CB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413CEE" w:rsidRPr="007905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13CEE" w:rsidRPr="007905F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905F7">
        <w:rPr>
          <w:rFonts w:ascii="Times New Roman" w:eastAsia="Times New Roman" w:hAnsi="Times New Roman"/>
          <w:sz w:val="24"/>
          <w:szCs w:val="24"/>
          <w:lang w:eastAsia="ru-RU"/>
        </w:rPr>
        <w:t>Модернизация производства кондитерских изделий на основе кедрового ореха, семян, ягод и сушеных фруктов в</w:t>
      </w:r>
      <w:r w:rsidR="00413CEE" w:rsidRPr="007905F7">
        <w:rPr>
          <w:rFonts w:ascii="Times New Roman" w:eastAsia="Times New Roman" w:hAnsi="Times New Roman"/>
          <w:sz w:val="24"/>
          <w:szCs w:val="24"/>
          <w:lang w:eastAsia="ru-RU"/>
        </w:rPr>
        <w:t xml:space="preserve"> д. Петрово» (ООО «Эко-фабрика Сибирский кедр»).</w:t>
      </w:r>
    </w:p>
    <w:p w:rsidR="00413CEE" w:rsidRPr="0079440B" w:rsidRDefault="00B52CA9" w:rsidP="00413C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775EB8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413CEE" w:rsidRPr="00775EB8">
        <w:rPr>
          <w:rFonts w:ascii="Times New Roman" w:eastAsia="Times New Roman" w:hAnsi="Times New Roman"/>
          <w:b/>
          <w:sz w:val="24"/>
          <w:szCs w:val="24"/>
          <w:lang w:eastAsia="ru-RU"/>
        </w:rPr>
        <w:t>родолжается реализация следующих проектов:</w:t>
      </w:r>
    </w:p>
    <w:p w:rsidR="00413CEE" w:rsidRPr="00ED4B86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промышленная разработка участков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Туганского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ильменит-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цирконового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россыпного месторождения (строительство ГОК мощность 575 тыс. т рудных песков в год и освоение Южно-Александровского участка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Туганского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месторождения, с последующей модернизацией и увеличением мощности производства) (вторая очередь мощностью 6,9 млн. т) в с. Октябрьское (ОАО «ТГОК «Ильменит»);</w:t>
      </w:r>
      <w:proofErr w:type="gramEnd"/>
    </w:p>
    <w:p w:rsidR="00413CEE" w:rsidRPr="00ED4B86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и освоение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Турунтаевского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проявления руд полиметаллов</w:t>
      </w:r>
      <w:r w:rsidRPr="00ED4B86">
        <w:rPr>
          <w:rFonts w:eastAsia="Times New Roman"/>
          <w:sz w:val="21"/>
          <w:szCs w:val="21"/>
          <w:lang w:eastAsia="ja-JP"/>
        </w:rPr>
        <w:t xml:space="preserve"> </w:t>
      </w: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населенными пунктами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Перовка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Спассо-Яйское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Мазалово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, Турунтаево</w:t>
      </w:r>
      <w:r w:rsidRPr="00ED4B86">
        <w:rPr>
          <w:rFonts w:eastAsia="Times New Roman"/>
          <w:sz w:val="21"/>
          <w:szCs w:val="21"/>
          <w:lang w:eastAsia="ja-JP"/>
        </w:rPr>
        <w:t xml:space="preserve"> (</w:t>
      </w: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ООО «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Инерт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-строй»);</w:t>
      </w:r>
    </w:p>
    <w:p w:rsidR="00413CEE" w:rsidRPr="00ED4B86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разработка и освоение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Батуринского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золотоносного проявления </w:t>
      </w:r>
      <w:proofErr w:type="gram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. Батурино (ООО «ТИСК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Геоголд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413CEE" w:rsidRPr="00ED4B86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- разведка и добыча песчано-гравийного материала на участке недр «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Ржавцы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» (ООО «ТИСК – ТОРГ»);</w:t>
      </w:r>
    </w:p>
    <w:p w:rsidR="00ED4B86" w:rsidRPr="00ED4B86" w:rsidRDefault="00ED4B86" w:rsidP="00ED4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- модернизация произ</w:t>
      </w:r>
      <w:r w:rsidR="0072440E">
        <w:rPr>
          <w:rFonts w:ascii="Times New Roman" w:eastAsia="Times New Roman" w:hAnsi="Times New Roman"/>
          <w:sz w:val="24"/>
          <w:szCs w:val="24"/>
          <w:lang w:eastAsia="ru-RU"/>
        </w:rPr>
        <w:t xml:space="preserve">водства кондитерских изделий и </w:t>
      </w: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строительство цеха по переработке кедрового ореха с приобретением холодильного оборудования</w:t>
      </w:r>
      <w:r w:rsidRPr="00ED4B86">
        <w:rPr>
          <w:rFonts w:eastAsia="Times New Roman"/>
          <w:sz w:val="21"/>
          <w:szCs w:val="21"/>
          <w:lang w:eastAsia="ja-JP"/>
        </w:rPr>
        <w:t xml:space="preserve"> </w:t>
      </w: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в д. Петрово (ООО «Эко-фабрика Сибирский кедр»);</w:t>
      </w:r>
    </w:p>
    <w:p w:rsidR="00413CEE" w:rsidRPr="00ED4B86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создание производства кондитерских изделий на основе ягод, кедрового ореха, трав, меда и прочего дикорастущего сырья, выпускаемых под торговой маркой «Сибирский кедр» в д. Петрово (ОО</w:t>
      </w:r>
      <w:r w:rsidR="00427304" w:rsidRPr="00ED4B86">
        <w:rPr>
          <w:rFonts w:ascii="Times New Roman" w:eastAsia="Times New Roman" w:hAnsi="Times New Roman"/>
          <w:sz w:val="24"/>
          <w:szCs w:val="24"/>
          <w:lang w:eastAsia="ru-RU"/>
        </w:rPr>
        <w:t>О «Эко-фабрика Сибирский кедр»)</w:t>
      </w:r>
      <w:r w:rsidR="00ED4B8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4B86" w:rsidRPr="00ED4B86" w:rsidRDefault="00ED4B86" w:rsidP="00ED4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строительство завода по переработке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биоотходов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Сиб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Биопродукт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(АО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Сибагро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ED4B86" w:rsidRDefault="00ED4B86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Реализуются с отчетного года:</w:t>
      </w:r>
    </w:p>
    <w:p w:rsidR="00ED4B86" w:rsidRPr="00ED4B86" w:rsidRDefault="00ED4B86" w:rsidP="00ED4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установка Бегунов в п.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Копылово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«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Копыловский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кирпичный завод», компания FURBAU);</w:t>
      </w:r>
    </w:p>
    <w:p w:rsidR="00ED4B86" w:rsidRPr="00ED4B86" w:rsidRDefault="00ED4B86" w:rsidP="00ED4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- строительство склада инертных материалов</w:t>
      </w:r>
      <w:r w:rsidRPr="00ED4B86">
        <w:rPr>
          <w:rFonts w:eastAsia="Times New Roman"/>
          <w:sz w:val="21"/>
          <w:szCs w:val="21"/>
          <w:lang w:eastAsia="ja-JP"/>
        </w:rPr>
        <w:t xml:space="preserve"> </w:t>
      </w: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в п.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Копылово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«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Копыловский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кирпичный завод», компания FURBAU);</w:t>
      </w:r>
    </w:p>
    <w:p w:rsidR="00ED4B86" w:rsidRPr="00ED4B86" w:rsidRDefault="00ED4B86" w:rsidP="00ED4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- модернизация производственных мощностей карьера </w:t>
      </w:r>
      <w:proofErr w:type="spellStart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>Баранцевский</w:t>
      </w:r>
      <w:proofErr w:type="spellEnd"/>
      <w:r w:rsidRPr="00ED4B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(ООО ТПК «Сибирь-комплектация»).</w:t>
      </w:r>
    </w:p>
    <w:p w:rsidR="00413CEE" w:rsidRPr="00775EB8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5EB8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Планируются к реализации проекты:</w:t>
      </w:r>
    </w:p>
    <w:p w:rsidR="00ED4B86" w:rsidRPr="00775EB8" w:rsidRDefault="00ED4B86" w:rsidP="00ED4B8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установка </w:t>
      </w:r>
      <w:proofErr w:type="spellStart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газопрошневых</w:t>
      </w:r>
      <w:proofErr w:type="spellEnd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</w:t>
      </w:r>
      <w:r w:rsidRPr="00775EB8">
        <w:rPr>
          <w:rFonts w:eastAsia="Times New Roman"/>
          <w:sz w:val="21"/>
          <w:szCs w:val="21"/>
          <w:lang w:eastAsia="ja-JP"/>
        </w:rPr>
        <w:t xml:space="preserve"> </w:t>
      </w:r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в п. </w:t>
      </w:r>
      <w:proofErr w:type="spellStart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Копылово</w:t>
      </w:r>
      <w:proofErr w:type="spellEnd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«</w:t>
      </w:r>
      <w:proofErr w:type="spellStart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Копыловский</w:t>
      </w:r>
      <w:proofErr w:type="spellEnd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 кирпичный завод», компания FURBAU);</w:t>
      </w:r>
    </w:p>
    <w:p w:rsidR="00413CEE" w:rsidRPr="00775EB8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- увеличение технологических рабочих мест в радиоэлектронной отрасли для комплексного развития д. Петрово</w:t>
      </w:r>
      <w:r w:rsidRPr="00775EB8">
        <w:rPr>
          <w:rFonts w:eastAsia="Times New Roman"/>
          <w:sz w:val="21"/>
          <w:szCs w:val="21"/>
          <w:lang w:eastAsia="ja-JP"/>
        </w:rPr>
        <w:t xml:space="preserve"> (</w:t>
      </w:r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АО НПФ «</w:t>
      </w:r>
      <w:proofErr w:type="spellStart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Микран</w:t>
      </w:r>
      <w:proofErr w:type="spellEnd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CE0361" w:rsidRPr="00775EB8" w:rsidRDefault="00CE0361" w:rsidP="00CE03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- организация производства по выпуску продуктов функционального назначения на основе лекарственно-технического сырья Томской области, питьевой родниковой воды премиум-класса «</w:t>
      </w:r>
      <w:proofErr w:type="spellStart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Таловские</w:t>
      </w:r>
      <w:proofErr w:type="spellEnd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родники» и хелатных биопрепаратов для всех видов сельскохозяйственных животных и птиц в с. </w:t>
      </w:r>
      <w:proofErr w:type="spellStart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>Межениновка</w:t>
      </w:r>
      <w:proofErr w:type="spellEnd"/>
      <w:r w:rsidRPr="00775EB8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НПП «ЭТАЛОН»).</w:t>
      </w:r>
    </w:p>
    <w:p w:rsidR="00413CEE" w:rsidRPr="00AF7F56" w:rsidRDefault="00D01EFB" w:rsidP="00413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F7F56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413CEE" w:rsidRPr="00AF7F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сфере туризма</w:t>
      </w:r>
      <w:r w:rsidR="00413CEE"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3CEE" w:rsidRPr="00AF7F56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продолжается реализация проектов:</w:t>
      </w:r>
    </w:p>
    <w:p w:rsidR="00413CEE" w:rsidRPr="00AF7F56" w:rsidRDefault="00413CEE" w:rsidP="00413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Семилуженский</w:t>
      </w:r>
      <w:proofErr w:type="spell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культурно-исторический комплекс в с. Семилужки (Администрация </w:t>
      </w:r>
      <w:proofErr w:type="gram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Томского</w:t>
      </w:r>
      <w:proofErr w:type="gram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района);</w:t>
      </w:r>
    </w:p>
    <w:p w:rsidR="00413CEE" w:rsidRPr="00AF7F56" w:rsidRDefault="00413CEE" w:rsidP="00413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- Парк-музей СССР </w:t>
      </w:r>
      <w:proofErr w:type="gram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с. Рыбалово (Администрация Томского района);</w:t>
      </w:r>
    </w:p>
    <w:p w:rsidR="00413CEE" w:rsidRPr="00AF7F56" w:rsidRDefault="00413CEE" w:rsidP="00413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Экопарк</w:t>
      </w:r>
      <w:proofErr w:type="spell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«Отрадное» в </w:t>
      </w:r>
      <w:proofErr w:type="spell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. д. Аксеново (</w:t>
      </w:r>
      <w:r w:rsidR="003E0F64"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ГКФХ </w:t>
      </w:r>
      <w:proofErr w:type="spellStart"/>
      <w:r w:rsidR="003E0F64" w:rsidRPr="00AF7F56">
        <w:rPr>
          <w:rFonts w:ascii="Times New Roman" w:eastAsia="Times New Roman" w:hAnsi="Times New Roman"/>
          <w:sz w:val="24"/>
          <w:szCs w:val="24"/>
          <w:lang w:eastAsia="ru-RU"/>
        </w:rPr>
        <w:t>Данчев</w:t>
      </w:r>
      <w:proofErr w:type="spellEnd"/>
      <w:r w:rsidR="003E0F64"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AF7F56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AF7F56" w:rsidRPr="00AF7F56" w:rsidRDefault="00AF7F56" w:rsidP="00413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Глэмпинг</w:t>
      </w:r>
      <w:proofErr w:type="spell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 xml:space="preserve"> «Зеленый ЯР» </w:t>
      </w:r>
      <w:proofErr w:type="spellStart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окр</w:t>
      </w:r>
      <w:proofErr w:type="spellEnd"/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. с. Яр, 42-й км автодороги Томск - Синий Утес - Яр</w:t>
      </w:r>
      <w:r w:rsidRPr="00AF7F56">
        <w:rPr>
          <w:rFonts w:ascii="Times New Roman" w:hAnsi="Times New Roman"/>
          <w:sz w:val="24"/>
          <w:szCs w:val="24"/>
        </w:rPr>
        <w:t xml:space="preserve"> (</w:t>
      </w:r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ООО «Зеленый мыс»)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Pr="00AF7F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413CEE" w:rsidRPr="006A2DAA" w:rsidRDefault="00413CEE" w:rsidP="00413CE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A2D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Планируется к реализации </w:t>
      </w:r>
      <w:r w:rsidRPr="006A2DAA">
        <w:rPr>
          <w:rFonts w:ascii="Times New Roman" w:eastAsia="Times New Roman" w:hAnsi="Times New Roman"/>
          <w:sz w:val="24"/>
          <w:szCs w:val="24"/>
          <w:lang w:eastAsia="ru-RU"/>
        </w:rPr>
        <w:t xml:space="preserve">туристический комплекс «Фестиваль-парк» в с. </w:t>
      </w:r>
      <w:proofErr w:type="spellStart"/>
      <w:r w:rsidRPr="006A2DAA">
        <w:rPr>
          <w:rFonts w:ascii="Times New Roman" w:eastAsia="Times New Roman" w:hAnsi="Times New Roman"/>
          <w:sz w:val="24"/>
          <w:szCs w:val="24"/>
          <w:lang w:eastAsia="ru-RU"/>
        </w:rPr>
        <w:t>Коларово</w:t>
      </w:r>
      <w:proofErr w:type="spellEnd"/>
      <w:r w:rsidRPr="006A2DAA">
        <w:rPr>
          <w:rFonts w:ascii="Times New Roman" w:eastAsia="Times New Roman" w:hAnsi="Times New Roman"/>
          <w:sz w:val="24"/>
          <w:szCs w:val="24"/>
          <w:lang w:eastAsia="ru-RU"/>
        </w:rPr>
        <w:t xml:space="preserve"> (Администрация Спасского сельского поселения).</w:t>
      </w:r>
      <w:proofErr w:type="gramEnd"/>
    </w:p>
    <w:p w:rsidR="00413CEE" w:rsidRPr="0072440E" w:rsidRDefault="00DA1226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440E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413CEE" w:rsidRPr="007244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сфере малого и среднего предпринимательства</w:t>
      </w:r>
      <w:r w:rsidR="00413CEE" w:rsidRPr="0072440E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реализуются инвестиционные проекты с использованием средств государственной и муниципальной поддержки (в сфере сельского хозяйства, предоставлении различных видов услуг, промышленном производстве), которые ежегодно позволяют создать около </w:t>
      </w:r>
      <w:r w:rsidR="00413CEE" w:rsidRPr="0072440E">
        <w:rPr>
          <w:rFonts w:ascii="Times New Roman" w:eastAsia="Times New Roman" w:hAnsi="Times New Roman"/>
          <w:b/>
          <w:sz w:val="24"/>
          <w:szCs w:val="24"/>
          <w:lang w:eastAsia="ru-RU"/>
        </w:rPr>
        <w:t>50 рабочих мест.</w:t>
      </w:r>
    </w:p>
    <w:p w:rsidR="00413CEE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отчетном году </w:t>
      </w:r>
      <w:r w:rsidRPr="00984FB2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реализованы следующие проекты:</w:t>
      </w:r>
    </w:p>
    <w:p w:rsid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прокладка инженерных коммуникаций с помощью горизонтально-направленного бурения в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Зоркальцево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(ИП Шевченко Данил Эдуардович);</w:t>
      </w:r>
    </w:p>
    <w:p w:rsid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Ivent-агенство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ростовых кукол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Моряковский Затон (ИП Татаркина Ксения Максимовна);</w:t>
      </w:r>
    </w:p>
    <w:p w:rsid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фитнесс-центр «Космос» в пос. Зональная станция (ИП Обухова Елена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Равкатовна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детского центра «Пойдем играть»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«Северный парк» (ИП Миллер Виктория Владимировна);</w:t>
      </w:r>
    </w:p>
    <w:p w:rsid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производство и продажа ПЭТ тары в д. Ново-Михайловка (ООО «Бутыль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промышленное выращивание озимого чеснока в открытом грунте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Воронинском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 (ИП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Акайкин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Дмитрий Александрович).</w:t>
      </w:r>
    </w:p>
    <w:p w:rsidR="00413CEE" w:rsidRPr="00984FB2" w:rsidRDefault="00413CEE" w:rsidP="00413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Продолжилась реализация проектов: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ремонт и отделка помещений в с.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Зоркальцево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(ИП Шевченко Артур Сергеевич);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механический</w:t>
      </w:r>
      <w:proofErr w:type="gram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и безналичный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вендинг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в с.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Корнилово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(ООО «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Вендингпей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»);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- разведение овец на территории д. Надежда (ИП Ткачев Александр Владимирович);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- парк семейного отдыха «Кедр» в д. Петрово (ИП Симановский Владимир Викторович);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точка быстрого питания – киоск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шаурмы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пос. Зональная Станция (ИП Трубина Татьяна Николаевна);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школа каллиграфии в с.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Корнилово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(ИП Мамонтова Виктория Владимировна);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детский досуговый центр «Интересное место» в пос. Зональная Станция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. «Южные Ворота» (ИП Иванова Мария Юрьевна);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- автомобильная мойка (с санитарной обработкой) на территории автодороги Томск-Мариинск (ООО «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Прайд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413CEE" w:rsidRPr="00984FB2" w:rsidRDefault="00413CEE" w:rsidP="00413CEE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Реализуются с отчетного года: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мастерская по изготовлению пчелиных ульев </w:t>
      </w:r>
      <w:proofErr w:type="gram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. Яр (ИП Вершинин Евгений Александрович);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точка продажи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шаурмы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Зональная станция,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. Южные ворота (ИП Скибина Валентина Валерьевна);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- салон красоты комплексных услуг «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Beauty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Bar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» в п. Зональная станция,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Южные ворота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(ИП Шеина Татьяна Николаевна);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центр развлечения «Заряд» в п. Зональная станция,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Южные ворота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(ИП Ширяева Татьяна Владимировна);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школа </w:t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скорочтения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развитие памяти и интеллекта IQ007 в п. Зональная станция,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Южные ворота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(ИП Еременко Сергей Петрович);</w:t>
      </w:r>
    </w:p>
    <w:p w:rsidR="00984FB2" w:rsidRPr="00984FB2" w:rsidRDefault="00984FB2" w:rsidP="00984FB2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- детский развлекательно-развивающий центр «Карамелька» в п. Зональная станция,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spellStart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Южные ворота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(ИП Хохлов Дмитрий Викторович).</w:t>
      </w:r>
    </w:p>
    <w:p w:rsidR="00413CEE" w:rsidRPr="00984FB2" w:rsidRDefault="008304F5" w:rsidP="008304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B46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Администрации Томского района в сети «Интернет» постоянно 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актуализируется реестр инвестиционных проектов и предложений.</w:t>
      </w:r>
      <w:r w:rsidR="00413CEE"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04F5" w:rsidRPr="00984FB2" w:rsidRDefault="008304F5" w:rsidP="008304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органов местного самоуправления </w:t>
      </w:r>
      <w:r w:rsidR="00413CEE"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Томского района 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находятся в постоянном диалоге с бизнесом и применяют лучшие практики работы с инвесторами.</w:t>
      </w:r>
      <w:r w:rsidRPr="00984FB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84FB2" w:rsidRPr="00984F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84FB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продолжилась реализация 4 муниципальных практик в сфере нормативного, информационного, организационного и практического обеспечения деятельности. </w:t>
      </w:r>
    </w:p>
    <w:p w:rsidR="00F930B5" w:rsidRPr="00F930B5" w:rsidRDefault="00F930B5" w:rsidP="00F93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30B5">
        <w:rPr>
          <w:rFonts w:ascii="Times New Roman" w:hAnsi="Times New Roman"/>
          <w:color w:val="000000"/>
          <w:sz w:val="24"/>
          <w:szCs w:val="24"/>
        </w:rPr>
        <w:t xml:space="preserve">В 2024 году в рамках внедрения «Регионального инвестиционного стандарта», в целях реализации мероприятий, предусмотренных Соглашением о сотрудничестве между Департаментом инвестиций Томской области и муниципальным образованием «Томский район», велась работа по созданию благоприятных условий для развития инвестиционной деятельности: </w:t>
      </w:r>
    </w:p>
    <w:p w:rsidR="00F930B5" w:rsidRPr="00F930B5" w:rsidRDefault="00F930B5" w:rsidP="00F93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30B5">
        <w:rPr>
          <w:rFonts w:ascii="Times New Roman" w:hAnsi="Times New Roman"/>
          <w:color w:val="000000"/>
          <w:sz w:val="24"/>
          <w:szCs w:val="24"/>
        </w:rPr>
        <w:t xml:space="preserve">- создан канал прямой связи инвесторов для оперативного решения возникающих в процессе инвестиционной деятельности проблем и вопросов; </w:t>
      </w:r>
    </w:p>
    <w:p w:rsidR="00F930B5" w:rsidRPr="00F930B5" w:rsidRDefault="00F930B5" w:rsidP="00F93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30B5">
        <w:rPr>
          <w:rFonts w:ascii="Times New Roman" w:hAnsi="Times New Roman"/>
          <w:color w:val="000000"/>
          <w:sz w:val="24"/>
          <w:szCs w:val="24"/>
        </w:rPr>
        <w:t xml:space="preserve">- утвержден регламент сопровождения инвестиционных проектов по принципу «одного окна» на территории Томского района, устанавливающего порядок действий Администрации Томского района и ее органов по оказанию информационно-консультационного и организационного содействия инвестору, инициатору инвестиционного проекта при реализации инвестиционных проектов; </w:t>
      </w:r>
    </w:p>
    <w:p w:rsidR="00F930B5" w:rsidRPr="00F930B5" w:rsidRDefault="00F930B5" w:rsidP="00F930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930B5">
        <w:rPr>
          <w:rFonts w:ascii="Times New Roman" w:hAnsi="Times New Roman"/>
          <w:color w:val="000000"/>
          <w:sz w:val="24"/>
          <w:szCs w:val="24"/>
        </w:rPr>
        <w:t>- разработан инвестиционный профиль муниципального образования «Томский район», содержащий информацию об имеющейся инфраструктуре, видах поддержки инвесторов, о свободном недвижимом имуществе и земельных участках, а также о преимуществах Томского района.</w:t>
      </w:r>
    </w:p>
    <w:p w:rsidR="003D4D7F" w:rsidRPr="0079440B" w:rsidRDefault="003D4D7F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E640B9" w:rsidRPr="00884A4E" w:rsidRDefault="00E640B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84A4E">
        <w:rPr>
          <w:rFonts w:ascii="Times New Roman" w:hAnsi="Times New Roman"/>
          <w:b/>
          <w:i/>
          <w:sz w:val="24"/>
          <w:szCs w:val="24"/>
        </w:rPr>
        <w:t>Решение вопросов в области архитектуры и градостроительства, улучшение жилищных условий населения</w:t>
      </w:r>
    </w:p>
    <w:p w:rsidR="00E640B9" w:rsidRPr="0079440B" w:rsidRDefault="00E640B9" w:rsidP="004173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FF2CA2" w:rsidRPr="001C13E7" w:rsidRDefault="00FF2CA2" w:rsidP="00FF2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13E7">
        <w:rPr>
          <w:rFonts w:ascii="Times New Roman" w:hAnsi="Times New Roman"/>
          <w:b/>
          <w:sz w:val="24"/>
          <w:szCs w:val="24"/>
        </w:rPr>
        <w:t>Жилищные условия</w:t>
      </w:r>
    </w:p>
    <w:p w:rsidR="00A65211" w:rsidRPr="0079440B" w:rsidRDefault="00A65211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C13E7">
        <w:rPr>
          <w:rFonts w:ascii="Times New Roman" w:hAnsi="Times New Roman"/>
          <w:sz w:val="24"/>
          <w:szCs w:val="24"/>
          <w:lang w:eastAsia="ru-RU"/>
        </w:rPr>
        <w:t>По итогам 202</w:t>
      </w:r>
      <w:r w:rsidR="001C13E7" w:rsidRPr="001C13E7">
        <w:rPr>
          <w:rFonts w:ascii="Times New Roman" w:hAnsi="Times New Roman"/>
          <w:sz w:val="24"/>
          <w:szCs w:val="24"/>
          <w:lang w:eastAsia="ru-RU"/>
        </w:rPr>
        <w:t>4</w:t>
      </w:r>
      <w:r w:rsidRPr="001C13E7">
        <w:rPr>
          <w:rFonts w:ascii="Times New Roman" w:hAnsi="Times New Roman"/>
          <w:sz w:val="24"/>
          <w:szCs w:val="24"/>
          <w:lang w:eastAsia="ru-RU"/>
        </w:rPr>
        <w:t xml:space="preserve"> года Томский район </w:t>
      </w:r>
      <w:r w:rsidR="00FA5811" w:rsidRPr="001C13E7">
        <w:rPr>
          <w:rFonts w:ascii="Times New Roman" w:hAnsi="Times New Roman"/>
          <w:sz w:val="24"/>
          <w:szCs w:val="24"/>
          <w:lang w:eastAsia="ru-RU"/>
        </w:rPr>
        <w:t xml:space="preserve">традиционно </w:t>
      </w:r>
      <w:r w:rsidRPr="001C13E7">
        <w:rPr>
          <w:rFonts w:ascii="Times New Roman" w:hAnsi="Times New Roman"/>
          <w:sz w:val="24"/>
          <w:szCs w:val="24"/>
          <w:lang w:eastAsia="ru-RU"/>
        </w:rPr>
        <w:t xml:space="preserve">занял 1 место по вводу в эксплуатацию жилых домов, </w:t>
      </w:r>
      <w:r w:rsidRPr="00884A4E">
        <w:rPr>
          <w:rFonts w:ascii="Times New Roman" w:hAnsi="Times New Roman"/>
          <w:sz w:val="24"/>
          <w:szCs w:val="24"/>
          <w:lang w:eastAsia="ru-RU"/>
        </w:rPr>
        <w:t xml:space="preserve">в том числе </w:t>
      </w:r>
      <w:r w:rsidR="002F5FA9" w:rsidRPr="00884A4E">
        <w:rPr>
          <w:rFonts w:ascii="Times New Roman" w:hAnsi="Times New Roman"/>
          <w:sz w:val="24"/>
          <w:szCs w:val="24"/>
          <w:lang w:eastAsia="ru-RU"/>
        </w:rPr>
        <w:t xml:space="preserve">введенного населением, </w:t>
      </w:r>
      <w:r w:rsidRPr="00884A4E">
        <w:rPr>
          <w:rFonts w:ascii="Times New Roman" w:hAnsi="Times New Roman"/>
          <w:sz w:val="24"/>
          <w:szCs w:val="24"/>
          <w:lang w:eastAsia="ru-RU"/>
        </w:rPr>
        <w:t>среди муниципальных образований Томской области. В эксплуатацию за указанный период было введено 27</w:t>
      </w:r>
      <w:r w:rsidR="00884A4E" w:rsidRPr="00884A4E">
        <w:rPr>
          <w:rFonts w:ascii="Times New Roman" w:hAnsi="Times New Roman"/>
          <w:sz w:val="24"/>
          <w:szCs w:val="24"/>
          <w:lang w:eastAsia="ru-RU"/>
        </w:rPr>
        <w:t>6,4</w:t>
      </w:r>
      <w:r w:rsidRPr="00884A4E">
        <w:rPr>
          <w:rFonts w:ascii="Times New Roman" w:hAnsi="Times New Roman"/>
          <w:sz w:val="24"/>
          <w:szCs w:val="24"/>
          <w:lang w:eastAsia="ru-RU"/>
        </w:rPr>
        <w:t xml:space="preserve"> тыс. кв. м жилья, составившего 1</w:t>
      </w:r>
      <w:r w:rsidR="00884A4E" w:rsidRPr="00884A4E">
        <w:rPr>
          <w:rFonts w:ascii="Times New Roman" w:hAnsi="Times New Roman"/>
          <w:sz w:val="24"/>
          <w:szCs w:val="24"/>
          <w:lang w:eastAsia="ru-RU"/>
        </w:rPr>
        <w:t>01,8% к уровню 2023</w:t>
      </w:r>
      <w:r w:rsidRPr="00884A4E">
        <w:rPr>
          <w:rFonts w:ascii="Times New Roman" w:hAnsi="Times New Roman"/>
          <w:sz w:val="24"/>
          <w:szCs w:val="24"/>
          <w:lang w:eastAsia="ru-RU"/>
        </w:rPr>
        <w:t xml:space="preserve"> года, </w:t>
      </w:r>
      <w:r w:rsidR="00020957" w:rsidRPr="00884A4E">
        <w:rPr>
          <w:rFonts w:ascii="Times New Roman" w:hAnsi="Times New Roman"/>
          <w:sz w:val="24"/>
          <w:szCs w:val="24"/>
          <w:lang w:eastAsia="ru-RU"/>
        </w:rPr>
        <w:t>что свя</w:t>
      </w:r>
      <w:r w:rsidR="001C13E7" w:rsidRPr="00884A4E">
        <w:rPr>
          <w:rFonts w:ascii="Times New Roman" w:hAnsi="Times New Roman"/>
          <w:sz w:val="24"/>
          <w:szCs w:val="24"/>
          <w:lang w:eastAsia="ru-RU"/>
        </w:rPr>
        <w:t xml:space="preserve">зано с активным строительством </w:t>
      </w:r>
      <w:r w:rsidR="00020957" w:rsidRPr="00884A4E">
        <w:rPr>
          <w:rFonts w:ascii="Times New Roman" w:hAnsi="Times New Roman"/>
          <w:sz w:val="24"/>
          <w:szCs w:val="24"/>
          <w:lang w:eastAsia="ru-RU"/>
        </w:rPr>
        <w:t>микрорайон</w:t>
      </w:r>
      <w:r w:rsidR="00884A4E" w:rsidRPr="00884A4E">
        <w:rPr>
          <w:rFonts w:ascii="Times New Roman" w:hAnsi="Times New Roman"/>
          <w:sz w:val="24"/>
          <w:szCs w:val="24"/>
          <w:lang w:eastAsia="ru-RU"/>
        </w:rPr>
        <w:t>ов</w:t>
      </w:r>
      <w:r w:rsidR="007F56AF">
        <w:rPr>
          <w:rFonts w:ascii="Times New Roman" w:hAnsi="Times New Roman"/>
          <w:sz w:val="24"/>
          <w:szCs w:val="24"/>
          <w:lang w:eastAsia="ru-RU"/>
        </w:rPr>
        <w:t xml:space="preserve"> «Левобережный» в д. Кисловка</w:t>
      </w:r>
      <w:r w:rsidR="00884A4E" w:rsidRPr="00884A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0957" w:rsidRPr="00884A4E">
        <w:rPr>
          <w:rFonts w:ascii="Times New Roman" w:hAnsi="Times New Roman"/>
          <w:sz w:val="24"/>
          <w:szCs w:val="24"/>
          <w:lang w:eastAsia="ru-RU"/>
        </w:rPr>
        <w:t>(Заречное сельское поселение)</w:t>
      </w:r>
      <w:r w:rsidR="00884A4E" w:rsidRPr="00884A4E">
        <w:rPr>
          <w:rFonts w:ascii="Times New Roman" w:hAnsi="Times New Roman"/>
          <w:sz w:val="24"/>
          <w:szCs w:val="24"/>
          <w:lang w:eastAsia="ru-RU"/>
        </w:rPr>
        <w:t xml:space="preserve"> и «Южные ворота» (</w:t>
      </w:r>
      <w:proofErr w:type="spellStart"/>
      <w:r w:rsidR="00884A4E" w:rsidRPr="00884A4E">
        <w:rPr>
          <w:rFonts w:ascii="Times New Roman" w:hAnsi="Times New Roman"/>
          <w:sz w:val="24"/>
          <w:szCs w:val="24"/>
          <w:lang w:eastAsia="ru-RU"/>
        </w:rPr>
        <w:t>Зональненское</w:t>
      </w:r>
      <w:proofErr w:type="spellEnd"/>
      <w:r w:rsidR="00884A4E" w:rsidRPr="00884A4E">
        <w:rPr>
          <w:rFonts w:ascii="Times New Roman" w:hAnsi="Times New Roman"/>
          <w:sz w:val="24"/>
          <w:szCs w:val="24"/>
          <w:lang w:eastAsia="ru-RU"/>
        </w:rPr>
        <w:t xml:space="preserve"> сельское поселение)</w:t>
      </w:r>
      <w:r w:rsidR="003467D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84A4E">
        <w:rPr>
          <w:rFonts w:ascii="Times New Roman" w:hAnsi="Times New Roman"/>
          <w:sz w:val="24"/>
          <w:szCs w:val="24"/>
        </w:rPr>
        <w:t xml:space="preserve">Доля индивидуальных жилых домов в общем объеме введенного на территории Томского района жилья в отчетном году составила </w:t>
      </w:r>
      <w:r w:rsidR="00135557">
        <w:rPr>
          <w:rFonts w:ascii="Times New Roman" w:hAnsi="Times New Roman"/>
          <w:sz w:val="24"/>
          <w:szCs w:val="24"/>
        </w:rPr>
        <w:t>59,5</w:t>
      </w:r>
      <w:r w:rsidR="00884A4E" w:rsidRPr="00884A4E">
        <w:rPr>
          <w:rFonts w:ascii="Times New Roman" w:hAnsi="Times New Roman"/>
          <w:sz w:val="24"/>
          <w:szCs w:val="24"/>
        </w:rPr>
        <w:t xml:space="preserve">%, что </w:t>
      </w:r>
      <w:r w:rsidR="00135557">
        <w:rPr>
          <w:rFonts w:ascii="Times New Roman" w:hAnsi="Times New Roman"/>
          <w:sz w:val="24"/>
          <w:szCs w:val="24"/>
        </w:rPr>
        <w:t>больше</w:t>
      </w:r>
      <w:r w:rsidR="00884A4E" w:rsidRPr="00884A4E">
        <w:rPr>
          <w:rFonts w:ascii="Times New Roman" w:hAnsi="Times New Roman"/>
          <w:sz w:val="24"/>
          <w:szCs w:val="24"/>
        </w:rPr>
        <w:t xml:space="preserve"> на </w:t>
      </w:r>
      <w:r w:rsidR="00135557">
        <w:rPr>
          <w:rFonts w:ascii="Times New Roman" w:hAnsi="Times New Roman"/>
          <w:sz w:val="24"/>
          <w:szCs w:val="24"/>
        </w:rPr>
        <w:t>8,8</w:t>
      </w:r>
      <w:r w:rsidR="00884A4E" w:rsidRPr="00884A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A4E" w:rsidRPr="00884A4E">
        <w:rPr>
          <w:rFonts w:ascii="Times New Roman" w:hAnsi="Times New Roman"/>
          <w:sz w:val="24"/>
          <w:szCs w:val="24"/>
        </w:rPr>
        <w:t>п.п</w:t>
      </w:r>
      <w:proofErr w:type="spellEnd"/>
      <w:r w:rsidR="00884A4E" w:rsidRPr="00884A4E">
        <w:rPr>
          <w:rFonts w:ascii="Times New Roman" w:hAnsi="Times New Roman"/>
          <w:sz w:val="24"/>
          <w:szCs w:val="24"/>
        </w:rPr>
        <w:t>. чем в 2023 году</w:t>
      </w:r>
      <w:r w:rsidRPr="00884A4E">
        <w:rPr>
          <w:rFonts w:ascii="Times New Roman" w:hAnsi="Times New Roman"/>
          <w:sz w:val="24"/>
          <w:szCs w:val="24"/>
        </w:rPr>
        <w:t xml:space="preserve">. </w:t>
      </w:r>
    </w:p>
    <w:p w:rsidR="004001CB" w:rsidRPr="0079440B" w:rsidRDefault="004001CB" w:rsidP="003E70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976FC">
        <w:rPr>
          <w:rFonts w:ascii="Times New Roman" w:hAnsi="Times New Roman"/>
          <w:sz w:val="24"/>
          <w:szCs w:val="24"/>
        </w:rPr>
        <w:lastRenderedPageBreak/>
        <w:t>За отчетный период в эксплуатацию было введено 1</w:t>
      </w:r>
      <w:r w:rsidR="00C976FC" w:rsidRPr="00C976FC">
        <w:rPr>
          <w:rFonts w:ascii="Times New Roman" w:hAnsi="Times New Roman"/>
          <w:sz w:val="24"/>
          <w:szCs w:val="24"/>
        </w:rPr>
        <w:t>6</w:t>
      </w:r>
      <w:r w:rsidR="00D043BF">
        <w:rPr>
          <w:rFonts w:ascii="Times New Roman" w:hAnsi="Times New Roman"/>
          <w:sz w:val="24"/>
          <w:szCs w:val="24"/>
        </w:rPr>
        <w:t xml:space="preserve"> многоквартирных домов</w:t>
      </w:r>
      <w:r w:rsidRPr="00C976FC">
        <w:rPr>
          <w:rFonts w:ascii="Times New Roman" w:hAnsi="Times New Roman"/>
          <w:sz w:val="24"/>
          <w:szCs w:val="24"/>
        </w:rPr>
        <w:t xml:space="preserve"> </w:t>
      </w:r>
      <w:r w:rsidR="00D043BF" w:rsidRPr="00D043B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D043BF" w:rsidRPr="00D043BF">
        <w:rPr>
          <w:rFonts w:ascii="Times New Roman" w:hAnsi="Times New Roman"/>
          <w:sz w:val="24"/>
          <w:szCs w:val="24"/>
        </w:rPr>
        <w:t>мкр</w:t>
      </w:r>
      <w:proofErr w:type="spellEnd"/>
      <w:r w:rsidR="00D043BF" w:rsidRPr="00D043BF">
        <w:rPr>
          <w:rFonts w:ascii="Times New Roman" w:hAnsi="Times New Roman"/>
          <w:sz w:val="24"/>
          <w:szCs w:val="24"/>
        </w:rPr>
        <w:t>. «Левобережный» (застройщик ООО «ГК «</w:t>
      </w:r>
      <w:proofErr w:type="spellStart"/>
      <w:r w:rsidR="00D043BF" w:rsidRPr="00D043BF">
        <w:rPr>
          <w:rFonts w:ascii="Times New Roman" w:hAnsi="Times New Roman"/>
          <w:sz w:val="24"/>
          <w:szCs w:val="24"/>
        </w:rPr>
        <w:t>Карьероуправление</w:t>
      </w:r>
      <w:proofErr w:type="spellEnd"/>
      <w:r w:rsidR="00D043BF" w:rsidRPr="00D043BF">
        <w:rPr>
          <w:rFonts w:ascii="Times New Roman" w:hAnsi="Times New Roman"/>
          <w:sz w:val="24"/>
          <w:szCs w:val="24"/>
        </w:rPr>
        <w:t>») и «Южные ворота» (застройщик ОАО «ТДСК)».</w:t>
      </w:r>
    </w:p>
    <w:p w:rsidR="00A65211" w:rsidRPr="007A6A32" w:rsidRDefault="00A65211" w:rsidP="00A65211">
      <w:pPr>
        <w:tabs>
          <w:tab w:val="center" w:pos="531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A32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927C82" w:rsidRPr="007A6A32">
        <w:rPr>
          <w:rFonts w:ascii="Times New Roman" w:hAnsi="Times New Roman"/>
          <w:sz w:val="24"/>
          <w:szCs w:val="24"/>
          <w:lang w:eastAsia="ru-RU"/>
        </w:rPr>
        <w:t>202</w:t>
      </w:r>
      <w:r w:rsidR="003E706E" w:rsidRPr="007A6A32">
        <w:rPr>
          <w:rFonts w:ascii="Times New Roman" w:hAnsi="Times New Roman"/>
          <w:sz w:val="24"/>
          <w:szCs w:val="24"/>
          <w:lang w:eastAsia="ru-RU"/>
        </w:rPr>
        <w:t>4</w:t>
      </w:r>
      <w:r w:rsidR="00927C82" w:rsidRPr="007A6A32">
        <w:rPr>
          <w:rFonts w:ascii="Times New Roman" w:hAnsi="Times New Roman"/>
          <w:sz w:val="24"/>
          <w:szCs w:val="24"/>
          <w:lang w:eastAsia="ru-RU"/>
        </w:rPr>
        <w:t xml:space="preserve"> году в рамках реализации: </w:t>
      </w:r>
    </w:p>
    <w:p w:rsidR="00A65211" w:rsidRPr="007A6A32" w:rsidRDefault="00A65211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6A32">
        <w:rPr>
          <w:rFonts w:ascii="Times New Roman" w:hAnsi="Times New Roman"/>
          <w:sz w:val="24"/>
          <w:szCs w:val="24"/>
          <w:lang w:eastAsia="ru-RU"/>
        </w:rPr>
        <w:t xml:space="preserve">- государственной программы «Комплексное развитие сельских территорий» предоставлена социальная выплата гражданам на строительство (приобретение) жилого помещения, по результатам </w:t>
      </w:r>
      <w:r w:rsidR="00C976FC" w:rsidRPr="007A6A32">
        <w:rPr>
          <w:rFonts w:ascii="Times New Roman" w:hAnsi="Times New Roman"/>
          <w:sz w:val="24"/>
          <w:szCs w:val="24"/>
          <w:lang w:eastAsia="ru-RU"/>
        </w:rPr>
        <w:t>чего жилищные условия улучшили 8</w:t>
      </w:r>
      <w:r w:rsidRPr="007A6A32">
        <w:rPr>
          <w:rFonts w:ascii="Times New Roman" w:hAnsi="Times New Roman"/>
          <w:sz w:val="24"/>
          <w:szCs w:val="24"/>
          <w:lang w:eastAsia="ru-RU"/>
        </w:rPr>
        <w:t xml:space="preserve"> сем</w:t>
      </w:r>
      <w:r w:rsidR="00C976FC" w:rsidRPr="007A6A32">
        <w:rPr>
          <w:rFonts w:ascii="Times New Roman" w:hAnsi="Times New Roman"/>
          <w:sz w:val="24"/>
          <w:szCs w:val="24"/>
          <w:lang w:eastAsia="ru-RU"/>
        </w:rPr>
        <w:t>ей</w:t>
      </w:r>
      <w:r w:rsidRPr="007A6A32">
        <w:rPr>
          <w:rFonts w:ascii="Times New Roman" w:hAnsi="Times New Roman"/>
          <w:sz w:val="24"/>
          <w:szCs w:val="24"/>
          <w:lang w:eastAsia="ru-RU"/>
        </w:rPr>
        <w:t>;</w:t>
      </w:r>
    </w:p>
    <w:p w:rsidR="00A65211" w:rsidRPr="007A6A32" w:rsidRDefault="00A65211" w:rsidP="00A65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федерального проекта «Обеспечение устойчивого сокращения непригодного </w:t>
      </w:r>
      <w:r w:rsidR="005C4BC6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проживания жилищного фонда» </w:t>
      </w:r>
      <w:r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заключены дополнительные соглашения с Департаментом архитектуры и строительства Томской области о предоставлении субсидии местному бюджету из бюджета Томской области</w:t>
      </w:r>
      <w:r w:rsidR="005C4BC6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размере </w:t>
      </w:r>
      <w:r w:rsidR="007A61E5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128,1</w:t>
      </w:r>
      <w:r w:rsidR="005C4BC6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млн. рублей</w:t>
      </w:r>
      <w:r w:rsidR="00FA5811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 которым было рас</w:t>
      </w:r>
      <w:r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селено </w:t>
      </w:r>
      <w:r w:rsidR="007A61E5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93</w:t>
      </w:r>
      <w:r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</w:t>
      </w:r>
      <w:r w:rsidR="007A61E5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 аварийных домов общей площадью </w:t>
      </w:r>
      <w:r w:rsidR="007A61E5"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2 125,7</w:t>
      </w:r>
      <w:r w:rsidRPr="007A6A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кв. м.</w:t>
      </w:r>
    </w:p>
    <w:p w:rsidR="00FF2CA2" w:rsidRPr="00C976FC" w:rsidRDefault="00FF2CA2" w:rsidP="00FF2CA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976FC">
        <w:rPr>
          <w:rFonts w:ascii="Times New Roman" w:hAnsi="Times New Roman"/>
          <w:b/>
          <w:sz w:val="24"/>
          <w:szCs w:val="24"/>
        </w:rPr>
        <w:t>Территориальное развитие</w:t>
      </w:r>
    </w:p>
    <w:p w:rsidR="00A65211" w:rsidRPr="00C976FC" w:rsidRDefault="00A65211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976FC">
        <w:rPr>
          <w:rFonts w:ascii="Times New Roman" w:hAnsi="Times New Roman"/>
          <w:sz w:val="24"/>
          <w:szCs w:val="24"/>
          <w:lang w:eastAsia="ru-RU"/>
        </w:rPr>
        <w:t>В 202</w:t>
      </w:r>
      <w:r w:rsidR="00C976FC" w:rsidRPr="00C976FC">
        <w:rPr>
          <w:rFonts w:ascii="Times New Roman" w:hAnsi="Times New Roman"/>
          <w:sz w:val="24"/>
          <w:szCs w:val="24"/>
          <w:lang w:eastAsia="ru-RU"/>
        </w:rPr>
        <w:t>4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году в рамках реализации подпрограммы «Развитие дорожной деятельности и обеспечение транспортной доступности Томского района» муниципальной программы «Формирование современной среды и архитектурного облика Томского района» проведен ремонт автомобильных дорог общего пользования местного значения в границах муниципального образования «Томский</w:t>
      </w:r>
      <w:r w:rsidR="00320BDE">
        <w:rPr>
          <w:rFonts w:ascii="Times New Roman" w:hAnsi="Times New Roman"/>
          <w:sz w:val="24"/>
          <w:szCs w:val="24"/>
          <w:lang w:eastAsia="ru-RU"/>
        </w:rPr>
        <w:t xml:space="preserve"> район» и в сельских поселениях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общей протяженностью </w:t>
      </w:r>
      <w:r w:rsidR="00C976FC" w:rsidRPr="00C976FC">
        <w:rPr>
          <w:rFonts w:ascii="Times New Roman" w:hAnsi="Times New Roman"/>
          <w:sz w:val="24"/>
          <w:szCs w:val="24"/>
          <w:lang w:eastAsia="ru-RU"/>
        </w:rPr>
        <w:t>7,2 км, что на 4,1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км </w:t>
      </w:r>
      <w:r w:rsidR="00C976FC" w:rsidRPr="00C976FC">
        <w:rPr>
          <w:rFonts w:ascii="Times New Roman" w:hAnsi="Times New Roman"/>
          <w:sz w:val="24"/>
          <w:szCs w:val="24"/>
          <w:lang w:eastAsia="ru-RU"/>
        </w:rPr>
        <w:t>меньше, чем в 2023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году.</w:t>
      </w:r>
      <w:proofErr w:type="gramEnd"/>
    </w:p>
    <w:p w:rsidR="00A65211" w:rsidRPr="00C976FC" w:rsidRDefault="00A65211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76FC">
        <w:rPr>
          <w:rFonts w:ascii="Times New Roman" w:hAnsi="Times New Roman"/>
          <w:sz w:val="24"/>
          <w:szCs w:val="24"/>
          <w:lang w:eastAsia="ru-RU"/>
        </w:rPr>
        <w:t>Объем средств на проведение благоустройства общественных территорий в рамках муниципальной программы «Формирование современной среды и архитектурного облика Томского района» в 202</w:t>
      </w:r>
      <w:r w:rsidR="00C976FC" w:rsidRPr="00C976FC">
        <w:rPr>
          <w:rFonts w:ascii="Times New Roman" w:hAnsi="Times New Roman"/>
          <w:sz w:val="24"/>
          <w:szCs w:val="24"/>
          <w:lang w:eastAsia="ru-RU"/>
        </w:rPr>
        <w:t>4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году составил </w:t>
      </w:r>
      <w:r w:rsidR="00C976FC" w:rsidRPr="00C976FC">
        <w:rPr>
          <w:rFonts w:ascii="Times New Roman" w:hAnsi="Times New Roman"/>
          <w:sz w:val="24"/>
          <w:szCs w:val="24"/>
          <w:lang w:eastAsia="ru-RU"/>
        </w:rPr>
        <w:t>48,1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млн. рублей, из них: </w:t>
      </w:r>
    </w:p>
    <w:p w:rsidR="00A65211" w:rsidRPr="00C976FC" w:rsidRDefault="00C976FC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76FC">
        <w:rPr>
          <w:rFonts w:ascii="Times New Roman" w:hAnsi="Times New Roman"/>
          <w:sz w:val="24"/>
          <w:szCs w:val="24"/>
          <w:lang w:eastAsia="ru-RU"/>
        </w:rPr>
        <w:t>- 43</w:t>
      </w:r>
      <w:r w:rsidR="00A65211" w:rsidRPr="00C976FC">
        <w:rPr>
          <w:rFonts w:ascii="Times New Roman" w:hAnsi="Times New Roman"/>
          <w:sz w:val="24"/>
          <w:szCs w:val="24"/>
          <w:lang w:eastAsia="ru-RU"/>
        </w:rPr>
        <w:t>,5 млн. рублей - из федерального бюджета;</w:t>
      </w:r>
    </w:p>
    <w:p w:rsidR="00A65211" w:rsidRPr="00C976FC" w:rsidRDefault="00C976FC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76FC">
        <w:rPr>
          <w:rFonts w:ascii="Times New Roman" w:hAnsi="Times New Roman"/>
          <w:sz w:val="24"/>
          <w:szCs w:val="24"/>
          <w:lang w:eastAsia="ru-RU"/>
        </w:rPr>
        <w:t>- 2,2</w:t>
      </w:r>
      <w:r w:rsidR="00A65211" w:rsidRPr="00C976FC">
        <w:rPr>
          <w:rFonts w:ascii="Times New Roman" w:hAnsi="Times New Roman"/>
          <w:sz w:val="24"/>
          <w:szCs w:val="24"/>
          <w:lang w:eastAsia="ru-RU"/>
        </w:rPr>
        <w:t xml:space="preserve"> млн. рублей - из областного бюджета;</w:t>
      </w:r>
    </w:p>
    <w:p w:rsidR="00A65211" w:rsidRPr="00C976FC" w:rsidRDefault="00A65211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76F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76FC" w:rsidRPr="00C976FC">
        <w:rPr>
          <w:rFonts w:ascii="Times New Roman" w:hAnsi="Times New Roman"/>
          <w:sz w:val="24"/>
          <w:szCs w:val="24"/>
          <w:lang w:eastAsia="ru-RU"/>
        </w:rPr>
        <w:t>2,3</w:t>
      </w:r>
      <w:r w:rsidRPr="00C976FC">
        <w:rPr>
          <w:rFonts w:ascii="Times New Roman" w:hAnsi="Times New Roman"/>
          <w:sz w:val="24"/>
          <w:szCs w:val="24"/>
          <w:lang w:eastAsia="ru-RU"/>
        </w:rPr>
        <w:t xml:space="preserve"> млн. рублей - средства местного бюджета.</w:t>
      </w:r>
    </w:p>
    <w:p w:rsidR="00A65211" w:rsidRPr="00551602" w:rsidRDefault="00A65211" w:rsidP="00A65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569E">
        <w:rPr>
          <w:rFonts w:ascii="Times New Roman" w:hAnsi="Times New Roman"/>
          <w:sz w:val="24"/>
          <w:szCs w:val="24"/>
          <w:lang w:eastAsia="ru-RU"/>
        </w:rPr>
        <w:t xml:space="preserve">В рамках реализации </w:t>
      </w:r>
      <w:r w:rsidRPr="001E569E">
        <w:rPr>
          <w:rFonts w:ascii="Times New Roman" w:hAnsi="Times New Roman"/>
          <w:b/>
          <w:sz w:val="24"/>
          <w:szCs w:val="24"/>
          <w:lang w:eastAsia="ru-RU"/>
        </w:rPr>
        <w:t>национального проекта «Жилье и городская среда»</w:t>
      </w:r>
      <w:r w:rsidRPr="001E56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569E">
        <w:rPr>
          <w:rFonts w:ascii="Times New Roman" w:hAnsi="Times New Roman"/>
          <w:b/>
          <w:sz w:val="24"/>
          <w:szCs w:val="24"/>
          <w:lang w:eastAsia="ru-RU"/>
        </w:rPr>
        <w:t>благоустроены общественные пространства</w:t>
      </w:r>
      <w:r w:rsidRPr="001E569E">
        <w:rPr>
          <w:rFonts w:ascii="Times New Roman" w:hAnsi="Times New Roman"/>
          <w:sz w:val="24"/>
          <w:szCs w:val="24"/>
          <w:lang w:eastAsia="ru-RU"/>
        </w:rPr>
        <w:t xml:space="preserve"> (наиболее посещаемые муниципальные территории общего пользования) </w:t>
      </w:r>
      <w:r w:rsidRPr="001E569E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="005D044B" w:rsidRPr="001E569E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1E569E">
        <w:rPr>
          <w:rFonts w:ascii="Times New Roman" w:hAnsi="Times New Roman"/>
          <w:b/>
          <w:sz w:val="24"/>
          <w:szCs w:val="24"/>
          <w:lang w:eastAsia="ru-RU"/>
        </w:rPr>
        <w:t xml:space="preserve"> сельских поселениях</w:t>
      </w:r>
      <w:r w:rsidRPr="001E569E">
        <w:rPr>
          <w:rFonts w:ascii="Times New Roman" w:hAnsi="Times New Roman"/>
          <w:sz w:val="24"/>
          <w:szCs w:val="24"/>
          <w:lang w:eastAsia="ru-RU"/>
        </w:rPr>
        <w:t>:</w:t>
      </w:r>
    </w:p>
    <w:p w:rsidR="00551602" w:rsidRDefault="00A65211" w:rsidP="00A65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551602">
        <w:rPr>
          <w:rFonts w:ascii="Times New Roman" w:hAnsi="Times New Roman"/>
          <w:sz w:val="24"/>
          <w:szCs w:val="24"/>
          <w:lang w:eastAsia="ru-RU"/>
        </w:rPr>
        <w:t>- «</w:t>
      </w:r>
      <w:r w:rsidR="00551602" w:rsidRPr="00551602">
        <w:rPr>
          <w:rFonts w:ascii="Times New Roman" w:hAnsi="Times New Roman"/>
          <w:sz w:val="24"/>
          <w:szCs w:val="24"/>
          <w:lang w:eastAsia="ru-RU"/>
        </w:rPr>
        <w:t>П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ешеходная зона д. </w:t>
      </w:r>
      <w:proofErr w:type="spellStart"/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Кандинка</w:t>
      </w:r>
      <w:proofErr w:type="spellEnd"/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, между ул. Советская, от д. 11 до д. 13 (у памят</w:t>
      </w:r>
      <w:r w:rsidR="005D044B">
        <w:rPr>
          <w:rFonts w:ascii="Times New Roman" w:eastAsia="Times New Roman" w:hAnsi="Times New Roman"/>
          <w:sz w:val="24"/>
          <w:szCs w:val="26"/>
          <w:lang w:eastAsia="ru-RU"/>
        </w:rPr>
        <w:t>ника) и ул. Школьная (новый ДК)</w:t>
      </w:r>
      <w:r w:rsidR="009762CA">
        <w:rPr>
          <w:rFonts w:ascii="Times New Roman" w:eastAsia="Times New Roman" w:hAnsi="Times New Roman"/>
          <w:sz w:val="24"/>
          <w:szCs w:val="26"/>
          <w:lang w:eastAsia="ru-RU"/>
        </w:rPr>
        <w:t>»</w:t>
      </w:r>
      <w:r w:rsidR="005D044B">
        <w:rPr>
          <w:rFonts w:ascii="Times New Roman" w:eastAsia="Times New Roman" w:hAnsi="Times New Roman"/>
          <w:sz w:val="24"/>
          <w:szCs w:val="26"/>
          <w:lang w:eastAsia="ru-RU"/>
        </w:rPr>
        <w:t>;</w:t>
      </w:r>
    </w:p>
    <w:p w:rsidR="005D044B" w:rsidRPr="009762CA" w:rsidRDefault="005D044B" w:rsidP="00A65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- «П</w:t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>ешеходная аллея с велодорожкой от стадиона Южный луч – Южные ворота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»</w:t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511BC9">
        <w:rPr>
          <w:rFonts w:ascii="Times New Roman" w:eastAsia="Times New Roman" w:hAnsi="Times New Roman"/>
          <w:sz w:val="24"/>
          <w:szCs w:val="26"/>
          <w:lang w:eastAsia="ru-RU"/>
        </w:rPr>
        <w:br/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>(1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>очередь);</w:t>
      </w:r>
    </w:p>
    <w:p w:rsidR="005D044B" w:rsidRPr="009762CA" w:rsidRDefault="005D044B" w:rsidP="00A65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>- «Спортивно-досугов</w:t>
      </w:r>
      <w:r w:rsidR="009762CA" w:rsidRPr="009762CA">
        <w:rPr>
          <w:rFonts w:ascii="Times New Roman" w:eastAsia="Times New Roman" w:hAnsi="Times New Roman"/>
          <w:sz w:val="24"/>
          <w:szCs w:val="26"/>
          <w:lang w:eastAsia="ru-RU"/>
        </w:rPr>
        <w:t>ый комплекс</w:t>
      </w:r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 xml:space="preserve">» муниципальной территории общего пользования Томского района по адресу: Томская область, р-н Томский, </w:t>
      </w:r>
      <w:proofErr w:type="spellStart"/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>Зоркальцевское</w:t>
      </w:r>
      <w:proofErr w:type="spellEnd"/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 xml:space="preserve"> поселение, </w:t>
      </w:r>
      <w:r w:rsidR="00511BC9">
        <w:rPr>
          <w:rFonts w:ascii="Times New Roman" w:eastAsia="Times New Roman" w:hAnsi="Times New Roman"/>
          <w:sz w:val="24"/>
          <w:szCs w:val="26"/>
          <w:lang w:eastAsia="ru-RU"/>
        </w:rPr>
        <w:br/>
      </w:r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 xml:space="preserve">с. </w:t>
      </w:r>
      <w:proofErr w:type="spellStart"/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>Зоркальцево</w:t>
      </w:r>
      <w:proofErr w:type="spellEnd"/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>, ул. Трактовая, 27а»;</w:t>
      </w:r>
    </w:p>
    <w:p w:rsidR="005D044B" w:rsidRDefault="005D044B" w:rsidP="00A65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9762CA">
        <w:rPr>
          <w:rFonts w:ascii="Times New Roman" w:eastAsia="Times New Roman" w:hAnsi="Times New Roman"/>
          <w:sz w:val="24"/>
          <w:szCs w:val="26"/>
          <w:lang w:eastAsia="ru-RU"/>
        </w:rPr>
        <w:t>- «Тематический парк отдыха</w:t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СССР в с. Рыбалово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»</w:t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(2 очередь)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;</w:t>
      </w:r>
    </w:p>
    <w:p w:rsidR="005D044B" w:rsidRDefault="005D044B" w:rsidP="00A65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- </w:t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«Общественная территория в п. Рассвет </w:t>
      </w:r>
      <w:proofErr w:type="spellStart"/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>Копыловского</w:t>
      </w:r>
      <w:proofErr w:type="spellEnd"/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сель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ского поселения Томского района</w:t>
      </w:r>
      <w:r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(уста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новка малых архитектурных форм)»;</w:t>
      </w:r>
    </w:p>
    <w:p w:rsidR="00551602" w:rsidRPr="00551602" w:rsidRDefault="005D044B" w:rsidP="00551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- «Парк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спорта и отдыха на пересечении ул. Коммунистическая и ул. Стадионная, </w:t>
      </w:r>
      <w:r w:rsidR="009762CA">
        <w:rPr>
          <w:rFonts w:ascii="Times New Roman" w:eastAsia="Times New Roman" w:hAnsi="Times New Roman"/>
          <w:sz w:val="24"/>
          <w:szCs w:val="26"/>
          <w:lang w:eastAsia="ru-RU"/>
        </w:rPr>
        <w:br/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с</w:t>
      </w:r>
      <w:r w:rsidR="009762CA">
        <w:rPr>
          <w:rFonts w:ascii="Times New Roman" w:eastAsia="Times New Roman" w:hAnsi="Times New Roman"/>
          <w:sz w:val="24"/>
          <w:szCs w:val="26"/>
          <w:lang w:eastAsia="ru-RU"/>
        </w:rPr>
        <w:t>.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proofErr w:type="spellStart"/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Кафтанчиково</w:t>
      </w:r>
      <w:proofErr w:type="spellEnd"/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, Томского района, Томской области территории Заречного сельского поселения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у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стройство п</w:t>
      </w:r>
      <w:r w:rsidR="009762CA">
        <w:rPr>
          <w:rFonts w:ascii="Times New Roman" w:eastAsia="Times New Roman" w:hAnsi="Times New Roman"/>
          <w:sz w:val="24"/>
          <w:szCs w:val="26"/>
          <w:lang w:eastAsia="ru-RU"/>
        </w:rPr>
        <w:t>лощадок, тротуаров и проездов)»;</w:t>
      </w:r>
    </w:p>
    <w:p w:rsidR="00551602" w:rsidRPr="00551602" w:rsidRDefault="001E569E" w:rsidP="00551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- </w:t>
      </w:r>
      <w:r w:rsidR="005D044B">
        <w:rPr>
          <w:rFonts w:ascii="Times New Roman" w:eastAsia="Times New Roman" w:hAnsi="Times New Roman"/>
          <w:sz w:val="24"/>
          <w:szCs w:val="26"/>
          <w:lang w:eastAsia="ru-RU"/>
        </w:rPr>
        <w:t>«Территория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общего пользования в пос. </w:t>
      </w:r>
      <w:proofErr w:type="gramStart"/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Мирный</w:t>
      </w:r>
      <w:proofErr w:type="gramEnd"/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, расположенн</w:t>
      </w:r>
      <w:r w:rsidR="005D044B">
        <w:rPr>
          <w:rFonts w:ascii="Times New Roman" w:eastAsia="Times New Roman" w:hAnsi="Times New Roman"/>
          <w:sz w:val="24"/>
          <w:szCs w:val="26"/>
          <w:lang w:eastAsia="ru-RU"/>
        </w:rPr>
        <w:t>ая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 xml:space="preserve"> по адресу: </w:t>
      </w:r>
      <w:r w:rsidR="00511BC9">
        <w:rPr>
          <w:rFonts w:ascii="Times New Roman" w:eastAsia="Times New Roman" w:hAnsi="Times New Roman"/>
          <w:sz w:val="24"/>
          <w:szCs w:val="26"/>
          <w:lang w:eastAsia="ru-RU"/>
        </w:rPr>
        <w:br/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ул. Трудовая, 4/1. Сквер «Мирный» (</w:t>
      </w:r>
      <w:r w:rsidR="005D044B" w:rsidRPr="00551602">
        <w:rPr>
          <w:rFonts w:ascii="Times New Roman" w:eastAsia="Times New Roman" w:hAnsi="Times New Roman"/>
          <w:sz w:val="24"/>
          <w:szCs w:val="26"/>
          <w:lang w:eastAsia="ru-RU"/>
        </w:rPr>
        <w:t>1</w:t>
      </w:r>
      <w:r w:rsidR="005D044B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551602" w:rsidRPr="00551602">
        <w:rPr>
          <w:rFonts w:ascii="Times New Roman" w:eastAsia="Times New Roman" w:hAnsi="Times New Roman"/>
          <w:sz w:val="24"/>
          <w:szCs w:val="26"/>
          <w:lang w:eastAsia="ru-RU"/>
        </w:rPr>
        <w:t>очередь).</w:t>
      </w:r>
    </w:p>
    <w:p w:rsidR="00C924DD" w:rsidRPr="0079440B" w:rsidRDefault="00C924DD" w:rsidP="004744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640B9" w:rsidRPr="004B1827" w:rsidRDefault="00E640B9" w:rsidP="0047445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B1827">
        <w:rPr>
          <w:rFonts w:ascii="Times New Roman" w:hAnsi="Times New Roman"/>
          <w:b/>
          <w:i/>
          <w:sz w:val="24"/>
          <w:szCs w:val="24"/>
        </w:rPr>
        <w:t>Решение вопросов в сфере жилищно-коммунального хозяйства</w:t>
      </w:r>
    </w:p>
    <w:p w:rsidR="00E640B9" w:rsidRPr="004B1827" w:rsidRDefault="00E640B9" w:rsidP="004744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B1C30" w:rsidRPr="004B1827" w:rsidRDefault="00DB1C30" w:rsidP="00E566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1827">
        <w:rPr>
          <w:rFonts w:ascii="Times New Roman" w:hAnsi="Times New Roman"/>
          <w:b/>
          <w:sz w:val="24"/>
          <w:szCs w:val="24"/>
        </w:rPr>
        <w:t>Теплоснабжение</w:t>
      </w:r>
    </w:p>
    <w:p w:rsidR="00F23240" w:rsidRPr="00F23240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 2024 году на территории Томского района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в сфере теплоснабжения были проведены следующие работы:</w:t>
      </w:r>
    </w:p>
    <w:p w:rsidR="00F23240" w:rsidRPr="00F23240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- замен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ены твердотопливные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котл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и дымов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ая труба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в школьной котельной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Петухово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F23240" w:rsidRPr="00F23240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отремонтирована теплотрасса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с. </w:t>
      </w:r>
      <w:proofErr w:type="spellStart"/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Кафтанчиково</w:t>
      </w:r>
      <w:proofErr w:type="spellEnd"/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протяженностью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526 м (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полное обслуживание котлов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);</w:t>
      </w:r>
    </w:p>
    <w:p w:rsidR="00F23240" w:rsidRPr="00F23240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- установ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лены 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насос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в котельн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ых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="004B1827" w:rsidRP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с. </w:t>
      </w:r>
      <w:proofErr w:type="spellStart"/>
      <w:r w:rsidR="004B1827" w:rsidRPr="004B1827">
        <w:rPr>
          <w:rFonts w:ascii="Times New Roman" w:eastAsia="Times New Roman" w:hAnsi="Times New Roman"/>
          <w:sz w:val="24"/>
          <w:szCs w:val="28"/>
          <w:lang w:eastAsia="ru-RU"/>
        </w:rPr>
        <w:t>Кафтанчиково</w:t>
      </w:r>
      <w:proofErr w:type="spellEnd"/>
      <w:r w:rsidR="004B1827" w:rsidRP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>и д.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Петрово</w:t>
      </w:r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F23240" w:rsidRPr="00F23240" w:rsidRDefault="004B1827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- переве</w:t>
      </w:r>
      <w:r w:rsidR="00F23240" w:rsidRPr="00F23240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ена</w:t>
      </w:r>
      <w:r w:rsidR="00F23240"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с угля на газ</w:t>
      </w:r>
      <w:r w:rsidRP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котельн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ая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23240" w:rsidRPr="00F23240">
        <w:rPr>
          <w:rFonts w:ascii="Times New Roman" w:eastAsia="Times New Roman" w:hAnsi="Times New Roman"/>
          <w:sz w:val="24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="00F23240" w:rsidRPr="00F23240">
        <w:rPr>
          <w:rFonts w:ascii="Times New Roman" w:eastAsia="Times New Roman" w:hAnsi="Times New Roman"/>
          <w:sz w:val="24"/>
          <w:szCs w:val="28"/>
          <w:lang w:eastAsia="ru-RU"/>
        </w:rPr>
        <w:t>Курлек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F23240" w:rsidRPr="00F23240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- автоматизирован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 система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котельной </w:t>
      </w:r>
      <w:proofErr w:type="gramStart"/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с. Рыбалово</w:t>
      </w:r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F23240" w:rsidRPr="00F23240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отремонтирована 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>котельн</w:t>
      </w:r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>ая в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п. Аэропорт</w:t>
      </w:r>
      <w:r w:rsidR="007F56AF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F23240" w:rsidRPr="0079440B" w:rsidRDefault="00F23240" w:rsidP="00F232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Сибирским Управлением </w:t>
      </w:r>
      <w:proofErr w:type="spellStart"/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>Ростехнадзора</w:t>
      </w:r>
      <w:proofErr w:type="spellEnd"/>
      <w:r w:rsidR="004B1827">
        <w:rPr>
          <w:rFonts w:ascii="Times New Roman" w:eastAsia="Times New Roman" w:hAnsi="Times New Roman"/>
          <w:sz w:val="24"/>
          <w:szCs w:val="28"/>
          <w:lang w:eastAsia="ru-RU"/>
        </w:rPr>
        <w:t xml:space="preserve"> в Томской области впервые за последние 10 лет</w:t>
      </w:r>
      <w:r w:rsidRPr="00F23240">
        <w:rPr>
          <w:rFonts w:ascii="Times New Roman" w:eastAsia="Times New Roman" w:hAnsi="Times New Roman"/>
          <w:sz w:val="24"/>
          <w:szCs w:val="28"/>
          <w:lang w:eastAsia="ru-RU"/>
        </w:rPr>
        <w:t xml:space="preserve"> выдано 19 из 19 паспортов готовности к отопительному периоду.</w:t>
      </w:r>
    </w:p>
    <w:p w:rsidR="00DB1C30" w:rsidRPr="00FE0452" w:rsidRDefault="00DB1C30" w:rsidP="004744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E0452">
        <w:rPr>
          <w:rFonts w:ascii="Times New Roman" w:hAnsi="Times New Roman"/>
          <w:b/>
          <w:sz w:val="24"/>
          <w:szCs w:val="24"/>
        </w:rPr>
        <w:t>Водоснабжение</w:t>
      </w:r>
    </w:p>
    <w:p w:rsidR="00D1296F" w:rsidRPr="00FE0452" w:rsidRDefault="00D1296F" w:rsidP="00D129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0452">
        <w:rPr>
          <w:rFonts w:ascii="Times New Roman" w:eastAsia="Times New Roman" w:hAnsi="Times New Roman"/>
          <w:sz w:val="24"/>
          <w:szCs w:val="28"/>
          <w:lang w:eastAsia="ru-RU"/>
        </w:rPr>
        <w:t>В сфере водоснабжения в сельских поселениях Томского района произведены следующие работы:</w:t>
      </w:r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- приобретен</w:t>
      </w:r>
      <w:r w:rsidRPr="00FE0452">
        <w:rPr>
          <w:rFonts w:ascii="Times New Roman" w:eastAsia="Times New Roman" w:hAnsi="Times New Roman"/>
          <w:sz w:val="24"/>
          <w:szCs w:val="28"/>
          <w:lang w:eastAsia="ru-RU"/>
        </w:rPr>
        <w:t xml:space="preserve">ы 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и установ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лены по одной 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вод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онапорной баш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Семилужки и </w:t>
      </w:r>
      <w:r w:rsidR="009762C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Новорождественское</w:t>
      </w:r>
      <w:r w:rsidR="007F56AF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- установлен павильон и внутренние коммуникации, открыта станция вод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оочистки</w:t>
      </w:r>
      <w:r w:rsidR="00BA185D" w:rsidRPr="00BA185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gramStart"/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proofErr w:type="gramEnd"/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BA185D" w:rsidRPr="003E0CE7">
        <w:rPr>
          <w:rFonts w:ascii="Times New Roman" w:eastAsia="Times New Roman" w:hAnsi="Times New Roman"/>
          <w:sz w:val="24"/>
          <w:szCs w:val="28"/>
          <w:lang w:eastAsia="ru-RU"/>
        </w:rPr>
        <w:t>с.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A185D" w:rsidRPr="003E0CE7">
        <w:rPr>
          <w:rFonts w:ascii="Times New Roman" w:eastAsia="Times New Roman" w:hAnsi="Times New Roman"/>
          <w:sz w:val="24"/>
          <w:szCs w:val="28"/>
          <w:lang w:eastAsia="ru-RU"/>
        </w:rPr>
        <w:t>Новорождественское</w:t>
      </w:r>
      <w:r w:rsidR="00BA185D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 xml:space="preserve">- </w:t>
      </w:r>
      <w:r w:rsidRPr="003E0CE7">
        <w:rPr>
          <w:rFonts w:ascii="Times New Roman" w:hAnsi="Times New Roman"/>
          <w:sz w:val="24"/>
          <w:szCs w:val="24"/>
        </w:rPr>
        <w:t>полн</w:t>
      </w:r>
      <w:r w:rsidRPr="00FE0452">
        <w:rPr>
          <w:rFonts w:ascii="Times New Roman" w:hAnsi="Times New Roman"/>
          <w:sz w:val="24"/>
          <w:szCs w:val="24"/>
        </w:rPr>
        <w:t xml:space="preserve">остью </w:t>
      </w:r>
      <w:r w:rsidRPr="003E0CE7">
        <w:rPr>
          <w:rFonts w:ascii="Times New Roman" w:hAnsi="Times New Roman"/>
          <w:sz w:val="24"/>
          <w:szCs w:val="24"/>
        </w:rPr>
        <w:t>реконстру</w:t>
      </w:r>
      <w:r w:rsidRPr="00FE0452">
        <w:rPr>
          <w:rFonts w:ascii="Times New Roman" w:hAnsi="Times New Roman"/>
          <w:sz w:val="24"/>
          <w:szCs w:val="24"/>
        </w:rPr>
        <w:t>ирована станция</w:t>
      </w:r>
      <w:r w:rsidRPr="003E0CE7">
        <w:rPr>
          <w:rFonts w:ascii="Times New Roman" w:hAnsi="Times New Roman"/>
          <w:sz w:val="24"/>
          <w:szCs w:val="24"/>
        </w:rPr>
        <w:t xml:space="preserve"> водоочистки в </w:t>
      </w:r>
      <w:proofErr w:type="spellStart"/>
      <w:r w:rsidRPr="003E0CE7">
        <w:rPr>
          <w:rFonts w:ascii="Times New Roman" w:hAnsi="Times New Roman"/>
          <w:sz w:val="24"/>
          <w:szCs w:val="24"/>
        </w:rPr>
        <w:t>мкр</w:t>
      </w:r>
      <w:proofErr w:type="spellEnd"/>
      <w:r w:rsidRPr="003E0CE7">
        <w:rPr>
          <w:rFonts w:ascii="Times New Roman" w:hAnsi="Times New Roman"/>
          <w:sz w:val="24"/>
          <w:szCs w:val="24"/>
        </w:rPr>
        <w:t>. Мирный</w:t>
      </w:r>
      <w:r w:rsidR="00FE0452" w:rsidRPr="00FE0452">
        <w:rPr>
          <w:rFonts w:ascii="Times New Roman" w:hAnsi="Times New Roman"/>
          <w:sz w:val="24"/>
          <w:szCs w:val="24"/>
        </w:rPr>
        <w:t xml:space="preserve"> п. Мирный</w:t>
      </w:r>
      <w:r w:rsidRPr="00FE0452">
        <w:rPr>
          <w:rFonts w:ascii="Times New Roman" w:hAnsi="Times New Roman"/>
          <w:sz w:val="24"/>
          <w:szCs w:val="24"/>
        </w:rPr>
        <w:t>;</w:t>
      </w:r>
    </w:p>
    <w:p w:rsidR="003E0CE7" w:rsidRPr="003E0CE7" w:rsidRDefault="00FE0452" w:rsidP="003E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FE0452">
        <w:rPr>
          <w:rFonts w:ascii="Times New Roman" w:hAnsi="Times New Roman"/>
          <w:sz w:val="24"/>
          <w:szCs w:val="24"/>
        </w:rPr>
        <w:t>- обслуже</w:t>
      </w:r>
      <w:r w:rsidR="003E0CE7" w:rsidRPr="003E0CE7">
        <w:rPr>
          <w:rFonts w:ascii="Times New Roman" w:hAnsi="Times New Roman"/>
          <w:sz w:val="24"/>
          <w:szCs w:val="24"/>
        </w:rPr>
        <w:t>н</w:t>
      </w:r>
      <w:r w:rsidRPr="00FE0452">
        <w:rPr>
          <w:rFonts w:ascii="Times New Roman" w:hAnsi="Times New Roman"/>
          <w:sz w:val="24"/>
          <w:szCs w:val="24"/>
        </w:rPr>
        <w:t>о</w:t>
      </w:r>
      <w:r w:rsidR="003E0CE7" w:rsidRPr="003E0CE7">
        <w:rPr>
          <w:rFonts w:ascii="Times New Roman" w:hAnsi="Times New Roman"/>
          <w:sz w:val="24"/>
          <w:szCs w:val="24"/>
        </w:rPr>
        <w:t xml:space="preserve"> 11 станций </w:t>
      </w:r>
      <w:r w:rsidRPr="00FE0452">
        <w:rPr>
          <w:rFonts w:ascii="Times New Roman" w:hAnsi="Times New Roman"/>
          <w:sz w:val="24"/>
          <w:szCs w:val="24"/>
        </w:rPr>
        <w:t xml:space="preserve">водоочистки </w:t>
      </w:r>
      <w:r w:rsidR="003E0CE7" w:rsidRPr="003E0CE7">
        <w:rPr>
          <w:rFonts w:ascii="Times New Roman" w:hAnsi="Times New Roman"/>
          <w:sz w:val="24"/>
          <w:szCs w:val="24"/>
        </w:rPr>
        <w:t>в рамках губернаторской программы «Чистая вода»</w:t>
      </w:r>
      <w:r w:rsidR="003E0CE7" w:rsidRPr="00FE0452">
        <w:rPr>
          <w:rFonts w:ascii="Times New Roman" w:hAnsi="Times New Roman"/>
          <w:sz w:val="24"/>
          <w:szCs w:val="24"/>
        </w:rPr>
        <w:t>;</w:t>
      </w:r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- пробурены скважины в д. Ч</w:t>
      </w:r>
      <w:r w:rsidR="007F56AF">
        <w:rPr>
          <w:rFonts w:ascii="Times New Roman" w:eastAsia="Times New Roman" w:hAnsi="Times New Roman"/>
          <w:sz w:val="24"/>
          <w:szCs w:val="28"/>
          <w:lang w:eastAsia="ru-RU"/>
        </w:rPr>
        <w:t>ерная речка и д. Петрово;</w:t>
      </w:r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0D6B71">
        <w:rPr>
          <w:rFonts w:ascii="Times New Roman" w:eastAsia="Times New Roman" w:hAnsi="Times New Roman"/>
          <w:sz w:val="24"/>
          <w:szCs w:val="28"/>
          <w:lang w:eastAsia="ru-RU"/>
        </w:rPr>
        <w:t>- заменены водопроводные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 xml:space="preserve"> труб</w:t>
      </w:r>
      <w:r w:rsidRPr="000D6B71">
        <w:rPr>
          <w:rFonts w:ascii="Times New Roman" w:eastAsia="Times New Roman" w:hAnsi="Times New Roman"/>
          <w:sz w:val="24"/>
          <w:szCs w:val="28"/>
          <w:lang w:eastAsia="ru-RU"/>
        </w:rPr>
        <w:t>ы</w:t>
      </w:r>
      <w:r w:rsidR="00511BC9">
        <w:rPr>
          <w:rFonts w:ascii="Times New Roman" w:eastAsia="Times New Roman" w:hAnsi="Times New Roman"/>
          <w:sz w:val="24"/>
          <w:szCs w:val="28"/>
          <w:lang w:eastAsia="ru-RU"/>
        </w:rPr>
        <w:t xml:space="preserve"> общей протяженностью 9 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700 м</w:t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 в д. </w:t>
      </w:r>
      <w:proofErr w:type="spellStart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Холдеево</w:t>
      </w:r>
      <w:proofErr w:type="spellEnd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9762C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д. </w:t>
      </w:r>
      <w:proofErr w:type="spellStart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Нелюбино</w:t>
      </w:r>
      <w:proofErr w:type="spellEnd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, с. </w:t>
      </w:r>
      <w:proofErr w:type="spellStart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Зоркальцево</w:t>
      </w:r>
      <w:proofErr w:type="spellEnd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, с. Новорождественское, с. </w:t>
      </w:r>
      <w:proofErr w:type="spellStart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Наумовка</w:t>
      </w:r>
      <w:proofErr w:type="spellEnd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, д. Губино, с. Рыбалово, </w:t>
      </w:r>
      <w:r w:rsidR="009762C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д.</w:t>
      </w:r>
      <w:r w:rsidR="009762C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Карбышево</w:t>
      </w:r>
      <w:proofErr w:type="spellEnd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>, д. Лаврово</w:t>
      </w:r>
      <w:r w:rsidRPr="000D6B71">
        <w:rPr>
          <w:rFonts w:ascii="Times New Roman" w:eastAsia="Times New Roman" w:hAnsi="Times New Roman"/>
          <w:sz w:val="24"/>
          <w:szCs w:val="28"/>
          <w:lang w:eastAsia="ru-RU"/>
        </w:rPr>
        <w:t>;</w:t>
      </w:r>
      <w:proofErr w:type="gramEnd"/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- замен</w:t>
      </w:r>
      <w:r w:rsidR="00FE0452">
        <w:rPr>
          <w:rFonts w:ascii="Times New Roman" w:eastAsia="Times New Roman" w:hAnsi="Times New Roman"/>
          <w:sz w:val="24"/>
          <w:szCs w:val="28"/>
          <w:lang w:eastAsia="ru-RU"/>
        </w:rPr>
        <w:t>ен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а изоляция на теплотрассах общей протяженностью 2</w:t>
      </w:r>
      <w:r w:rsidR="000D6B71" w:rsidRPr="000D6B7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E0CE7">
        <w:rPr>
          <w:rFonts w:ascii="Times New Roman" w:eastAsia="Times New Roman" w:hAnsi="Times New Roman"/>
          <w:sz w:val="24"/>
          <w:szCs w:val="28"/>
          <w:lang w:eastAsia="ru-RU"/>
        </w:rPr>
        <w:t>000 м</w:t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 в </w:t>
      </w:r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с.</w:t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Богашево</w:t>
      </w:r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9762C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с. </w:t>
      </w:r>
      <w:proofErr w:type="spellStart"/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Лучаново</w:t>
      </w:r>
      <w:proofErr w:type="spellEnd"/>
      <w:r w:rsid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 xml:space="preserve">п. </w:t>
      </w:r>
      <w:proofErr w:type="spellStart"/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Копылово</w:t>
      </w:r>
      <w:proofErr w:type="spellEnd"/>
      <w:r w:rsidR="00A42E4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п. Рассвет</w:t>
      </w:r>
      <w:r w:rsidR="00A42E4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с.</w:t>
      </w:r>
      <w:r w:rsidR="00A42E4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proofErr w:type="spellStart"/>
      <w:r w:rsidR="00E809F5" w:rsidRPr="00E809F5">
        <w:rPr>
          <w:rFonts w:ascii="Times New Roman" w:eastAsia="Times New Roman" w:hAnsi="Times New Roman"/>
          <w:sz w:val="24"/>
          <w:szCs w:val="28"/>
          <w:lang w:eastAsia="ru-RU"/>
        </w:rPr>
        <w:t>Корнилово</w:t>
      </w:r>
      <w:proofErr w:type="spellEnd"/>
      <w:r w:rsidR="00A42E4C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proofErr w:type="gramStart"/>
      <w:r w:rsidR="00A42E4C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="00A42E4C">
        <w:rPr>
          <w:rFonts w:ascii="Times New Roman" w:eastAsia="Times New Roman" w:hAnsi="Times New Roman"/>
          <w:sz w:val="24"/>
          <w:szCs w:val="28"/>
          <w:lang w:eastAsia="ru-RU"/>
        </w:rPr>
        <w:t>. Малиновка</w:t>
      </w:r>
      <w:r w:rsidR="00FE0452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3E0CE7" w:rsidRPr="003E0CE7" w:rsidRDefault="003E0CE7" w:rsidP="003E0CE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0CE7">
        <w:rPr>
          <w:rFonts w:ascii="Times New Roman" w:hAnsi="Times New Roman"/>
          <w:sz w:val="24"/>
          <w:szCs w:val="24"/>
        </w:rPr>
        <w:t xml:space="preserve">В отчетном году в рамках реализации подпрограммы «Развитие социальной и инженерной инфраструктуры Томского района» муниципальной программы «Улучшение комфортности проживания на территории Томского района» проведены ремонтные работы объектов тепло- и водоснабжения на общую сумму </w:t>
      </w:r>
      <w:r>
        <w:rPr>
          <w:rFonts w:ascii="Times New Roman" w:hAnsi="Times New Roman"/>
          <w:color w:val="000000"/>
          <w:sz w:val="24"/>
          <w:szCs w:val="24"/>
        </w:rPr>
        <w:t>52,</w:t>
      </w:r>
      <w:r w:rsidRPr="003E0CE7">
        <w:rPr>
          <w:rFonts w:ascii="Times New Roman" w:hAnsi="Times New Roman"/>
          <w:color w:val="000000"/>
          <w:sz w:val="24"/>
          <w:szCs w:val="24"/>
        </w:rPr>
        <w:t>9</w:t>
      </w:r>
      <w:r w:rsidRPr="003E0CE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3E0CE7">
        <w:rPr>
          <w:rFonts w:ascii="Times New Roman" w:hAnsi="Times New Roman"/>
          <w:sz w:val="24"/>
          <w:szCs w:val="24"/>
        </w:rPr>
        <w:t xml:space="preserve">млн. рублей, а также приобретены материалы стоимостью </w:t>
      </w:r>
      <w:r w:rsidRPr="003E0CE7">
        <w:rPr>
          <w:rFonts w:ascii="Times New Roman" w:hAnsi="Times New Roman"/>
          <w:color w:val="000000"/>
          <w:sz w:val="24"/>
          <w:szCs w:val="24"/>
        </w:rPr>
        <w:t>9,6</w:t>
      </w:r>
      <w:r w:rsidRPr="003E0CE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3E0CE7">
        <w:rPr>
          <w:rFonts w:ascii="Times New Roman" w:hAnsi="Times New Roman"/>
          <w:sz w:val="24"/>
          <w:szCs w:val="24"/>
        </w:rPr>
        <w:t xml:space="preserve">млн. рублей для нужд муниципального образования. </w:t>
      </w:r>
    </w:p>
    <w:p w:rsidR="00B971D7" w:rsidRPr="005B23F7" w:rsidRDefault="00B971D7" w:rsidP="004744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23F7">
        <w:rPr>
          <w:rFonts w:ascii="Times New Roman" w:hAnsi="Times New Roman"/>
          <w:b/>
          <w:sz w:val="24"/>
          <w:szCs w:val="24"/>
        </w:rPr>
        <w:t>Г</w:t>
      </w:r>
      <w:r w:rsidR="00D40BAC" w:rsidRPr="005B23F7">
        <w:rPr>
          <w:rFonts w:ascii="Times New Roman" w:hAnsi="Times New Roman"/>
          <w:b/>
          <w:sz w:val="24"/>
          <w:szCs w:val="24"/>
        </w:rPr>
        <w:t>азоснабжение</w:t>
      </w:r>
    </w:p>
    <w:p w:rsidR="00CC1E88" w:rsidRPr="00CC1E88" w:rsidRDefault="00CC1E88" w:rsidP="00CC1E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на территории района реализуется программа </w:t>
      </w:r>
      <w:proofErr w:type="spellStart"/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догазификации</w:t>
      </w:r>
      <w:proofErr w:type="spellEnd"/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газифицированных населенных пунктов без привлечения сре</w:t>
      </w:r>
      <w:proofErr w:type="gramStart"/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дств гр</w:t>
      </w:r>
      <w:proofErr w:type="gramEnd"/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аждан.</w:t>
      </w:r>
    </w:p>
    <w:p w:rsidR="00CC1E88" w:rsidRPr="00CC1E88" w:rsidRDefault="00CC1E88" w:rsidP="00CC1E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По указанной программе за 2024 год в районе построено 101,</w:t>
      </w:r>
      <w:r w:rsid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км газораспределительных сетей в 27 населенных пунктах.</w:t>
      </w:r>
    </w:p>
    <w:p w:rsidR="00CC1E88" w:rsidRPr="00CC1E88" w:rsidRDefault="00CC1E88" w:rsidP="00CC1E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Техническую возможность для газификации домов (квартир), принадлежащих жителям на праве собственности, в 2024 году получили 2 463 домовладений.  </w:t>
      </w:r>
    </w:p>
    <w:p w:rsidR="00CC1E88" w:rsidRPr="00CC1E88" w:rsidRDefault="00CC1E88" w:rsidP="00CC1E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К газораспределительным сетям подключилось 1 316 новых потребителей в 36 населенных пунктах района.</w:t>
      </w:r>
    </w:p>
    <w:p w:rsidR="00CC1E88" w:rsidRDefault="00CC1E88" w:rsidP="00CC1E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На сегодняшний день в районе насчитывается 840,</w:t>
      </w:r>
      <w:r w:rsid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км газораспределительных сетей</w:t>
      </w:r>
      <w:r w:rsid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(рост на 102 км к уровню 2023 года)</w:t>
      </w: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, 11</w:t>
      </w:r>
      <w:r w:rsidR="009762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>139 домовладений газифицировано</w:t>
      </w:r>
      <w:r w:rsid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(рост на 1</w:t>
      </w:r>
      <w:r w:rsidR="009762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3F7">
        <w:rPr>
          <w:rFonts w:ascii="Times New Roman" w:eastAsia="Times New Roman" w:hAnsi="Times New Roman"/>
          <w:sz w:val="24"/>
          <w:szCs w:val="24"/>
          <w:lang w:eastAsia="ru-RU"/>
        </w:rPr>
        <w:t>316 домовладений к 2023 году)</w:t>
      </w:r>
      <w:r w:rsidRPr="00CC1E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B23F7" w:rsidRPr="005B23F7" w:rsidRDefault="005B23F7" w:rsidP="005B23F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23F7">
        <w:rPr>
          <w:rFonts w:ascii="Times New Roman" w:hAnsi="Times New Roman"/>
          <w:b/>
          <w:sz w:val="24"/>
          <w:szCs w:val="24"/>
        </w:rPr>
        <w:t>Ликвидация мест несанкционированн</w:t>
      </w:r>
      <w:r w:rsidR="007F56AF">
        <w:rPr>
          <w:rFonts w:ascii="Times New Roman" w:hAnsi="Times New Roman"/>
          <w:b/>
          <w:sz w:val="24"/>
          <w:szCs w:val="24"/>
        </w:rPr>
        <w:t>ого</w:t>
      </w:r>
      <w:r w:rsidRPr="005B23F7">
        <w:rPr>
          <w:rFonts w:ascii="Times New Roman" w:hAnsi="Times New Roman"/>
          <w:b/>
          <w:sz w:val="24"/>
          <w:szCs w:val="24"/>
        </w:rPr>
        <w:t xml:space="preserve"> размещения отходов</w:t>
      </w:r>
    </w:p>
    <w:p w:rsidR="005B23F7" w:rsidRPr="005B23F7" w:rsidRDefault="005B23F7" w:rsidP="005B23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была проведена масштабная работа по выявлению и ликвидации мест </w:t>
      </w:r>
      <w:r w:rsidR="00511BC9" w:rsidRPr="005B23F7">
        <w:rPr>
          <w:rFonts w:ascii="Times New Roman" w:eastAsia="Times New Roman" w:hAnsi="Times New Roman"/>
          <w:sz w:val="24"/>
          <w:szCs w:val="24"/>
          <w:lang w:eastAsia="ru-RU"/>
        </w:rPr>
        <w:t>несанкционирован</w:t>
      </w:r>
      <w:r w:rsidR="00511BC9">
        <w:rPr>
          <w:rFonts w:ascii="Times New Roman" w:eastAsia="Times New Roman" w:hAnsi="Times New Roman"/>
          <w:sz w:val="24"/>
          <w:szCs w:val="24"/>
          <w:lang w:eastAsia="ru-RU"/>
        </w:rPr>
        <w:t>ного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размещения отходов, а именно:</w:t>
      </w:r>
    </w:p>
    <w:p w:rsidR="005B23F7" w:rsidRPr="005B23F7" w:rsidRDefault="005B23F7" w:rsidP="005B23F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- незаконн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ых </w:t>
      </w:r>
      <w:r w:rsidRPr="00CA415D">
        <w:rPr>
          <w:rFonts w:ascii="Times New Roman" w:eastAsia="Times New Roman" w:hAnsi="Times New Roman"/>
          <w:sz w:val="24"/>
          <w:szCs w:val="24"/>
          <w:lang w:eastAsia="ru-RU"/>
        </w:rPr>
        <w:t xml:space="preserve">свалок в </w:t>
      </w:r>
      <w:r w:rsidR="00CA415D" w:rsidRPr="00CA415D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="00CA415D" w:rsidRPr="00CA415D">
        <w:rPr>
          <w:rFonts w:ascii="Times New Roman" w:eastAsia="Times New Roman" w:hAnsi="Times New Roman"/>
          <w:sz w:val="24"/>
          <w:szCs w:val="24"/>
          <w:lang w:eastAsia="ru-RU"/>
        </w:rPr>
        <w:t>Зоркальцево</w:t>
      </w:r>
      <w:proofErr w:type="spellEnd"/>
      <w:r w:rsidR="00CA41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2CA" w:rsidRPr="005B23F7">
        <w:rPr>
          <w:rFonts w:ascii="Times New Roman" w:eastAsia="Times New Roman" w:hAnsi="Times New Roman"/>
          <w:sz w:val="24"/>
          <w:szCs w:val="24"/>
          <w:lang w:eastAsia="ru-RU"/>
        </w:rPr>
        <w:t>площадью</w:t>
      </w:r>
      <w:r w:rsidR="009762CA">
        <w:rPr>
          <w:rFonts w:ascii="Times New Roman" w:eastAsia="Times New Roman" w:hAnsi="Times New Roman"/>
          <w:sz w:val="24"/>
          <w:szCs w:val="24"/>
          <w:lang w:eastAsia="ru-RU"/>
        </w:rPr>
        <w:t xml:space="preserve"> 14 </w:t>
      </w:r>
      <w:r w:rsidR="00CA415D">
        <w:rPr>
          <w:rFonts w:ascii="Times New Roman" w:eastAsia="Times New Roman" w:hAnsi="Times New Roman"/>
          <w:sz w:val="24"/>
          <w:szCs w:val="24"/>
          <w:lang w:eastAsia="ru-RU"/>
        </w:rPr>
        <w:t>100 куб.</w:t>
      </w:r>
      <w:r w:rsidR="009762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415D">
        <w:rPr>
          <w:rFonts w:ascii="Times New Roman" w:eastAsia="Times New Roman" w:hAnsi="Times New Roman"/>
          <w:sz w:val="24"/>
          <w:szCs w:val="24"/>
          <w:lang w:eastAsia="ru-RU"/>
        </w:rPr>
        <w:t xml:space="preserve">м, в 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Курлек</w:t>
      </w:r>
      <w:proofErr w:type="spellEnd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62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3 600 куб.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, в п. Аэропорт </w:t>
      </w:r>
      <w:r w:rsidR="009762C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120 куб. м</w:t>
      </w:r>
      <w:r w:rsidR="00D74A5E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5B23F7" w:rsidRPr="00CC1E88" w:rsidRDefault="005B23F7" w:rsidP="00CC1E8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- мест незаконного складирования отходов общей площадью 575 куб.</w:t>
      </w:r>
      <w:r w:rsidR="008831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м в </w:t>
      </w:r>
      <w:proofErr w:type="spellStart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Корниловском</w:t>
      </w:r>
      <w:proofErr w:type="spellEnd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112"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</w:t>
      </w:r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и 720 куб. м в </w:t>
      </w:r>
      <w:proofErr w:type="spellStart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>Богашевском</w:t>
      </w:r>
      <w:proofErr w:type="spellEnd"/>
      <w:r w:rsidRPr="005B23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3112" w:rsidRPr="00883112"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</w:t>
      </w:r>
      <w:r w:rsidR="008831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269C" w:rsidRPr="0079440B" w:rsidRDefault="009D269C" w:rsidP="004744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CA1CFE" w:rsidRPr="00CA1CFE" w:rsidRDefault="00CA1CFE" w:rsidP="00CA1C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1CFE">
        <w:rPr>
          <w:rFonts w:ascii="Times New Roman" w:hAnsi="Times New Roman"/>
          <w:b/>
          <w:i/>
          <w:sz w:val="24"/>
          <w:szCs w:val="24"/>
        </w:rPr>
        <w:t>Развитие малого и среднего предпринимательства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Развитие малого и среднего предпринимательства является одним из приоритетных направлений социально-экономического роста Томского района. </w:t>
      </w:r>
    </w:p>
    <w:p w:rsidR="00867CD1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proofErr w:type="gramStart"/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Общая сумма налоговых </w:t>
      </w:r>
      <w:r w:rsidRPr="006D4BD7">
        <w:rPr>
          <w:rFonts w:ascii="Times New Roman" w:eastAsia="Times New Roman" w:hAnsi="Times New Roman"/>
          <w:b/>
          <w:sz w:val="24"/>
          <w:szCs w:val="24"/>
          <w:lang w:eastAsia="ar-SA"/>
        </w:rPr>
        <w:t>поступлений</w:t>
      </w:r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 в бюджет Томского района </w:t>
      </w:r>
      <w:r w:rsidRPr="006D4BD7">
        <w:rPr>
          <w:rFonts w:ascii="Times New Roman" w:eastAsia="Times New Roman" w:hAnsi="Times New Roman"/>
          <w:b/>
          <w:sz w:val="24"/>
          <w:szCs w:val="24"/>
          <w:lang w:eastAsia="ar-SA"/>
        </w:rPr>
        <w:t>от предпринимательской деятельности</w:t>
      </w:r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 в 2024 году составила </w:t>
      </w:r>
      <w:r w:rsidR="00CE6646">
        <w:rPr>
          <w:rFonts w:ascii="Times New Roman" w:eastAsia="Times New Roman" w:hAnsi="Times New Roman"/>
          <w:b/>
          <w:sz w:val="24"/>
          <w:szCs w:val="24"/>
          <w:lang w:eastAsia="ar-SA"/>
        </w:rPr>
        <w:t>147,4</w:t>
      </w:r>
      <w:r w:rsidRPr="006D4BD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млн. рублей </w:t>
      </w:r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и </w:t>
      </w:r>
      <w:r w:rsidR="0019620D"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увеличилась </w:t>
      </w:r>
      <w:r w:rsidR="00CE6646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на 33,4</w:t>
      </w:r>
      <w:r w:rsidRPr="006D4BD7">
        <w:rPr>
          <w:rFonts w:ascii="Times New Roman" w:eastAsia="Times New Roman" w:hAnsi="Times New Roman"/>
          <w:b/>
          <w:sz w:val="24"/>
          <w:szCs w:val="24"/>
          <w:lang w:eastAsia="ar-SA"/>
        </w:rPr>
        <w:t>%</w:t>
      </w:r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 или на </w:t>
      </w:r>
      <w:r w:rsidR="0019620D"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35,6 </w:t>
      </w:r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>млн. рублей к уровню 202</w:t>
      </w:r>
      <w:r w:rsidR="0019620D" w:rsidRPr="006D4BD7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года, что обусловлено </w:t>
      </w:r>
      <w:r w:rsidR="006D4BD7"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проведением </w:t>
      </w:r>
      <w:proofErr w:type="spellStart"/>
      <w:r w:rsidR="006D4BD7" w:rsidRPr="006D4BD7">
        <w:rPr>
          <w:rFonts w:ascii="Times New Roman" w:eastAsia="Times New Roman" w:hAnsi="Times New Roman"/>
          <w:sz w:val="24"/>
          <w:szCs w:val="24"/>
          <w:lang w:eastAsia="ar-SA"/>
        </w:rPr>
        <w:t>конвертационных</w:t>
      </w:r>
      <w:proofErr w:type="spellEnd"/>
      <w:r w:rsidR="006D4BD7" w:rsidRPr="006D4BD7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мероприятий по переходу на единый налоговый счет и проведением зачетов переплаты с КБК на ЕНС в 2023 году, а также </w:t>
      </w:r>
      <w:r w:rsidR="006D4BD7" w:rsidRPr="006D4BD7">
        <w:rPr>
          <w:rFonts w:ascii="Times New Roman" w:eastAsia="Times New Roman" w:hAnsi="Times New Roman"/>
          <w:sz w:val="24"/>
          <w:szCs w:val="24"/>
          <w:lang w:eastAsia="ru-RU"/>
        </w:rPr>
        <w:t>увеличением в 2024 году налоговой</w:t>
      </w:r>
      <w:proofErr w:type="gramEnd"/>
      <w:r w:rsidR="006D4BD7" w:rsidRPr="006D4BD7">
        <w:rPr>
          <w:rFonts w:ascii="Times New Roman" w:eastAsia="Times New Roman" w:hAnsi="Times New Roman"/>
          <w:sz w:val="24"/>
          <w:szCs w:val="24"/>
          <w:lang w:eastAsia="ru-RU"/>
        </w:rPr>
        <w:t xml:space="preserve"> базы отдельных налогоплательщиков, применяющих упрощенную систему налогообложения.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Количество субъектов малого и среднего предпринимательства на 01.01.2025 составило </w:t>
      </w:r>
      <w:r w:rsidRPr="00CA1CF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3 904 единицы, 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что на</w:t>
      </w:r>
      <w:r w:rsidRPr="00CA1CF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10,8 % больше 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показателя на 01.01.2024 (3 52</w:t>
      </w:r>
      <w:r w:rsidR="00266BD9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 единиц</w:t>
      </w:r>
      <w:r w:rsidRPr="00CA1CFE">
        <w:rPr>
          <w:rFonts w:ascii="Times New Roman" w:eastAsia="Times New Roman" w:hAnsi="Times New Roman"/>
          <w:b/>
          <w:sz w:val="24"/>
          <w:szCs w:val="24"/>
          <w:lang w:eastAsia="ar-SA"/>
        </w:rPr>
        <w:t>)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Поддержка субъектов малого и среднего предпринимательства в Томском районе осуществляется посредством реализации муниципальной программы </w:t>
      </w:r>
      <w:r w:rsidRPr="00CA1CFE">
        <w:rPr>
          <w:rFonts w:ascii="Times New Roman" w:eastAsia="Times New Roman" w:hAnsi="Times New Roman"/>
          <w:b/>
          <w:sz w:val="24"/>
          <w:szCs w:val="24"/>
          <w:lang w:eastAsia="ar-SA"/>
        </w:rPr>
        <w:t>«Развитие малого и среднего предпринимательства на территории Томского района»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, в рамках которой оказывается информационная, консультационная и финансовая поддержка. 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В 2024 году проведено более 250 консультаций по вопросам открытия и ведения бизнеса, участия в Конкурсе предпринимательских проектов субъектов малого и среднего предпринимательства «Развитие». 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На реализацию муниципальной программы в 2024 году было выделено из бюджета Томского района 760,0 тыс. рублей, из областного бюджета – 4 837,2 тыс. рублей, в том числе на мероприятия: 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- «Популяризация предпринимательской деятельности в Томском районе (включая </w:t>
      </w:r>
      <w:proofErr w:type="spellStart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самозанятых</w:t>
      </w:r>
      <w:proofErr w:type="spellEnd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)»;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- «Приобретение доступа к информационно-аналитической системе»;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- «Организация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ярмарок»;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- «Конкурс предпринимательских проектов субъектов малого и среднего  предпринимательства «Развитие» (87,3% от объема финансирования муниципальной программы).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b/>
          <w:sz w:val="24"/>
          <w:szCs w:val="24"/>
          <w:lang w:eastAsia="ar-SA"/>
        </w:rPr>
        <w:t>С целью популяризации предпринимательской деятельности в 2024 году проводились следующие мероприятия: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- 2 конкурса предпринимательских проектов, по результатам которых </w:t>
      </w:r>
      <w:r w:rsidR="007F56AF" w:rsidRPr="00CA1CFE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7F56AF">
        <w:rPr>
          <w:rFonts w:ascii="Times New Roman" w:eastAsia="Times New Roman" w:hAnsi="Times New Roman"/>
          <w:sz w:val="24"/>
          <w:szCs w:val="24"/>
          <w:lang w:eastAsia="ar-SA"/>
        </w:rPr>
        <w:t xml:space="preserve"> получили поддержку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A1CFE">
        <w:t xml:space="preserve"> «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Мастерская по изготовлению пчелиных ульев» в с. Яр, «Точка продажи </w:t>
      </w:r>
      <w:proofErr w:type="spellStart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шаурмы</w:t>
      </w:r>
      <w:proofErr w:type="spellEnd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», «Салон красоты комплексных услуг </w:t>
      </w:r>
      <w:proofErr w:type="spellStart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Beauty</w:t>
      </w:r>
      <w:proofErr w:type="spellEnd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Bar</w:t>
      </w:r>
      <w:proofErr w:type="spellEnd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», «Центр развлечения «Заряд», «Школа </w:t>
      </w:r>
      <w:proofErr w:type="spellStart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скорочтения</w:t>
      </w:r>
      <w:proofErr w:type="spellEnd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, развитие памяти и интеллекта IQ007», Детский развлекательно-развивающий центр «Карамелька» в микрорайоне Южные ворота, «Прачечная самообслуживания СТИРКА</w:t>
      </w:r>
      <w:proofErr w:type="gramStart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.С</w:t>
      </w:r>
      <w:proofErr w:type="gramEnd"/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ОМ» в микрорайоне Северный парк; 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- мероприятия, посвященные Дню российского предпринимательства совместно с Центром «Мой бизнес» в Томском областном театре драмы;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- приобретены сувенирная продукция, товары для награждения победителей конкурсов</w:t>
      </w:r>
      <w:r w:rsidRPr="00CA1CFE">
        <w:t xml:space="preserve"> (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надувные фигуры), фартуки для участников ярмарок, торговые палатки, полиграфическая продукция, также отремонтированы приобретенные ранее торговые палатки.</w:t>
      </w:r>
    </w:p>
    <w:p w:rsidR="00CA1CFE" w:rsidRPr="00CA1CFE" w:rsidRDefault="00CA1CFE" w:rsidP="00CA1C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>В 2024 году продолжена работа по обеспечению функционирования интернет-сайта «Малый бизнес Томского района»</w:t>
      </w:r>
      <w:r w:rsidR="00511BC9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9" w:history="1">
        <w:r w:rsidRPr="00511BC9">
          <w:rPr>
            <w:rFonts w:ascii="Times New Roman" w:hAnsi="Times New Roman"/>
            <w:sz w:val="24"/>
            <w:szCs w:val="24"/>
            <w:lang w:eastAsia="ar-SA"/>
          </w:rPr>
          <w:t>http://mb.tradm.ru</w:t>
        </w:r>
      </w:hyperlink>
      <w:r w:rsidRPr="00B06B1A">
        <w:rPr>
          <w:rFonts w:ascii="Times New Roman" w:eastAsia="Times New Roman" w:hAnsi="Times New Roman"/>
          <w:sz w:val="24"/>
          <w:szCs w:val="24"/>
          <w:u w:val="single"/>
        </w:rPr>
        <w:t>,</w:t>
      </w: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 на котором можно узнать о существующих механизмах поддержки предпринимательства, о проводимых мероприятиях, конкурсах, об актуальных новостях сферы предпринимательской деятельности. </w:t>
      </w:r>
    </w:p>
    <w:p w:rsidR="00CA1CFE" w:rsidRPr="00CA1CFE" w:rsidRDefault="00CA1CFE" w:rsidP="00CA1C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A1CFE">
        <w:rPr>
          <w:rFonts w:ascii="Times New Roman" w:eastAsia="Times New Roman" w:hAnsi="Times New Roman"/>
          <w:sz w:val="24"/>
          <w:szCs w:val="24"/>
          <w:lang w:eastAsia="ar-SA"/>
        </w:rPr>
        <w:t xml:space="preserve">В целях сотрудничества в 2024 году продлено соглашение </w:t>
      </w:r>
      <w:r w:rsidRPr="00CA1CFE">
        <w:rPr>
          <w:rFonts w:ascii="Times New Roman" w:hAnsi="Times New Roman"/>
          <w:sz w:val="24"/>
          <w:szCs w:val="24"/>
        </w:rPr>
        <w:t xml:space="preserve">о сотрудничестве с ОГКУ «ТО МФЦ» в сфере информирования субъектов малого и среднего предпринимательства, что позволяет гражданам получать информацию о поддержке предпринимательства и минимизировать моральные, материальные и временные издержки потребителей услуг. </w:t>
      </w:r>
    </w:p>
    <w:p w:rsidR="00A7289D" w:rsidRPr="0079440B" w:rsidRDefault="00A7289D" w:rsidP="003E7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:rsidR="00E640B9" w:rsidRPr="0079440B" w:rsidRDefault="00E640B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127827">
        <w:rPr>
          <w:rFonts w:ascii="Times New Roman" w:hAnsi="Times New Roman"/>
          <w:b/>
          <w:i/>
          <w:sz w:val="24"/>
          <w:szCs w:val="24"/>
        </w:rPr>
        <w:t>Развитие потребительского рынка</w:t>
      </w:r>
    </w:p>
    <w:p w:rsidR="00E640B9" w:rsidRPr="0079440B" w:rsidRDefault="00E640B9" w:rsidP="00474450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Потребительский рынок Томского района представляет собой разветвленную сеть магазинов розничной торговли, предприятий общественного питания и бытового обслуживания. В районе сформирована достаточно развитая инфраструктура потребительского рынка, которая характеризуется стабильностью, обеспечивает территориальную доступность и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бесперебойное снабжение населения продовольствием, товарами и услугами первой необходимости. 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Потребительский рынок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Томского района представлен </w:t>
      </w: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757 предприятиями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(рост 113,2% к 2023 году), в том числе: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- 503 предприятия торговли;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- 115 предприятий бытового обслуживания;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- 96 предприятий общественного питания;</w:t>
      </w:r>
    </w:p>
    <w:p w:rsidR="00321992" w:rsidRPr="00321992" w:rsidRDefault="004D3598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- 43 предприятия</w:t>
      </w:r>
      <w:r w:rsidR="00321992"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пищевой промышленности. 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Торговое обслуживание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населения Томского района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осуществляют 503 предприятия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розничной торговли (рост на 51 предприятие за год), в том числе: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- 216 предприятий осуществляют торговлю товарами смешанного ассортимента;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- 59 нестационарных торговых объектов;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- 106 магазинов непродовольственных товаров;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- 98 магазинов по продаже продовольственной группы товаров;</w:t>
      </w:r>
    </w:p>
    <w:p w:rsidR="00321992" w:rsidRPr="00321992" w:rsidRDefault="00321992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- 24 супермаркета.</w:t>
      </w:r>
    </w:p>
    <w:p w:rsidR="00321992" w:rsidRPr="00321992" w:rsidRDefault="00321992" w:rsidP="00321992">
      <w:pPr>
        <w:spacing w:after="0" w:line="240" w:lineRule="auto"/>
        <w:ind w:firstLine="709"/>
        <w:jc w:val="both"/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На тер</w:t>
      </w:r>
      <w:r w:rsidR="004D3598">
        <w:rPr>
          <w:rFonts w:ascii="Times New Roman" w:eastAsia="Times New Roman" w:hAnsi="Times New Roman"/>
          <w:sz w:val="24"/>
          <w:szCs w:val="24"/>
          <w:lang w:eastAsia="ar-SA"/>
        </w:rPr>
        <w:t>ритории Томского района действуе</w:t>
      </w:r>
      <w:r w:rsidR="00CA1C3E">
        <w:rPr>
          <w:rFonts w:ascii="Times New Roman" w:eastAsia="Times New Roman" w:hAnsi="Times New Roman"/>
          <w:sz w:val="24"/>
          <w:szCs w:val="24"/>
          <w:lang w:eastAsia="ar-SA"/>
        </w:rPr>
        <w:t>т 64 торговые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сети, имеющие в своем составе от 1 до 18 магазинов (региональных – 27, местных – 337). Общая площадь магазинов торговых сетей составляет 32 370,3 кв. м.</w:t>
      </w:r>
      <w:r w:rsidRPr="00321992">
        <w:t xml:space="preserve"> </w:t>
      </w:r>
    </w:p>
    <w:p w:rsidR="00321992" w:rsidRPr="00321992" w:rsidRDefault="00CA1C3E" w:rsidP="003219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Также</w:t>
      </w:r>
      <w:r w:rsidR="00321992"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на территории района работают пункты выдачи заказов (OZON, </w:t>
      </w:r>
      <w:proofErr w:type="spellStart"/>
      <w:r w:rsidR="00321992" w:rsidRPr="00321992">
        <w:rPr>
          <w:rFonts w:ascii="Times New Roman" w:eastAsia="Times New Roman" w:hAnsi="Times New Roman"/>
          <w:sz w:val="24"/>
          <w:szCs w:val="24"/>
          <w:lang w:eastAsia="ar-SA"/>
        </w:rPr>
        <w:t>Wildberries</w:t>
      </w:r>
      <w:proofErr w:type="spellEnd"/>
      <w:r w:rsidR="00321992" w:rsidRPr="00321992">
        <w:rPr>
          <w:rFonts w:ascii="Times New Roman" w:eastAsia="Times New Roman" w:hAnsi="Times New Roman"/>
          <w:sz w:val="24"/>
          <w:szCs w:val="24"/>
          <w:lang w:eastAsia="ar-SA"/>
        </w:rPr>
        <w:t>) - 104 предприятия.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Активно развивающимся направлением розничной торговли, базирующимся на применении современных технологий, является дистанционная торговля.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Маркетплейсы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несмотря на сложности, прочно удерживают свои позиции, увеличивается количество точек получения товара, которые располагаются в шаговой доступности от ежедневных маршрутов потребителей.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В 2024 году открылось более 20 предприятий торговли на территории района: сетевы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 магазины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«Ярче», «Пятерочка», «Магнит», «Мини-лента», «Золушка», «Чижик», «Монетка» и др. в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Кисловка МКР «Левобережный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Life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», п.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Зональная станция МКР «Южные ворота»,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Кафтанчиково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Моряковский Затон и магазины смешанных товаров в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Коларово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Батурино и др. </w:t>
      </w:r>
      <w:proofErr w:type="gramEnd"/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Вмес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те с тем</w:t>
      </w:r>
      <w:r w:rsidR="00CA1C3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2024 году закрылись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около 10 магазинов (хозяйственные товары, смешанные товары) в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Кандинка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Корнилово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п.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Молодежный, с.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Рыбалово и др. (в том числе объекты нестационарной торговли).</w:t>
      </w:r>
      <w:proofErr w:type="gramEnd"/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В 2025 году планируется открытие сетевых магазинов в Спасском,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Зоркальцевском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Заречном сельских поселениях.</w:t>
      </w:r>
      <w:proofErr w:type="gram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В сфере торговли постоянно растет доля предприятий, которые по уровню обслуживания, эстетическому, техническому состоянию соответствуют современным требованиям торговли. Наблюдается переоснащение магазинов, ассортимент которых меняется </w:t>
      </w: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gram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смешанный, что позволяет им быть более конкурентоспособными. 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Фактическая обеспеченность населения количеством стационарных и нестационарных торговых объектов превышает утвержденный норматив.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На всей территории Томского района утверждены схемы размещения нестационарных торговых объектов.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В январе 2025 года подведены итоги ежегодного конкурса 2024 года среди субъектов малого и среднего предпринимательства на лучшее праздничное новогоднее оформление и праздничное обслуживание населения на территории  муниципального образования «Томский район» и состоялось награждение победителей.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Также еженедельно проводится мониторинг цен на продовольственные товары и ГСМ.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Пищевая промышленность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Томского района представлена </w:t>
      </w: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43 предприятиями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(увеличение на 2 предприятия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к 2023 году), в том числе: 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16 - по производству хлеба и хлебобулочных изделий;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7 - по производству кондитерских изделий;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5 - по переработке молока;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5 - по переработке мяса;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4- по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производству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ab/>
        <w:t>сидра, повидла, геркулеса, производству полуфабрикатов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3 - по производству травяных настоев и чаев;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3 - по переработке орехов, сухоф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руктов и консервированию овощей.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Основной проблемой пищевой и перерабатывающей промышленности является нехватка квалифицированных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кадров.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Не смотря 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84E4D">
        <w:rPr>
          <w:rFonts w:ascii="Times New Roman" w:eastAsia="Times New Roman" w:hAnsi="Times New Roman"/>
          <w:sz w:val="24"/>
          <w:szCs w:val="24"/>
          <w:lang w:eastAsia="ar-SA"/>
        </w:rPr>
        <w:t>трудности,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стабильно работают предприятия по производству хлеба, кондитерских изделий, по переработке молока и мяса. Количество занятых работников в пищевой промышленности насчитывается более 4,8 тыс. человек. 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Сектор </w:t>
      </w: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общественного питания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представлен </w:t>
      </w: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96 предприятиями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общественного питания (122,0% к уровню 2023 года), в том числе 51 объектом общественного питания закрытой сети в учреждениях образования, здравоохранения и на предприятиях и организациях. Стационарные объекты открытой сети представлены 45 предприятиями, открытого типа, в том числе из них: 17 кафе, 28 общедоступны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х столовых, баров, закусочных и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мобильные объекты.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В 2024 году открылись точки быстрого питания в п.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Зональная станция, кондитерская «Дело в креме», «Баба Рома», кафе домашней кухни, пиццерия «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Додо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пицца» в п.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Зональная станция МКР «Южные ворота» и в д.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Кисловка МКР «Левобережный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Life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» и др.  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Объекты общественного питания, расположенные в сельских населенных пунктах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в основном работают под заказ. Предполагаем, что с развитием внутреннего туризма сфера общественного питания начнет интенсивно развиваться.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 </w:t>
      </w: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бытового обслуживания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Томского района насчитывает </w:t>
      </w: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115 предприяти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й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(рост на 18 предприятий за год) с численностью работников 128 человек, в том числе: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- 40 -парикмахерских;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- 24 -автомастерских;</w:t>
      </w:r>
    </w:p>
    <w:p w:rsidR="00CA1C3E" w:rsidRPr="00321992" w:rsidRDefault="00CA1C3E" w:rsidP="00CA1C3E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- 12 -бань;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- 11 -мастерских по ремонту и пошиву швейных, меховых и кожаных изделий;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- 7 - по организации ритуальных услуг;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- 3- по ремонту обуви;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- 1 - по ремонту жилья и построек;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-1 - услуги фотоателье; 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- 16 - прочие услуги (услуги маникюра, наращивание ресниц).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На развитие бытового обслуживания в районе, несомненно, сказывается близость района к областному центру, где находятся крупные сервисные центры, салоны, мастерские.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b/>
          <w:sz w:val="24"/>
          <w:szCs w:val="24"/>
          <w:lang w:eastAsia="ar-SA"/>
        </w:rPr>
        <w:t>Ярмарки выходного дня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. Наиболее доступным и прямым каналом сбыта продукции мелких и средних товаропроизводителей, остаются розничные рынки и ярмарки. В течение 2024 года на ярмарках выходного дня в г. Томске участвовало около 4,6 тыс.</w:t>
      </w:r>
      <w:r w:rsidR="00CA1C3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участников (2023 – более 4,5 тыс. участников), реализовано сельскохозяйственной продукции на сумму более 25 млн. руб</w:t>
      </w:r>
      <w:r w:rsidR="00CA1C3E">
        <w:rPr>
          <w:rFonts w:ascii="Times New Roman" w:eastAsia="Times New Roman" w:hAnsi="Times New Roman"/>
          <w:sz w:val="24"/>
          <w:szCs w:val="24"/>
          <w:lang w:eastAsia="ar-SA"/>
        </w:rPr>
        <w:t>лей (2023 - 22 млн. рублей), увеличение на 13,6</w:t>
      </w: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%. 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На ярмарках выходного дня горожане </w:t>
      </w: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имеют возможность приобрести свежую</w:t>
      </w:r>
      <w:proofErr w:type="gram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и качественную молочную, мясную, овощную продукцию, яйцо, хлебобулочные и колбасные изделия без посредников и по разумным ценам. Для поднятия имиджа Томского района сельские продавцы обеспечиваются фартуками и головными уборами с символикой «Томский район»,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бейджиками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, ценниками, информационными стойками.</w:t>
      </w:r>
    </w:p>
    <w:p w:rsidR="00321992" w:rsidRPr="00321992" w:rsidRDefault="00321992" w:rsidP="00321992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Товаропроизводители </w:t>
      </w: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Томского</w:t>
      </w:r>
      <w:proofErr w:type="gram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района традиционно участвуют во всех областных специализированных ярмарках в г. Томске и Томской области: </w:t>
      </w:r>
      <w:proofErr w:type="gram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«Все для сада и огорода», «Пасхальная ярмарка», «Золотая осень 2024», «Медовый спас», «Праздник Топора», «Фестиваль исторической реконструкции «Наследие времен», «Праздник жимолости», «Праздник хлеба», «Большой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Амикан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 xml:space="preserve">», «День России», «Праздник кедра», «Праздник урожая», «Масленица», Межрегиональный фестиваль казачьей культуры «Братина», «Дары Природы», «День </w:t>
      </w:r>
      <w:proofErr w:type="spellStart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томича</w:t>
      </w:r>
      <w:proofErr w:type="spellEnd"/>
      <w:r w:rsidRPr="00321992">
        <w:rPr>
          <w:rFonts w:ascii="Times New Roman" w:eastAsia="Times New Roman" w:hAnsi="Times New Roman"/>
          <w:sz w:val="24"/>
          <w:szCs w:val="24"/>
          <w:lang w:eastAsia="ar-SA"/>
        </w:rPr>
        <w:t>», «Янов день», «Праздник гриба» и др.</w:t>
      </w:r>
      <w:proofErr w:type="gramEnd"/>
    </w:p>
    <w:p w:rsidR="00A37136" w:rsidRPr="0079440B" w:rsidRDefault="00A37136" w:rsidP="000573CB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E640B9" w:rsidRPr="0079440B" w:rsidRDefault="00E640B9" w:rsidP="00474450">
      <w:pPr>
        <w:tabs>
          <w:tab w:val="left" w:pos="332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B4397C">
        <w:rPr>
          <w:rFonts w:ascii="Times New Roman" w:hAnsi="Times New Roman"/>
          <w:b/>
          <w:i/>
          <w:sz w:val="24"/>
          <w:szCs w:val="24"/>
        </w:rPr>
        <w:t>Исполнение бюджета Томского района</w:t>
      </w:r>
    </w:p>
    <w:p w:rsidR="006A6199" w:rsidRPr="00927922" w:rsidRDefault="006A6199" w:rsidP="00474450">
      <w:pPr>
        <w:tabs>
          <w:tab w:val="left" w:pos="3324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47D12" w:rsidRPr="009737FB" w:rsidRDefault="00D47D12" w:rsidP="00D4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7922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 Томского района</w:t>
      </w:r>
      <w:r w:rsidR="00927922" w:rsidRPr="00927922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2024</w:t>
      </w:r>
      <w:r w:rsidRPr="0092792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 доходам исполнен в сумме </w:t>
      </w:r>
      <w:r w:rsidR="00927922" w:rsidRPr="00927922">
        <w:rPr>
          <w:rFonts w:ascii="Times New Roman" w:eastAsia="Times New Roman" w:hAnsi="Times New Roman"/>
          <w:sz w:val="24"/>
          <w:szCs w:val="24"/>
          <w:lang w:eastAsia="ru-RU"/>
        </w:rPr>
        <w:t>4 630,8</w:t>
      </w:r>
      <w:r w:rsidRPr="00927922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</w:t>
      </w:r>
      <w:r w:rsidR="00927922" w:rsidRPr="00927922">
        <w:rPr>
          <w:rFonts w:ascii="Times New Roman" w:eastAsia="Times New Roman" w:hAnsi="Times New Roman"/>
          <w:sz w:val="24"/>
          <w:szCs w:val="24"/>
          <w:lang w:eastAsia="ru-RU"/>
        </w:rPr>
        <w:t>ей, что составляет 93</w:t>
      </w:r>
      <w:r w:rsidRPr="00927922">
        <w:rPr>
          <w:rFonts w:ascii="Times New Roman" w:eastAsia="Times New Roman" w:hAnsi="Times New Roman"/>
          <w:sz w:val="24"/>
          <w:szCs w:val="24"/>
          <w:lang w:eastAsia="ru-RU"/>
        </w:rPr>
        <w:t xml:space="preserve">,8% к плановым бюджетным назначениям, утвержденным в сумме </w:t>
      </w:r>
      <w:r w:rsidRPr="0092792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</w:t>
      </w:r>
      <w:r w:rsidR="00927922" w:rsidRPr="00927922">
        <w:rPr>
          <w:rFonts w:ascii="Times New Roman" w:eastAsia="Times New Roman" w:hAnsi="Times New Roman"/>
          <w:sz w:val="24"/>
          <w:szCs w:val="24"/>
          <w:lang w:eastAsia="ru-RU"/>
        </w:rPr>
        <w:t> 937,0</w:t>
      </w:r>
      <w:r w:rsidRPr="00927922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рублей. Неисполнение доходов сложилось в результате перечисления </w:t>
      </w:r>
      <w:r w:rsidRPr="009737FB">
        <w:rPr>
          <w:rFonts w:ascii="Times New Roman" w:eastAsia="Times New Roman" w:hAnsi="Times New Roman"/>
          <w:sz w:val="24"/>
          <w:szCs w:val="24"/>
          <w:lang w:eastAsia="ru-RU"/>
        </w:rPr>
        <w:t>межбюджетных трансфертов из областного бюджета в бюджет района не в полном объеме.</w:t>
      </w:r>
    </w:p>
    <w:p w:rsidR="00D47D12" w:rsidRPr="009737FB" w:rsidRDefault="00D47D12" w:rsidP="00D4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37F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по налоговым и неналоговым доходам составило </w:t>
      </w:r>
      <w:r w:rsidR="009737FB" w:rsidRPr="009737FB">
        <w:rPr>
          <w:rFonts w:ascii="Times New Roman" w:eastAsia="Times New Roman" w:hAnsi="Times New Roman"/>
          <w:sz w:val="24"/>
          <w:szCs w:val="24"/>
          <w:lang w:eastAsia="ru-RU"/>
        </w:rPr>
        <w:t>915,7 млн. рублей или 108,4</w:t>
      </w:r>
      <w:r w:rsidRPr="009737FB">
        <w:rPr>
          <w:rFonts w:ascii="Times New Roman" w:eastAsia="Times New Roman" w:hAnsi="Times New Roman"/>
          <w:sz w:val="24"/>
          <w:szCs w:val="24"/>
          <w:lang w:eastAsia="ru-RU"/>
        </w:rPr>
        <w:t xml:space="preserve">% к плановым назначениям, утвержденным в сумме </w:t>
      </w:r>
      <w:r w:rsidR="009737FB" w:rsidRPr="009737FB">
        <w:rPr>
          <w:rFonts w:ascii="Times New Roman" w:eastAsia="Times New Roman" w:hAnsi="Times New Roman"/>
          <w:sz w:val="24"/>
          <w:szCs w:val="24"/>
          <w:lang w:eastAsia="ru-RU"/>
        </w:rPr>
        <w:t>844,5</w:t>
      </w:r>
      <w:r w:rsidRPr="009737FB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рублей. </w:t>
      </w:r>
    </w:p>
    <w:p w:rsidR="00D47D12" w:rsidRPr="00E0625A" w:rsidRDefault="00D47D12" w:rsidP="00D4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25A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общем объеме доходов бюджета района налоговые и неналоговые доходы занимают </w:t>
      </w:r>
      <w:r w:rsidR="00E0625A" w:rsidRPr="00E0625A">
        <w:rPr>
          <w:rFonts w:ascii="Times New Roman" w:eastAsia="Times New Roman" w:hAnsi="Times New Roman"/>
          <w:sz w:val="24"/>
          <w:szCs w:val="24"/>
          <w:lang w:eastAsia="ru-RU"/>
        </w:rPr>
        <w:t xml:space="preserve">19,8%, что на 1,5 </w:t>
      </w:r>
      <w:proofErr w:type="spellStart"/>
      <w:r w:rsidR="00E0625A" w:rsidRPr="00E0625A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="00E0625A" w:rsidRPr="00E0625A">
        <w:rPr>
          <w:rFonts w:ascii="Times New Roman" w:eastAsia="Times New Roman" w:hAnsi="Times New Roman"/>
          <w:sz w:val="24"/>
          <w:szCs w:val="24"/>
          <w:lang w:eastAsia="ru-RU"/>
        </w:rPr>
        <w:t>. больше, чем в 2023 году</w:t>
      </w:r>
      <w:r w:rsidRPr="00E0625A">
        <w:rPr>
          <w:rFonts w:ascii="Times New Roman" w:eastAsia="Times New Roman" w:hAnsi="Times New Roman"/>
          <w:sz w:val="24"/>
          <w:szCs w:val="24"/>
          <w:lang w:eastAsia="ru-RU"/>
        </w:rPr>
        <w:t>. Наибольший удельный вес в структуре налоговых и неналоговых доходов составляет НДФЛ – 6</w:t>
      </w:r>
      <w:r w:rsidR="00E0625A" w:rsidRPr="00E0625A">
        <w:rPr>
          <w:rFonts w:ascii="Times New Roman" w:eastAsia="Times New Roman" w:hAnsi="Times New Roman"/>
          <w:sz w:val="24"/>
          <w:szCs w:val="24"/>
          <w:lang w:eastAsia="ru-RU"/>
        </w:rPr>
        <w:t>5,2</w:t>
      </w:r>
      <w:r w:rsidRPr="00E0625A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D47D12" w:rsidRPr="001B0147" w:rsidRDefault="00D47D12" w:rsidP="00D4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47">
        <w:rPr>
          <w:rFonts w:ascii="Times New Roman" w:eastAsia="Times New Roman" w:hAnsi="Times New Roman"/>
          <w:sz w:val="24"/>
          <w:szCs w:val="24"/>
          <w:lang w:eastAsia="ru-RU"/>
        </w:rPr>
        <w:t>За 202</w:t>
      </w:r>
      <w:r w:rsidR="001B0147" w:rsidRPr="001B01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B014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отмечается рост поступлений налоговых и неналоговых доходов относительно суммы поступлений за 202</w:t>
      </w:r>
      <w:r w:rsidR="001B0147" w:rsidRPr="001B014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B014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(в сопоставимых условиях – без учета поступлений НДФЛ по дополнительным нормативам отчислений) на </w:t>
      </w:r>
      <w:r w:rsidR="001B0147" w:rsidRPr="001B0147">
        <w:rPr>
          <w:rFonts w:ascii="Times New Roman" w:eastAsia="Times New Roman" w:hAnsi="Times New Roman"/>
          <w:sz w:val="24"/>
          <w:szCs w:val="24"/>
          <w:lang w:eastAsia="ru-RU"/>
        </w:rPr>
        <w:t>87,0 млн. рублей.</w:t>
      </w:r>
    </w:p>
    <w:p w:rsidR="00CA38B6" w:rsidRPr="00B36BC4" w:rsidRDefault="00CA38B6" w:rsidP="00CA3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4924">
        <w:rPr>
          <w:rFonts w:ascii="Times New Roman" w:eastAsia="Times New Roman" w:hAnsi="Times New Roman"/>
          <w:sz w:val="24"/>
          <w:szCs w:val="24"/>
          <w:lang w:eastAsia="ru-RU"/>
        </w:rPr>
        <w:t>Безвозмездные поступления из областного бюджета в 202</w:t>
      </w:r>
      <w:r w:rsidR="00E54924" w:rsidRPr="00E5492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549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составили 3</w:t>
      </w:r>
      <w:r w:rsidR="00E54924" w:rsidRPr="00E54924">
        <w:rPr>
          <w:rFonts w:ascii="Times New Roman" w:eastAsia="Times New Roman" w:hAnsi="Times New Roman"/>
          <w:sz w:val="24"/>
          <w:szCs w:val="24"/>
          <w:lang w:eastAsia="ru-RU"/>
        </w:rPr>
        <w:t> 666,2</w:t>
      </w:r>
      <w:r w:rsidRPr="00E54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4924" w:rsidRPr="00E54924">
        <w:rPr>
          <w:rFonts w:ascii="Times New Roman" w:eastAsia="Times New Roman" w:hAnsi="Times New Roman"/>
          <w:sz w:val="24"/>
          <w:szCs w:val="24"/>
          <w:lang w:eastAsia="ru-RU"/>
        </w:rPr>
        <w:t>млн. рублей и в сравнении с 2023</w:t>
      </w:r>
      <w:r w:rsidRPr="00E549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годом, в котором безвозмездные поступления из областного бюджета составляли </w:t>
      </w:r>
      <w:r w:rsidR="00E54924" w:rsidRPr="00E54924">
        <w:rPr>
          <w:rFonts w:ascii="Times New Roman" w:eastAsia="Times New Roman" w:hAnsi="Times New Roman"/>
          <w:sz w:val="24"/>
          <w:szCs w:val="24"/>
          <w:lang w:eastAsia="ru-RU"/>
        </w:rPr>
        <w:t>3 419,6</w:t>
      </w:r>
      <w:r w:rsidRPr="00E54924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рублей, отмечается рост поступлений на </w:t>
      </w:r>
      <w:r w:rsidR="00E54924" w:rsidRPr="00E54924">
        <w:rPr>
          <w:rFonts w:ascii="Times New Roman" w:eastAsia="Times New Roman" w:hAnsi="Times New Roman"/>
          <w:sz w:val="24"/>
          <w:szCs w:val="24"/>
          <w:lang w:eastAsia="ru-RU"/>
        </w:rPr>
        <w:t>246,6</w:t>
      </w:r>
      <w:r w:rsidR="007B3CD5" w:rsidRPr="00E54924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</w:t>
      </w:r>
      <w:r w:rsidRPr="00E54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или на </w:t>
      </w:r>
      <w:r w:rsidR="00E54924" w:rsidRPr="00B36BC4">
        <w:rPr>
          <w:rFonts w:ascii="Times New Roman" w:eastAsia="Times New Roman" w:hAnsi="Times New Roman"/>
          <w:sz w:val="24"/>
          <w:szCs w:val="24"/>
          <w:lang w:eastAsia="ru-RU"/>
        </w:rPr>
        <w:t>7,2</w:t>
      </w:r>
      <w:r w:rsidRPr="00B36BC4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D47D12" w:rsidRPr="00FF2C13" w:rsidRDefault="00D47D12" w:rsidP="00D4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BC4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сельских поселений</w:t>
      </w:r>
      <w:r w:rsidR="00B36BC4"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 Томского района за 2024</w:t>
      </w:r>
      <w:r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</w:t>
      </w:r>
      <w:r w:rsidR="008E653F"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сполнены в сумме </w:t>
      </w:r>
      <w:r w:rsidR="00B36BC4" w:rsidRPr="00B36BC4">
        <w:rPr>
          <w:rFonts w:ascii="Times New Roman" w:eastAsia="Times New Roman" w:hAnsi="Times New Roman"/>
          <w:sz w:val="24"/>
          <w:szCs w:val="24"/>
          <w:lang w:eastAsia="ru-RU"/>
        </w:rPr>
        <w:t>1 090,4</w:t>
      </w:r>
      <w:r w:rsidR="008E653F"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</w:t>
      </w:r>
      <w:r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составляет </w:t>
      </w:r>
      <w:r w:rsidR="00B36BC4" w:rsidRPr="00B36BC4">
        <w:rPr>
          <w:rFonts w:ascii="Times New Roman" w:eastAsia="Times New Roman" w:hAnsi="Times New Roman"/>
          <w:sz w:val="24"/>
          <w:szCs w:val="24"/>
          <w:lang w:eastAsia="ru-RU"/>
        </w:rPr>
        <w:t>95,7</w:t>
      </w:r>
      <w:r w:rsidRPr="00B36BC4">
        <w:rPr>
          <w:rFonts w:ascii="Times New Roman" w:eastAsia="Times New Roman" w:hAnsi="Times New Roman"/>
          <w:sz w:val="24"/>
          <w:szCs w:val="24"/>
          <w:lang w:eastAsia="ru-RU"/>
        </w:rPr>
        <w:t xml:space="preserve">% к плановым бюджетным назначениям, которые составили </w:t>
      </w:r>
      <w:r w:rsidR="00B36BC4" w:rsidRPr="00B36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 </w:t>
      </w:r>
      <w:r w:rsidR="00B36BC4" w:rsidRPr="00FF2C13">
        <w:rPr>
          <w:rFonts w:ascii="Times New Roman" w:eastAsia="Times New Roman" w:hAnsi="Times New Roman"/>
          <w:sz w:val="24"/>
          <w:szCs w:val="24"/>
          <w:lang w:eastAsia="ru-RU"/>
        </w:rPr>
        <w:t>139,3</w:t>
      </w:r>
      <w:r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</w:t>
      </w:r>
      <w:r w:rsidR="008E653F" w:rsidRPr="00FF2C1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47D12" w:rsidRPr="00FF2C13" w:rsidRDefault="0003523B" w:rsidP="00D47D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Налоговые и неналоговые</w:t>
      </w:r>
      <w:r w:rsidR="00D47D12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 поступили в размере </w:t>
      </w:r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>556,5</w:t>
      </w:r>
      <w:r w:rsidR="00D47D12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</w:t>
      </w:r>
      <w:r w:rsidR="008E653F" w:rsidRPr="00FF2C1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больше на </w:t>
      </w:r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>19,1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 плановых</w:t>
      </w:r>
      <w:r w:rsidR="009A1C22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назначений</w:t>
      </w:r>
      <w:r w:rsidR="00D47D12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47D12" w:rsidRPr="00FF2C13">
        <w:rPr>
          <w:rFonts w:ascii="Times New Roman" w:eastAsia="Times New Roman" w:hAnsi="Times New Roman"/>
          <w:sz w:val="24"/>
          <w:szCs w:val="24"/>
          <w:lang w:eastAsia="ru-RU"/>
        </w:rPr>
        <w:t>остави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вши</w:t>
      </w:r>
      <w:r w:rsidR="009A1C2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>467,4</w:t>
      </w:r>
      <w:r w:rsidR="00D47D12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D47D12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E653F" w:rsidRPr="009B5015" w:rsidRDefault="00D47D12" w:rsidP="008E65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F2C13">
        <w:rPr>
          <w:rFonts w:ascii="Times New Roman" w:eastAsia="Times New Roman" w:hAnsi="Times New Roman"/>
          <w:sz w:val="24"/>
          <w:szCs w:val="24"/>
          <w:lang w:eastAsia="ru-RU"/>
        </w:rPr>
        <w:t>Основное переисполнение плановых назначений сложилось по источнику «</w:t>
      </w:r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от продажи земельных участков» </w:t>
      </w:r>
      <w:r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на сумму </w:t>
      </w:r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>42,2</w:t>
      </w:r>
      <w:r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</w:t>
      </w:r>
      <w:r w:rsidR="007A3E3C" w:rsidRPr="00FF2C13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8E653F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, что обусловлено </w:t>
      </w:r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продажей на аукционах земельных участков в </w:t>
      </w:r>
      <w:proofErr w:type="gramStart"/>
      <w:r w:rsidR="00FF2C13" w:rsidRPr="00FF2C13">
        <w:rPr>
          <w:rFonts w:ascii="Times New Roman" w:eastAsia="Times New Roman" w:hAnsi="Times New Roman"/>
          <w:sz w:val="24"/>
          <w:szCs w:val="24"/>
          <w:lang w:eastAsia="ru-RU"/>
        </w:rPr>
        <w:t>Заречном</w:t>
      </w:r>
      <w:proofErr w:type="gramEnd"/>
      <w:r w:rsidR="00FF2C13" w:rsidRPr="00FF2C1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="00FF2C13" w:rsidRPr="009B5015">
        <w:rPr>
          <w:rFonts w:ascii="Times New Roman" w:eastAsia="Times New Roman" w:hAnsi="Times New Roman"/>
          <w:sz w:val="24"/>
          <w:szCs w:val="24"/>
          <w:lang w:eastAsia="ar-SA"/>
        </w:rPr>
        <w:t>Зоркальцевском</w:t>
      </w:r>
      <w:proofErr w:type="spellEnd"/>
      <w:r w:rsidR="00FF2C13" w:rsidRPr="009B5015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="00FF2C13" w:rsidRPr="009B5015">
        <w:rPr>
          <w:rFonts w:ascii="Times New Roman" w:eastAsia="Times New Roman" w:hAnsi="Times New Roman"/>
          <w:sz w:val="24"/>
          <w:szCs w:val="24"/>
          <w:lang w:eastAsia="ar-SA"/>
        </w:rPr>
        <w:t>Калтайском</w:t>
      </w:r>
      <w:proofErr w:type="spellEnd"/>
      <w:r w:rsidR="00FF2C13" w:rsidRPr="009B5015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сельских поселениях. </w:t>
      </w:r>
    </w:p>
    <w:p w:rsidR="00D47D12" w:rsidRPr="009B5015" w:rsidRDefault="00D47D12" w:rsidP="007A3E3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>Наибольшую долю в объеме исполненных в 202</w:t>
      </w:r>
      <w:r w:rsidR="00FF2C13" w:rsidRPr="009B50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налоговых и неналоговых </w:t>
      </w:r>
      <w:r w:rsidR="007A3E3C" w:rsidRPr="009B5015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оходов сельских поселений составляет НДФЛ – </w:t>
      </w:r>
      <w:r w:rsidR="009B5015" w:rsidRPr="009B5015">
        <w:rPr>
          <w:rFonts w:ascii="Times New Roman" w:eastAsia="Times New Roman" w:hAnsi="Times New Roman"/>
          <w:sz w:val="24"/>
          <w:szCs w:val="24"/>
          <w:lang w:eastAsia="ru-RU"/>
        </w:rPr>
        <w:t>201,2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</w:t>
      </w:r>
      <w:r w:rsidR="007A3E3C" w:rsidRPr="009B5015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</w:t>
      </w:r>
      <w:r w:rsidR="00FF2C13" w:rsidRPr="009B5015">
        <w:rPr>
          <w:rFonts w:ascii="Times New Roman" w:eastAsia="Times New Roman" w:hAnsi="Times New Roman"/>
          <w:sz w:val="24"/>
          <w:szCs w:val="24"/>
          <w:lang w:eastAsia="ru-RU"/>
        </w:rPr>
        <w:t>36,2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% и земельный налог – </w:t>
      </w:r>
      <w:r w:rsidR="009B5015" w:rsidRPr="009B5015">
        <w:rPr>
          <w:rFonts w:ascii="Times New Roman" w:eastAsia="Times New Roman" w:hAnsi="Times New Roman"/>
          <w:sz w:val="24"/>
          <w:szCs w:val="24"/>
          <w:lang w:eastAsia="ru-RU"/>
        </w:rPr>
        <w:t>128,9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</w:t>
      </w:r>
      <w:r w:rsidR="007A3E3C" w:rsidRPr="009B5015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9B5015" w:rsidRPr="009B5015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23,2</w:t>
      </w:r>
      <w:r w:rsidRPr="009B5015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A6100C" w:rsidRPr="00A6100C" w:rsidRDefault="007A3E3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0AE0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</w:t>
      </w:r>
      <w:r w:rsidR="00D47D12" w:rsidRPr="009D0AE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бюджета района</w:t>
      </w:r>
      <w:r w:rsidR="00D47D12" w:rsidRPr="009D0A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00C" w:rsidRPr="009D0AE0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 при плане 5 071,6 млн. руб</w:t>
      </w:r>
      <w:r w:rsidR="00A6100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исполнены в сумме </w:t>
      </w:r>
      <w:r w:rsidR="00A6100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4 551,6 млн. руб</w:t>
      </w:r>
      <w:r w:rsidR="00A6100C"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D1683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89,7%.</w:t>
      </w:r>
    </w:p>
    <w:p w:rsidR="00A6100C" w:rsidRDefault="00A6100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Неисполнение бюджета Томского района сложилось в сумме 520,0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1683F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6100C" w:rsidRDefault="00A6100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ластного и федерального бюджета </w:t>
      </w:r>
      <w:r w:rsidR="00D168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415,9 млн. рублей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(остатки межбюджетных трансфертов возвращены в областной бюд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жет);</w:t>
      </w:r>
    </w:p>
    <w:p w:rsidR="00A6100C" w:rsidRPr="00A6100C" w:rsidRDefault="00A6100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местного бюджета </w:t>
      </w:r>
      <w:r w:rsidR="00D1683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104,1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862" w:rsidRDefault="00A6100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Функциональная структура расходов бюджета Томского района в 2024 году сложилась следующим образом: 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образование – 3 082,5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(67,7%)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 хозяйство – 367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,5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 (8,1%);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национальн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экономика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– 268,0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(5,9%)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и кинематография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– 263,2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(5,8%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общегосударственные вопросы – 199,3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(4,4%)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межбюджетных трансфертов общего характера бюджетам бюджетной системы Российской Федерации – 181,1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(4,0%)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политика 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>- 137,8 млн.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(3,0%);</w:t>
      </w:r>
    </w:p>
    <w:p w:rsidR="00DF2862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 культура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спорт- 33,6 млн.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лей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(0,7%)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6100C" w:rsidRPr="00A6100C" w:rsidRDefault="00DF2862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национальная оборона и безопасность, охрана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окружающей среды – 18,6 млн. руб</w:t>
      </w:r>
      <w:r w:rsidR="00F41948">
        <w:rPr>
          <w:rFonts w:ascii="Times New Roman" w:eastAsia="Times New Roman" w:hAnsi="Times New Roman"/>
          <w:sz w:val="24"/>
          <w:szCs w:val="24"/>
          <w:lang w:eastAsia="ru-RU"/>
        </w:rPr>
        <w:t>лей (0,4%)</w:t>
      </w:r>
      <w:r w:rsidR="00A6100C"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6100C" w:rsidRPr="00A6100C" w:rsidRDefault="00A6100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В экономической структуре расходо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 xml:space="preserve">в наибольшими являются 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расходы на безвозмездные перечисления муници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 xml:space="preserve">пальным бюджетным и автономным 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организациям 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3 204,8 млн. руб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лей (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70,4%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00C" w:rsidRPr="00A6100C" w:rsidRDefault="00A6100C" w:rsidP="00A610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Заработная плата работникам бюджетной сферы района выплачена с января по декабрь 2024 г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с учетом достижения целевых пок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азателей по плану мероприятий («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дорожной карте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47D12" w:rsidRPr="0079440B" w:rsidRDefault="00A6100C" w:rsidP="009D0A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итогам года обеспечено беспер</w:t>
      </w:r>
      <w:r w:rsidR="009D0AE0">
        <w:rPr>
          <w:rFonts w:ascii="Times New Roman" w:eastAsia="Times New Roman" w:hAnsi="Times New Roman"/>
          <w:sz w:val="24"/>
          <w:szCs w:val="24"/>
          <w:lang w:eastAsia="ru-RU"/>
        </w:rPr>
        <w:t>ебойное функционирование бюджет</w:t>
      </w:r>
      <w:r w:rsidRPr="00A6100C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сферы, сохранена социальная направленность бюджета, 2024 год завершен без просроченной кредиторской задолженности. </w:t>
      </w:r>
    </w:p>
    <w:p w:rsidR="00D47D12" w:rsidRDefault="007416CA" w:rsidP="00741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406E">
        <w:rPr>
          <w:rFonts w:ascii="Times New Roman" w:eastAsia="Times New Roman" w:hAnsi="Times New Roman"/>
          <w:sz w:val="24"/>
          <w:szCs w:val="24"/>
          <w:lang w:eastAsia="ru-RU"/>
        </w:rPr>
        <w:t>Управлением финансов</w:t>
      </w:r>
      <w:r w:rsidR="00D47D12" w:rsidRPr="0092406E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обеспечено </w:t>
      </w:r>
      <w:r w:rsidR="00D47D12" w:rsidRPr="0092406E">
        <w:rPr>
          <w:rFonts w:ascii="Times New Roman" w:hAnsi="Times New Roman"/>
          <w:sz w:val="24"/>
          <w:szCs w:val="24"/>
          <w:lang w:eastAsia="ru-RU"/>
        </w:rPr>
        <w:t>формирование и размещение в информационно-телекоммуникационной сети «Интернет» на сайте</w:t>
      </w:r>
      <w:r w:rsidR="00D47D12" w:rsidRPr="0092406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Томского района </w:t>
      </w:r>
      <w:r w:rsidR="0092406E" w:rsidRPr="0092406E">
        <w:rPr>
          <w:rFonts w:ascii="Times New Roman" w:hAnsi="Times New Roman"/>
          <w:sz w:val="24"/>
          <w:szCs w:val="24"/>
          <w:lang w:eastAsia="ru-RU"/>
        </w:rPr>
        <w:t>https://tradm.ru/o-rayone/finansy/byudzhet-dlya-grazhdan/2024-god.php?clear_cache=Y</w:t>
      </w:r>
      <w:r w:rsidR="0072500E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D47D12" w:rsidRPr="0092406E">
        <w:rPr>
          <w:rFonts w:ascii="Times New Roman" w:hAnsi="Times New Roman"/>
          <w:sz w:val="24"/>
          <w:szCs w:val="24"/>
          <w:lang w:eastAsia="ru-RU"/>
        </w:rPr>
        <w:t xml:space="preserve">«Бюджет для граждан» на </w:t>
      </w:r>
      <w:r w:rsidR="0092406E" w:rsidRPr="0092406E">
        <w:rPr>
          <w:rFonts w:ascii="Times New Roman" w:hAnsi="Times New Roman"/>
          <w:sz w:val="24"/>
          <w:szCs w:val="24"/>
          <w:lang w:eastAsia="ru-RU"/>
        </w:rPr>
        <w:t xml:space="preserve">основе бюджета Томского района </w:t>
      </w:r>
      <w:r w:rsidR="00D47D12" w:rsidRPr="0092406E">
        <w:rPr>
          <w:rFonts w:ascii="Times New Roman" w:hAnsi="Times New Roman"/>
          <w:sz w:val="24"/>
          <w:szCs w:val="24"/>
          <w:lang w:eastAsia="ru-RU"/>
        </w:rPr>
        <w:t>на 202</w:t>
      </w:r>
      <w:r w:rsidR="0092406E" w:rsidRPr="0092406E">
        <w:rPr>
          <w:rFonts w:ascii="Times New Roman" w:hAnsi="Times New Roman"/>
          <w:sz w:val="24"/>
          <w:szCs w:val="24"/>
          <w:lang w:eastAsia="ru-RU"/>
        </w:rPr>
        <w:t>4</w:t>
      </w:r>
      <w:r w:rsidR="00D47D12" w:rsidRPr="0092406E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92406E" w:rsidRPr="0092406E">
        <w:rPr>
          <w:rFonts w:ascii="Times New Roman" w:hAnsi="Times New Roman"/>
          <w:sz w:val="24"/>
          <w:szCs w:val="24"/>
          <w:lang w:eastAsia="ru-RU"/>
        </w:rPr>
        <w:t>д и плановый период 2025-2026</w:t>
      </w:r>
      <w:r w:rsidR="00D47D12" w:rsidRPr="0092406E">
        <w:rPr>
          <w:rFonts w:ascii="Times New Roman" w:hAnsi="Times New Roman"/>
          <w:sz w:val="24"/>
          <w:szCs w:val="24"/>
          <w:lang w:eastAsia="ru-RU"/>
        </w:rPr>
        <w:t xml:space="preserve"> годов.</w:t>
      </w:r>
    </w:p>
    <w:p w:rsidR="00232C30" w:rsidRPr="0092406E" w:rsidRDefault="00232C30" w:rsidP="007416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640B9" w:rsidRPr="0020134B" w:rsidRDefault="00E640B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0134B">
        <w:rPr>
          <w:rFonts w:ascii="Times New Roman" w:hAnsi="Times New Roman"/>
          <w:b/>
          <w:i/>
          <w:sz w:val="24"/>
          <w:szCs w:val="24"/>
        </w:rPr>
        <w:t>Мероприятия по повышению доходов бюджета Томского района</w:t>
      </w:r>
    </w:p>
    <w:p w:rsidR="00B818CB" w:rsidRPr="0079440B" w:rsidRDefault="00B818CB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highlight w:val="yellow"/>
          <w:lang w:eastAsia="ar-SA"/>
        </w:rPr>
      </w:pPr>
    </w:p>
    <w:p w:rsidR="0020134B" w:rsidRPr="0020134B" w:rsidRDefault="0020134B" w:rsidP="002013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было проведено 11 заседаний </w:t>
      </w:r>
      <w:r w:rsidR="006776B6">
        <w:rPr>
          <w:rFonts w:ascii="Times New Roman" w:eastAsia="Times New Roman" w:hAnsi="Times New Roman"/>
          <w:sz w:val="24"/>
          <w:szCs w:val="24"/>
          <w:lang w:eastAsia="ru-RU"/>
        </w:rPr>
        <w:t>межведомственной комиссии</w:t>
      </w:r>
      <w:r w:rsidR="006776B6" w:rsidRPr="006776B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мобилизации доходов в бюджет Томского район</w:t>
      </w:r>
      <w:r w:rsidR="009E614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, 2 заседания рабочей группы межведомственной комиссии Томской области по противодействию нелегальной занятости на территории Томского района (</w:t>
      </w:r>
      <w:proofErr w:type="gramStart"/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создана</w:t>
      </w:r>
      <w:proofErr w:type="gramEnd"/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Администрации Томского района от 16.08.2024 №</w:t>
      </w:r>
      <w:r w:rsidR="000853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526-П (в ред. от 10.09.2024 №619-П)), на которых рассмотрены следующие вопросы:</w:t>
      </w:r>
    </w:p>
    <w:p w:rsidR="0020134B" w:rsidRPr="0020134B" w:rsidRDefault="009A1C22" w:rsidP="00AF3C08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задолженность по налогам</w:t>
      </w:r>
      <w:r w:rsidR="0020134B" w:rsidRPr="0020134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0134B" w:rsidRPr="0020134B" w:rsidRDefault="0020134B" w:rsidP="00AF3C08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A1C22">
        <w:rPr>
          <w:rFonts w:ascii="Times New Roman" w:eastAsia="Times New Roman" w:hAnsi="Times New Roman"/>
          <w:sz w:val="24"/>
          <w:szCs w:val="24"/>
          <w:lang w:eastAsia="ru-RU"/>
        </w:rPr>
        <w:t>елегальная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занятость;</w:t>
      </w:r>
    </w:p>
    <w:p w:rsidR="0020134B" w:rsidRPr="0020134B" w:rsidRDefault="0020134B" w:rsidP="00AF3C08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задолженность по арендным платежам за землю.</w:t>
      </w:r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Осуществлено 4 </w:t>
      </w:r>
      <w:proofErr w:type="gramStart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>выездных</w:t>
      </w:r>
      <w:proofErr w:type="gramEnd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 мероприяти</w:t>
      </w:r>
      <w:r w:rsidR="00784EFB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 в Новорождественское, </w:t>
      </w:r>
      <w:proofErr w:type="spellStart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>Итатское</w:t>
      </w:r>
      <w:proofErr w:type="spellEnd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>Турунтаевское</w:t>
      </w:r>
      <w:proofErr w:type="spellEnd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proofErr w:type="spellStart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>Корниловское</w:t>
      </w:r>
      <w:proofErr w:type="spellEnd"/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сельские поселения.</w:t>
      </w:r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Проведен мониторинг по 2 972 юридическим лицам и индивидуал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ьным предпринимателям (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3 299 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в 2023 году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), 95 из них были приглашены и заслушаны на заседаниях комиссии (76 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 в 2023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оду), в том числе 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69 – по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опросу задолженности по налогам,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 22 –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вопросу </w:t>
      </w:r>
      <w:r w:rsidR="009A1C22">
        <w:rPr>
          <w:rFonts w:ascii="Times New Roman" w:eastAsia="Times New Roman" w:hAnsi="Times New Roman"/>
          <w:sz w:val="24"/>
          <w:szCs w:val="24"/>
          <w:lang w:eastAsia="ru-RU"/>
        </w:rPr>
        <w:t>нелегальной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занятости, 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4 – по вопросу задолженност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по арендным платежам за землю.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В рамках работы комиссии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постоянно веде</w:t>
      </w:r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>тся мониторинг принятых решений, который позволяет своевременно отслеживать результаты выполнения протокольных поручений.</w:t>
      </w:r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общая сумма рассмотренной задолженности составила 16 889,8 тыс. рублей, из них: по налогам взносам – 16 703,0 тыс. рублей, по арендным платежам за землю – </w:t>
      </w:r>
      <w:r w:rsidR="00EE7464">
        <w:rPr>
          <w:rFonts w:ascii="Times New Roman" w:eastAsia="Times New Roman" w:hAnsi="Times New Roman"/>
          <w:sz w:val="24"/>
          <w:szCs w:val="24"/>
          <w:lang w:eastAsia="ru-RU"/>
        </w:rPr>
        <w:t>91,2 тыс</w:t>
      </w:r>
      <w:r w:rsidR="00EE7464" w:rsidRPr="00EE74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E7464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В адрес должников направлены решения комиссии с рекомендацией погашения задолженности по налогам</w:t>
      </w:r>
      <w:r w:rsidR="007250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и арендным платежам за землю. При отсутствии оплаты задолженности по арендным платежам, были подготовлены документы в Арбитражный суд для взыскания задолженности.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20134B">
        <w:rPr>
          <w:rFonts w:ascii="Times New Roman" w:hAnsi="Times New Roman"/>
          <w:sz w:val="24"/>
          <w:szCs w:val="24"/>
          <w:lang w:eastAsia="ar-SA"/>
        </w:rPr>
        <w:t xml:space="preserve">а 01.01.2025 </w:t>
      </w:r>
      <w:proofErr w:type="gramStart"/>
      <w:r w:rsidR="00085390" w:rsidRPr="0020134B">
        <w:rPr>
          <w:rFonts w:ascii="Times New Roman" w:hAnsi="Times New Roman"/>
          <w:sz w:val="24"/>
          <w:szCs w:val="24"/>
          <w:lang w:eastAsia="ar-SA"/>
        </w:rPr>
        <w:t>приглашенными</w:t>
      </w:r>
      <w:proofErr w:type="gramEnd"/>
      <w:r w:rsidR="00085390" w:rsidRPr="0020134B">
        <w:rPr>
          <w:rFonts w:ascii="Times New Roman" w:hAnsi="Times New Roman"/>
          <w:sz w:val="24"/>
          <w:szCs w:val="24"/>
          <w:lang w:eastAsia="ar-SA"/>
        </w:rPr>
        <w:t xml:space="preserve"> на комиссию </w:t>
      </w:r>
      <w:r w:rsidRPr="0020134B">
        <w:rPr>
          <w:rFonts w:ascii="Times New Roman" w:hAnsi="Times New Roman"/>
          <w:sz w:val="24"/>
          <w:szCs w:val="24"/>
          <w:lang w:eastAsia="ar-SA"/>
        </w:rPr>
        <w:t>организациями и инд</w:t>
      </w:r>
      <w:r w:rsidR="00085390">
        <w:rPr>
          <w:rFonts w:ascii="Times New Roman" w:hAnsi="Times New Roman"/>
          <w:sz w:val="24"/>
          <w:szCs w:val="24"/>
          <w:lang w:eastAsia="ar-SA"/>
        </w:rPr>
        <w:t>ивидуальными предпринимателями</w:t>
      </w:r>
      <w:r w:rsidRPr="0020134B">
        <w:rPr>
          <w:rFonts w:ascii="Times New Roman" w:hAnsi="Times New Roman"/>
          <w:sz w:val="24"/>
          <w:szCs w:val="24"/>
          <w:lang w:eastAsia="ar-SA"/>
        </w:rPr>
        <w:t xml:space="preserve"> задолженность по арендным платежам за землю не оплачена.</w:t>
      </w:r>
    </w:p>
    <w:p w:rsidR="0020134B" w:rsidRPr="0020134B" w:rsidRDefault="0020134B" w:rsidP="0020134B">
      <w:pPr>
        <w:spacing w:after="0" w:line="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0134B">
        <w:rPr>
          <w:rFonts w:ascii="Times New Roman" w:hAnsi="Times New Roman"/>
          <w:sz w:val="24"/>
          <w:szCs w:val="24"/>
          <w:lang w:eastAsia="ar-SA"/>
        </w:rPr>
        <w:t xml:space="preserve">По инициативе Администрации Томского района в отношении 4 хозяйствующих субъектов подготовлены претензии на общую сумму 91,2 </w:t>
      </w:r>
      <w:r w:rsidRPr="0020134B">
        <w:rPr>
          <w:rFonts w:ascii="Times New Roman" w:hAnsi="Times New Roman"/>
          <w:sz w:val="24"/>
          <w:szCs w:val="24"/>
        </w:rPr>
        <w:t xml:space="preserve">тыс. </w:t>
      </w:r>
      <w:r w:rsidRPr="0020134B">
        <w:rPr>
          <w:rFonts w:ascii="Times New Roman" w:hAnsi="Times New Roman"/>
          <w:sz w:val="24"/>
          <w:szCs w:val="24"/>
          <w:lang w:eastAsia="ar-SA"/>
        </w:rPr>
        <w:t>руб</w:t>
      </w:r>
      <w:r>
        <w:rPr>
          <w:rFonts w:ascii="Times New Roman" w:hAnsi="Times New Roman"/>
          <w:sz w:val="24"/>
          <w:szCs w:val="24"/>
          <w:lang w:eastAsia="ar-SA"/>
        </w:rPr>
        <w:t>лей</w:t>
      </w:r>
      <w:r w:rsidRPr="0020134B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6779F">
        <w:rPr>
          <w:rFonts w:ascii="Times New Roman" w:eastAsia="Times New Roman" w:hAnsi="Times New Roman"/>
          <w:sz w:val="24"/>
          <w:szCs w:val="24"/>
          <w:lang w:eastAsia="ar-SA"/>
        </w:rPr>
        <w:t>По результатам направления претензий было подготовлено 2 исковых заявлени</w:t>
      </w:r>
      <w:r w:rsidR="006776B6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Pr="0026779F">
        <w:rPr>
          <w:rFonts w:ascii="Times New Roman" w:eastAsia="Times New Roman" w:hAnsi="Times New Roman"/>
          <w:sz w:val="24"/>
          <w:szCs w:val="24"/>
          <w:lang w:eastAsia="ar-SA"/>
        </w:rPr>
        <w:t>, по остальным</w:t>
      </w:r>
      <w:r w:rsidRPr="0020134B">
        <w:rPr>
          <w:rFonts w:ascii="Times New Roman" w:eastAsia="Times New Roman" w:hAnsi="Times New Roman"/>
          <w:sz w:val="24"/>
          <w:szCs w:val="24"/>
          <w:lang w:eastAsia="ar-SA"/>
        </w:rPr>
        <w:t xml:space="preserve"> претензиям не истек срок досудебного урегулирования.</w:t>
      </w:r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Отдельным блоком работы комиссии является </w:t>
      </w:r>
      <w:r w:rsidRPr="00201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снижение </w:t>
      </w:r>
      <w:r w:rsidR="009A1C22">
        <w:rPr>
          <w:rFonts w:ascii="Times New Roman" w:eastAsia="Times New Roman" w:hAnsi="Times New Roman"/>
          <w:b/>
          <w:sz w:val="24"/>
          <w:szCs w:val="24"/>
          <w:lang w:eastAsia="ru-RU"/>
        </w:rPr>
        <w:t>нелегальной</w:t>
      </w:r>
      <w:r w:rsidRPr="00201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занятости и легализация серой заработной платы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0134B" w:rsidRP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При выявлении работодателей, не оформляющих трудовые отношения, проводилась сверка информации по наёмным работникам с УФНС России по Томской области.</w:t>
      </w:r>
    </w:p>
    <w:p w:rsidR="0020134B" w:rsidRDefault="0020134B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проведенной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 выявлено 70 работников, с которыми не заключены трудовые отношения. По результатам проведенных мероприятий работодателями – нарушителями было заключено 7 трудовых договоров с наемными работниками. По 13 работодателям, не предоставившим трудовые договор</w:t>
      </w:r>
      <w:r w:rsidR="0075733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20134B">
        <w:rPr>
          <w:rFonts w:ascii="Times New Roman" w:eastAsia="Times New Roman" w:hAnsi="Times New Roman"/>
          <w:sz w:val="24"/>
          <w:szCs w:val="24"/>
          <w:lang w:eastAsia="ru-RU"/>
        </w:rPr>
        <w:t xml:space="preserve">, информация была направлена в Государственную инспекцию труда. </w:t>
      </w:r>
    </w:p>
    <w:p w:rsidR="00D47689" w:rsidRDefault="00D47689" w:rsidP="002013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40B9" w:rsidRPr="008D62FD" w:rsidRDefault="00E640B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D62FD">
        <w:rPr>
          <w:rFonts w:ascii="Times New Roman" w:hAnsi="Times New Roman"/>
          <w:b/>
          <w:i/>
          <w:sz w:val="24"/>
          <w:szCs w:val="24"/>
        </w:rPr>
        <w:t>Мониторинг реализации документов стратегического планирования</w:t>
      </w:r>
    </w:p>
    <w:p w:rsidR="00E640B9" w:rsidRPr="008D62FD" w:rsidRDefault="00E640B9" w:rsidP="0047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007FC" w:rsidRPr="008D62FD" w:rsidRDefault="00E007FC" w:rsidP="0047445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D62FD">
        <w:rPr>
          <w:rFonts w:ascii="Times New Roman" w:hAnsi="Times New Roman"/>
          <w:b/>
          <w:bCs/>
          <w:sz w:val="24"/>
          <w:szCs w:val="24"/>
        </w:rPr>
        <w:lastRenderedPageBreak/>
        <w:t>Стратегическое планирование</w:t>
      </w:r>
    </w:p>
    <w:p w:rsidR="006E3561" w:rsidRDefault="00280C1B" w:rsidP="006E3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62FD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 xml:space="preserve"> соответствии с постановлением Администрации Томского района</w:t>
      </w:r>
      <w:r w:rsidR="006E3561" w:rsidRPr="008D62F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>от 23.08.2016 № 253</w:t>
      </w:r>
      <w:r w:rsidR="006E3561" w:rsidRPr="008D62FD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 xml:space="preserve">«Об утверждении Порядка разработки прогноза социально-экономического развития муниципального образования «Томский район» на среднесрочный и долгосрочный период», одобрен прогноз социально-экономического </w:t>
      </w:r>
      <w:r w:rsidR="008D62FD" w:rsidRPr="008D62FD">
        <w:rPr>
          <w:rFonts w:ascii="Times New Roman" w:eastAsia="Times New Roman" w:hAnsi="Times New Roman"/>
          <w:sz w:val="24"/>
          <w:szCs w:val="24"/>
          <w:lang w:eastAsia="ar-SA"/>
        </w:rPr>
        <w:t>развития Томского района на 2025-2027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 xml:space="preserve"> годы </w:t>
      </w:r>
      <w:r w:rsidR="008D62FD" w:rsidRPr="008D62FD">
        <w:rPr>
          <w:rFonts w:ascii="Times New Roman" w:eastAsia="Times New Roman" w:hAnsi="Times New Roman"/>
          <w:sz w:val="24"/>
          <w:szCs w:val="24"/>
          <w:lang w:eastAsia="ar-SA"/>
        </w:rPr>
        <w:t>(распоряжение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 Томского района от </w:t>
      </w:r>
      <w:r w:rsidR="008D62FD" w:rsidRPr="008D62FD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>.1</w:t>
      </w:r>
      <w:r w:rsidR="008D62FD" w:rsidRPr="008D62FD">
        <w:rPr>
          <w:rFonts w:ascii="Times New Roman" w:eastAsia="Times New Roman" w:hAnsi="Times New Roman"/>
          <w:sz w:val="24"/>
          <w:szCs w:val="24"/>
          <w:lang w:eastAsia="ar-SA"/>
        </w:rPr>
        <w:t>0.2024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 xml:space="preserve"> № 3</w:t>
      </w:r>
      <w:r w:rsidR="008D62FD" w:rsidRPr="008D62FD">
        <w:rPr>
          <w:rFonts w:ascii="Times New Roman" w:eastAsia="Times New Roman" w:hAnsi="Times New Roman"/>
          <w:sz w:val="24"/>
          <w:szCs w:val="24"/>
          <w:lang w:eastAsia="ar-SA"/>
        </w:rPr>
        <w:t>50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>-р</w:t>
      </w:r>
      <w:r w:rsidR="008D62FD" w:rsidRPr="008D62FD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6E3561" w:rsidRPr="008D62FD">
        <w:rPr>
          <w:rFonts w:ascii="Times New Roman" w:eastAsia="Times New Roman" w:hAnsi="Times New Roman"/>
          <w:sz w:val="24"/>
          <w:szCs w:val="24"/>
          <w:lang w:eastAsia="ar-SA"/>
        </w:rPr>
        <w:t>. При разработке основных показателей Прогноза были учтены предложения предприятий, организаций, учреждений, органов и структурных подразделений Администрации Томского района. Прогноз разработан в составе трех основных вариантов – базового, консервативного и целевого. Исходя из сложившихся условий развития экономики предприятий муниципального образования «Томский район», базовый вариант принят за основу.</w:t>
      </w:r>
    </w:p>
    <w:p w:rsidR="008D62FD" w:rsidRPr="008D62FD" w:rsidRDefault="008D62FD" w:rsidP="006E35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8D62FD">
        <w:rPr>
          <w:rFonts w:ascii="Times New Roman" w:eastAsia="Times New Roman" w:hAnsi="Times New Roman"/>
          <w:sz w:val="24"/>
          <w:szCs w:val="24"/>
          <w:lang w:eastAsia="ar-SA"/>
        </w:rPr>
        <w:t>оказатели Прогноза внесены в модуль «Прогноз социально-экономического развития Томской области» (https://tis.tomsk.gov.ru/).</w:t>
      </w:r>
    </w:p>
    <w:p w:rsidR="00A1493F" w:rsidRPr="00280C1B" w:rsidRDefault="00A1493F" w:rsidP="004744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0C1B">
        <w:rPr>
          <w:rFonts w:ascii="Times New Roman" w:hAnsi="Times New Roman"/>
          <w:b/>
          <w:sz w:val="24"/>
          <w:szCs w:val="24"/>
        </w:rPr>
        <w:t>Реализация программно-целевого метода формирования бюджета Томского района</w:t>
      </w:r>
    </w:p>
    <w:p w:rsidR="009A6C04" w:rsidRPr="00280C1B" w:rsidRDefault="009A6C04" w:rsidP="00554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Администраци</w:t>
      </w:r>
      <w:r w:rsidR="000D05B7" w:rsidRPr="00280C1B">
        <w:rPr>
          <w:rFonts w:ascii="Times New Roman" w:hAnsi="Times New Roman"/>
          <w:sz w:val="24"/>
          <w:szCs w:val="24"/>
        </w:rPr>
        <w:t>ей</w:t>
      </w:r>
      <w:r w:rsidRPr="00280C1B">
        <w:rPr>
          <w:rFonts w:ascii="Times New Roman" w:hAnsi="Times New Roman"/>
          <w:sz w:val="24"/>
          <w:szCs w:val="24"/>
        </w:rPr>
        <w:t xml:space="preserve"> Томского района </w:t>
      </w:r>
      <w:r w:rsidR="004C7D98">
        <w:rPr>
          <w:rFonts w:ascii="Times New Roman" w:hAnsi="Times New Roman"/>
          <w:sz w:val="24"/>
          <w:szCs w:val="24"/>
        </w:rPr>
        <w:t xml:space="preserve">в 2024 году </w:t>
      </w:r>
      <w:r w:rsidRPr="00280C1B">
        <w:rPr>
          <w:rFonts w:ascii="Times New Roman" w:hAnsi="Times New Roman"/>
          <w:sz w:val="24"/>
          <w:szCs w:val="24"/>
        </w:rPr>
        <w:t xml:space="preserve">проведена оценка эффективности </w:t>
      </w:r>
      <w:r w:rsidR="001F1672" w:rsidRPr="00280C1B">
        <w:rPr>
          <w:rFonts w:ascii="Times New Roman" w:hAnsi="Times New Roman"/>
          <w:sz w:val="24"/>
          <w:szCs w:val="24"/>
        </w:rPr>
        <w:t>11</w:t>
      </w:r>
      <w:r w:rsidR="00403893" w:rsidRPr="00280C1B">
        <w:rPr>
          <w:rFonts w:ascii="Times New Roman" w:hAnsi="Times New Roman"/>
          <w:sz w:val="24"/>
          <w:szCs w:val="24"/>
        </w:rPr>
        <w:t xml:space="preserve"> </w:t>
      </w:r>
      <w:r w:rsidRPr="00280C1B">
        <w:rPr>
          <w:rFonts w:ascii="Times New Roman" w:hAnsi="Times New Roman"/>
          <w:sz w:val="24"/>
          <w:szCs w:val="24"/>
        </w:rPr>
        <w:t>муниципальн</w:t>
      </w:r>
      <w:r w:rsidR="00D10C32" w:rsidRPr="00280C1B">
        <w:rPr>
          <w:rFonts w:ascii="Times New Roman" w:hAnsi="Times New Roman"/>
          <w:sz w:val="24"/>
          <w:szCs w:val="24"/>
        </w:rPr>
        <w:t>ых программ</w:t>
      </w:r>
      <w:r w:rsidR="00777964" w:rsidRPr="00280C1B">
        <w:rPr>
          <w:rFonts w:ascii="Times New Roman" w:hAnsi="Times New Roman"/>
          <w:sz w:val="24"/>
          <w:szCs w:val="24"/>
        </w:rPr>
        <w:t xml:space="preserve"> по итогам 202</w:t>
      </w:r>
      <w:r w:rsidR="00E21987" w:rsidRPr="00280C1B">
        <w:rPr>
          <w:rFonts w:ascii="Times New Roman" w:hAnsi="Times New Roman"/>
          <w:sz w:val="24"/>
          <w:szCs w:val="24"/>
        </w:rPr>
        <w:t>3</w:t>
      </w:r>
      <w:r w:rsidR="00EF7888" w:rsidRPr="00280C1B">
        <w:rPr>
          <w:rFonts w:ascii="Times New Roman" w:hAnsi="Times New Roman"/>
          <w:sz w:val="24"/>
          <w:szCs w:val="24"/>
        </w:rPr>
        <w:t xml:space="preserve"> года</w:t>
      </w:r>
      <w:r w:rsidR="00F66178" w:rsidRPr="00280C1B">
        <w:rPr>
          <w:rFonts w:ascii="Times New Roman" w:hAnsi="Times New Roman"/>
          <w:sz w:val="24"/>
          <w:szCs w:val="24"/>
        </w:rPr>
        <w:t>.</w:t>
      </w:r>
      <w:r w:rsidRPr="00280C1B">
        <w:rPr>
          <w:rFonts w:ascii="Times New Roman" w:hAnsi="Times New Roman"/>
          <w:sz w:val="24"/>
          <w:szCs w:val="24"/>
        </w:rPr>
        <w:t xml:space="preserve"> Критериями оценки эффективности явля</w:t>
      </w:r>
      <w:r w:rsidR="000D05B7" w:rsidRPr="00280C1B">
        <w:rPr>
          <w:rFonts w:ascii="Times New Roman" w:hAnsi="Times New Roman"/>
          <w:sz w:val="24"/>
          <w:szCs w:val="24"/>
        </w:rPr>
        <w:t>лись</w:t>
      </w:r>
      <w:r w:rsidRPr="00280C1B">
        <w:rPr>
          <w:rFonts w:ascii="Times New Roman" w:hAnsi="Times New Roman"/>
          <w:sz w:val="24"/>
          <w:szCs w:val="24"/>
        </w:rPr>
        <w:t>:</w:t>
      </w:r>
    </w:p>
    <w:p w:rsidR="009A6C04" w:rsidRPr="00280C1B" w:rsidRDefault="009A6C04" w:rsidP="00554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1) достижение запланированных показателей реализации цели и задач муниципальной программы, показателей конечного результата основных мероприятий;</w:t>
      </w:r>
    </w:p>
    <w:p w:rsidR="009A6C04" w:rsidRPr="00280C1B" w:rsidRDefault="009A6C04" w:rsidP="00554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2) освоение объема средств, направленных на реализацию муниципальной программы в целом, на реализацию подпрограмм муниципальной п</w:t>
      </w:r>
      <w:r w:rsidR="00987D2F" w:rsidRPr="00280C1B">
        <w:rPr>
          <w:rFonts w:ascii="Times New Roman" w:hAnsi="Times New Roman"/>
          <w:sz w:val="24"/>
          <w:szCs w:val="24"/>
        </w:rPr>
        <w:t>рограммы, основных мероприятий</w:t>
      </w:r>
      <w:r w:rsidRPr="00280C1B">
        <w:rPr>
          <w:rFonts w:ascii="Times New Roman" w:hAnsi="Times New Roman"/>
          <w:sz w:val="24"/>
          <w:szCs w:val="24"/>
        </w:rPr>
        <w:t>;</w:t>
      </w:r>
    </w:p>
    <w:p w:rsidR="009A6C04" w:rsidRPr="00280C1B" w:rsidRDefault="009A6C04" w:rsidP="00554D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3) качество управления муниципальной программой.</w:t>
      </w:r>
    </w:p>
    <w:p w:rsidR="00777964" w:rsidRPr="00280C1B" w:rsidRDefault="00777964" w:rsidP="00554D7C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Оценка эффективности реализации муниципальных программ осуществлялась по </w:t>
      </w:r>
      <w:r w:rsidR="00925A97"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183 показателям, из которых ожидаемое значе</w:t>
      </w:r>
      <w:r w:rsidR="005C7939"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ние достигнуто по 152 показателям</w:t>
      </w:r>
      <w:r w:rsidR="00925A97"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или 83,1%.</w:t>
      </w:r>
    </w:p>
    <w:p w:rsidR="0021354F" w:rsidRPr="00280C1B" w:rsidRDefault="0021354F" w:rsidP="00042EA4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По итогам оценки эффективности реализации муниципальных программ Томского района за 2023 год следует отметить, что количество «высокоэффективных» и «эффективных» программ сохранилось на уровне итогов 2022 года. </w:t>
      </w:r>
    </w:p>
    <w:p w:rsidR="0021354F" w:rsidRPr="00280C1B" w:rsidRDefault="0021354F" w:rsidP="00042EA4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</w:t>
      </w:r>
      <w:r w:rsidR="00137A8B" w:rsidRPr="00280C1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В</w:t>
      </w:r>
      <w:r w:rsidRPr="00280C1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ысокоэффективными»</w:t>
      </w: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программами остаются:</w:t>
      </w:r>
    </w:p>
    <w:p w:rsidR="0021354F" w:rsidRPr="00280C1B" w:rsidRDefault="0021354F" w:rsidP="00042EA4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«Улучшение условий и охраны труда в Томском районе»; </w:t>
      </w:r>
    </w:p>
    <w:p w:rsidR="0021354F" w:rsidRPr="00280C1B" w:rsidRDefault="005C7939" w:rsidP="005C7939">
      <w:pPr>
        <w:widowControl w:val="0"/>
        <w:shd w:val="clear" w:color="auto" w:fill="FFFFFF"/>
        <w:tabs>
          <w:tab w:val="left" w:pos="426"/>
          <w:tab w:val="left" w:pos="993"/>
        </w:tabs>
        <w:suppressAutoHyphens/>
        <w:spacing w:after="0" w:line="100" w:lineRule="atLeast"/>
        <w:ind w:left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2)</w:t>
      </w:r>
      <w:r w:rsidR="0021354F"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«Развитие образования в Томском районе».</w:t>
      </w:r>
    </w:p>
    <w:p w:rsidR="0021354F" w:rsidRPr="00280C1B" w:rsidRDefault="0021354F" w:rsidP="00042EA4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По итогам 2023 года муниципальная программа «Эффективное управление муниципальным имуществом Томского района» перешла в категорию </w:t>
      </w:r>
      <w:r w:rsidRPr="00280C1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«высокоэффективная»</w:t>
      </w: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(в 2022 году – «эффективная»).</w:t>
      </w:r>
    </w:p>
    <w:p w:rsidR="0021354F" w:rsidRPr="00280C1B" w:rsidRDefault="0021354F" w:rsidP="00042EA4">
      <w:pPr>
        <w:widowControl w:val="0"/>
        <w:shd w:val="clear" w:color="auto" w:fill="FFFFFF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За 2023 год </w:t>
      </w:r>
      <w:r w:rsidRPr="00280C1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«эффективными»</w:t>
      </w: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муниципальными программами признаны:</w:t>
      </w:r>
    </w:p>
    <w:p w:rsidR="0021354F" w:rsidRPr="00280C1B" w:rsidRDefault="0021354F" w:rsidP="00042EA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«Эффективное управление муниципальными финансами Томского района» (в 2022 году – «эффективная»);</w:t>
      </w:r>
    </w:p>
    <w:p w:rsidR="0021354F" w:rsidRPr="00280C1B" w:rsidRDefault="0021354F" w:rsidP="00042EA4">
      <w:pPr>
        <w:numPr>
          <w:ilvl w:val="0"/>
          <w:numId w:val="10"/>
        </w:numPr>
        <w:tabs>
          <w:tab w:val="left" w:pos="1134"/>
        </w:tabs>
        <w:spacing w:after="0" w:line="259" w:lineRule="auto"/>
        <w:ind w:left="0" w:firstLine="709"/>
        <w:contextualSpacing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«Развитие сельскохозяйственного производства Томского района» (в 2022 году – «эффективная»);</w:t>
      </w:r>
    </w:p>
    <w:p w:rsidR="0021354F" w:rsidRPr="00280C1B" w:rsidRDefault="0021354F" w:rsidP="00042EA4">
      <w:pPr>
        <w:numPr>
          <w:ilvl w:val="0"/>
          <w:numId w:val="10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«Формирование современной среды и архитектурного облика Томского района»</w:t>
      </w:r>
      <w:r w:rsidRPr="00280C1B">
        <w:t xml:space="preserve"> </w:t>
      </w:r>
      <w:r w:rsidR="004C7D98">
        <w:br/>
      </w: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(</w:t>
      </w:r>
      <w:r w:rsidRPr="00280C1B"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  <w:t>в 2022 году – «высокоэффективная»</w:t>
      </w: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);</w:t>
      </w:r>
    </w:p>
    <w:p w:rsidR="0021354F" w:rsidRPr="00280C1B" w:rsidRDefault="0021354F" w:rsidP="00042EA4">
      <w:pPr>
        <w:numPr>
          <w:ilvl w:val="0"/>
          <w:numId w:val="10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«Развитие информационного общества в Томском районе» (в 2022 году – «эффективная»);</w:t>
      </w:r>
    </w:p>
    <w:p w:rsidR="0021354F" w:rsidRPr="00280C1B" w:rsidRDefault="0021354F" w:rsidP="00042EA4">
      <w:pPr>
        <w:numPr>
          <w:ilvl w:val="0"/>
          <w:numId w:val="10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«Улучшение комфортности проживания на территории Томского района» (в 2022 году – «эффективная»);</w:t>
      </w:r>
    </w:p>
    <w:p w:rsidR="0021354F" w:rsidRPr="00280C1B" w:rsidRDefault="0021354F" w:rsidP="00042EA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Lucida Sans Unicode" w:hAnsi="Times New Roman" w:cs="Mangal"/>
          <w:b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- «Развитие малого и среднего предпринимательства в Томском районе» (в 2022 году – «эффективная»);</w:t>
      </w:r>
    </w:p>
    <w:p w:rsidR="0021354F" w:rsidRPr="00280C1B" w:rsidRDefault="0021354F" w:rsidP="00042EA4">
      <w:pPr>
        <w:widowControl w:val="0"/>
        <w:shd w:val="clear" w:color="auto" w:fill="FFFFFF"/>
        <w:tabs>
          <w:tab w:val="left" w:pos="1134"/>
        </w:tabs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7) «Социальное развитие Томского района» (в 2022 году – «эффективная»);</w:t>
      </w:r>
    </w:p>
    <w:p w:rsidR="0021354F" w:rsidRPr="00280C1B" w:rsidRDefault="0021354F" w:rsidP="00042EA4">
      <w:pPr>
        <w:widowControl w:val="0"/>
        <w:shd w:val="clear" w:color="auto" w:fill="FFFFFF"/>
        <w:tabs>
          <w:tab w:val="left" w:pos="1134"/>
        </w:tabs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8) «Обеспечение безопасности населения Томского района» (</w:t>
      </w:r>
      <w:r w:rsidR="004C7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</w:t>
      </w: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2022 году – «эффективная»).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За 2023 год объем финансовых средств, утвержденных в 11 муниципальных программах, составил 4 167,4 млн. рублей. 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Фактически освоено 3 823,2 млн. рублей, в том числе: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- средств федерального бюджета – 263,5 млн. рублей (6,9%);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 xml:space="preserve"> - средств областного бюджета – 2 555,8 млн. рублей (66,8%);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- средств местного бюджета – 1 003,1 млн. рублей (26,3%);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- средств внебюджетных источников – 0,8 млн. рублей (0,02%).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Таким образом, на каждые 10 рублей средств бюджета Томского района привлечено 28,1 рублей средств федерального, областного бюджетов и внебюджетных источников.</w:t>
      </w:r>
    </w:p>
    <w:p w:rsidR="00BC4A25" w:rsidRPr="00280C1B" w:rsidRDefault="00BC4A25" w:rsidP="00BC4A25">
      <w:pPr>
        <w:widowControl w:val="0"/>
        <w:suppressAutoHyphens/>
        <w:spacing w:after="0" w:line="100" w:lineRule="atLeast"/>
        <w:ind w:firstLine="709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Лидерами по привлечению средств федерального и областного бюджетов, а также средств внебюджетных источников, являются муниципальные программы:</w:t>
      </w:r>
    </w:p>
    <w:p w:rsidR="00BC4A25" w:rsidRPr="00280C1B" w:rsidRDefault="00BC4A25" w:rsidP="00BC4A25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«Развитие сельскохозяйственного производства Томского района» с долей привлеченных средств – 97,0%;</w:t>
      </w:r>
    </w:p>
    <w:p w:rsidR="00BC4A25" w:rsidRPr="00280C1B" w:rsidRDefault="00BC4A25" w:rsidP="00BC4A25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«Развитие малого и среднего предпринимательства в Томском районе» с долей привлеченных средств – 92,0%;</w:t>
      </w:r>
    </w:p>
    <w:p w:rsidR="00BC4A25" w:rsidRPr="00280C1B" w:rsidRDefault="00BC4A25" w:rsidP="00BC4A25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100" w:lineRule="atLeast"/>
        <w:ind w:left="0" w:firstLine="709"/>
        <w:jc w:val="both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80C1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«Формирование современной среды и архитектурного облика Томского района»– 89,0%.</w:t>
      </w:r>
    </w:p>
    <w:p w:rsidR="00BC4A25" w:rsidRPr="00280C1B" w:rsidRDefault="00BC4A25" w:rsidP="00BC4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 xml:space="preserve">В целом, в 2023 году муниципальные программы по расходным обязательствам исполнены на 91,7%. </w:t>
      </w:r>
    </w:p>
    <w:p w:rsidR="00BC4A25" w:rsidRPr="00280C1B" w:rsidRDefault="00BC4A25" w:rsidP="00BC4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Из 11 муниципальных программ:</w:t>
      </w:r>
    </w:p>
    <w:p w:rsidR="00BC4A25" w:rsidRPr="00280C1B" w:rsidRDefault="00BC4A25" w:rsidP="00BC4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- 2 муниципальные программы исполнены на 100,0%: «Развитие малого и среднего предпринимательства в Томском районе» и «Развитие сельскохозяйственного производства Томского района»;</w:t>
      </w:r>
    </w:p>
    <w:p w:rsidR="00BC4A25" w:rsidRPr="00280C1B" w:rsidRDefault="00BC4A25" w:rsidP="00BC4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- 3 муниципальные программы исполнены менее чем на 90%: «Формирование современной среды и архитектурного облика Томского района» (62,5%), «Улучшение комфортности проживания на территории Томского района» (88,1%) и «Эффективное управление муниципальным имуществом Томского района» (89,1%).</w:t>
      </w:r>
    </w:p>
    <w:p w:rsidR="00670BDE" w:rsidRPr="00280C1B" w:rsidRDefault="00B20EF6" w:rsidP="00BC4A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0C1B">
        <w:rPr>
          <w:rFonts w:ascii="Times New Roman" w:hAnsi="Times New Roman"/>
          <w:sz w:val="24"/>
          <w:szCs w:val="24"/>
        </w:rPr>
        <w:t>Основные направления реализации муниципальных программ соответствуют приоритетам социально-экономического развития, установленным стратегическими документами Администрации Томской области и Администрации Томского района.</w:t>
      </w:r>
    </w:p>
    <w:p w:rsidR="00442193" w:rsidRPr="00D47689" w:rsidRDefault="00442193" w:rsidP="00442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47689">
        <w:rPr>
          <w:rFonts w:ascii="Times New Roman" w:eastAsia="Times New Roman" w:hAnsi="Times New Roman"/>
          <w:sz w:val="24"/>
          <w:szCs w:val="24"/>
          <w:lang w:eastAsia="ar-SA"/>
        </w:rPr>
        <w:t xml:space="preserve">Кроме прочих документов стратегического планирования, Администрация Томского района в своей деятельности руководствуется бюджетным прогнозом, утвержденным постановлением Администрации Томского района от </w:t>
      </w:r>
      <w:r w:rsidR="00D4554C" w:rsidRPr="00D47689">
        <w:rPr>
          <w:rFonts w:ascii="Times New Roman" w:eastAsia="Times New Roman" w:hAnsi="Times New Roman"/>
          <w:sz w:val="24"/>
          <w:szCs w:val="24"/>
          <w:lang w:eastAsia="ar-SA"/>
        </w:rPr>
        <w:t>15</w:t>
      </w:r>
      <w:r w:rsidRPr="00D4768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D4554C" w:rsidRPr="00D47689">
        <w:rPr>
          <w:rFonts w:ascii="Times New Roman" w:eastAsia="Times New Roman" w:hAnsi="Times New Roman"/>
          <w:sz w:val="24"/>
          <w:szCs w:val="24"/>
          <w:lang w:eastAsia="ar-SA"/>
        </w:rPr>
        <w:t>08</w:t>
      </w:r>
      <w:r w:rsidRPr="00D47689">
        <w:rPr>
          <w:rFonts w:ascii="Times New Roman" w:eastAsia="Times New Roman" w:hAnsi="Times New Roman"/>
          <w:sz w:val="24"/>
          <w:szCs w:val="24"/>
          <w:lang w:eastAsia="ar-SA"/>
        </w:rPr>
        <w:t>.20</w:t>
      </w:r>
      <w:r w:rsidR="00D4554C" w:rsidRPr="00D47689">
        <w:rPr>
          <w:rFonts w:ascii="Times New Roman" w:eastAsia="Times New Roman" w:hAnsi="Times New Roman"/>
          <w:sz w:val="24"/>
          <w:szCs w:val="24"/>
          <w:lang w:eastAsia="ar-SA"/>
        </w:rPr>
        <w:t>22</w:t>
      </w:r>
      <w:r w:rsidRPr="00D47689">
        <w:rPr>
          <w:rFonts w:ascii="Times New Roman" w:eastAsia="Times New Roman" w:hAnsi="Times New Roman"/>
          <w:sz w:val="24"/>
          <w:szCs w:val="24"/>
          <w:lang w:eastAsia="ar-SA"/>
        </w:rPr>
        <w:t xml:space="preserve"> № 3</w:t>
      </w:r>
      <w:r w:rsidR="00D4554C" w:rsidRPr="00D47689">
        <w:rPr>
          <w:rFonts w:ascii="Times New Roman" w:eastAsia="Times New Roman" w:hAnsi="Times New Roman"/>
          <w:sz w:val="24"/>
          <w:szCs w:val="24"/>
          <w:lang w:eastAsia="ar-SA"/>
        </w:rPr>
        <w:t>25-П</w:t>
      </w:r>
      <w:r w:rsidRPr="00D47689">
        <w:rPr>
          <w:rFonts w:ascii="Times New Roman" w:eastAsia="Times New Roman" w:hAnsi="Times New Roman"/>
          <w:sz w:val="24"/>
          <w:szCs w:val="24"/>
          <w:lang w:eastAsia="ar-SA"/>
        </w:rPr>
        <w:t>. Данный прогноз разработан с целью оценки основных параметров бюджета Томского района на долгосрочную перспективу, позволяющей обеспечить сбалансированность бюджета района для достижения стратегических целей и задач социально-экономического развития Томского района.</w:t>
      </w:r>
    </w:p>
    <w:p w:rsidR="00442193" w:rsidRPr="008D62FD" w:rsidRDefault="00442193" w:rsidP="004421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D62FD">
        <w:rPr>
          <w:rFonts w:ascii="Times New Roman" w:eastAsia="Times New Roman" w:hAnsi="Times New Roman"/>
          <w:sz w:val="24"/>
          <w:szCs w:val="24"/>
          <w:lang w:eastAsia="ar-SA"/>
        </w:rPr>
        <w:t>С целью повышения эффективности муниципального управления, а также для обеспечения поддержки принятия управленческих решений, в том числе для информационного обеспечения стратегического планирования, в течение года размещались сведения в государственной автоматизированной информационной системе «Управление».</w:t>
      </w:r>
    </w:p>
    <w:p w:rsidR="00376649" w:rsidRPr="0079440B" w:rsidRDefault="00376649" w:rsidP="004744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76649" w:rsidRPr="00436AD1" w:rsidRDefault="0037664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436AD1">
        <w:rPr>
          <w:rFonts w:ascii="Times New Roman" w:hAnsi="Times New Roman"/>
          <w:b/>
          <w:i/>
          <w:sz w:val="24"/>
          <w:szCs w:val="24"/>
        </w:rPr>
        <w:t xml:space="preserve">Антимонопольный </w:t>
      </w:r>
      <w:proofErr w:type="spellStart"/>
      <w:r w:rsidRPr="00436AD1">
        <w:rPr>
          <w:rFonts w:ascii="Times New Roman" w:hAnsi="Times New Roman"/>
          <w:b/>
          <w:i/>
          <w:sz w:val="24"/>
          <w:szCs w:val="24"/>
        </w:rPr>
        <w:t>комплаенс</w:t>
      </w:r>
      <w:proofErr w:type="spellEnd"/>
    </w:p>
    <w:p w:rsidR="00376649" w:rsidRPr="00436AD1" w:rsidRDefault="0037664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62B3" w:rsidRPr="00436AD1" w:rsidRDefault="0073025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436AD1">
        <w:rPr>
          <w:rFonts w:ascii="Times New Roman" w:hAnsi="Times New Roman"/>
          <w:sz w:val="24"/>
          <w:szCs w:val="24"/>
          <w:lang w:eastAsia="ar-SA"/>
        </w:rPr>
        <w:t>В отчетном году в</w:t>
      </w:r>
      <w:r w:rsidR="00B562B3" w:rsidRPr="00436AD1">
        <w:rPr>
          <w:rFonts w:ascii="Times New Roman" w:hAnsi="Times New Roman"/>
          <w:sz w:val="24"/>
          <w:szCs w:val="24"/>
          <w:lang w:eastAsia="ar-SA"/>
        </w:rPr>
        <w:t>о исполнение распоряжения Администрации Томского района от 13.03.2020 № 73-П «Об организации в Администрации Томского района и ее органах системы внутреннего обеспечения соответствия требованиям антимонопольного законодательства» сформирован и утвержден протоколом Общественного совета по улучшению инвестиционного климата и развитию предпринимательства при Главе Томского района от 28.02.2024 № 1 Доклад об эффективности функционирования системы внутреннего обеспечения соответствия требованиям антимонопольного законодательства в</w:t>
      </w:r>
      <w:proofErr w:type="gramEnd"/>
      <w:r w:rsidR="00B562B3" w:rsidRPr="00436AD1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  <w:proofErr w:type="gramStart"/>
      <w:r w:rsidR="00B562B3" w:rsidRPr="00436AD1">
        <w:rPr>
          <w:rFonts w:ascii="Times New Roman" w:hAnsi="Times New Roman"/>
          <w:sz w:val="24"/>
          <w:szCs w:val="24"/>
          <w:lang w:eastAsia="ar-SA"/>
        </w:rPr>
        <w:t>Томского</w:t>
      </w:r>
      <w:proofErr w:type="gramEnd"/>
      <w:r w:rsidR="00B562B3" w:rsidRPr="00436AD1">
        <w:rPr>
          <w:rFonts w:ascii="Times New Roman" w:hAnsi="Times New Roman"/>
          <w:sz w:val="24"/>
          <w:szCs w:val="24"/>
          <w:lang w:eastAsia="ar-SA"/>
        </w:rPr>
        <w:t xml:space="preserve"> района и ее органах </w:t>
      </w:r>
      <w:r w:rsidR="00436AD1" w:rsidRPr="00436AD1">
        <w:rPr>
          <w:rFonts w:ascii="Times New Roman" w:hAnsi="Times New Roman"/>
          <w:sz w:val="24"/>
          <w:szCs w:val="24"/>
          <w:lang w:eastAsia="ar-SA"/>
        </w:rPr>
        <w:t xml:space="preserve">(далее – Доклад) </w:t>
      </w:r>
      <w:r w:rsidR="00B562B3" w:rsidRPr="00436AD1">
        <w:rPr>
          <w:rFonts w:ascii="Times New Roman" w:hAnsi="Times New Roman"/>
          <w:sz w:val="24"/>
          <w:szCs w:val="24"/>
          <w:lang w:eastAsia="ar-SA"/>
        </w:rPr>
        <w:t>за 2023 год.</w:t>
      </w:r>
    </w:p>
    <w:p w:rsidR="00B562B3" w:rsidRPr="00436AD1" w:rsidRDefault="00B562B3" w:rsidP="00B5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По результатам проведенной работы нарушений антимонопольного законодательства в деятельности Администрации Томского района не выявлено, в деятельности Администраций сельских поселен</w:t>
      </w:r>
      <w:r w:rsidR="00042EA4" w:rsidRPr="00436AD1">
        <w:rPr>
          <w:rFonts w:ascii="Times New Roman" w:eastAsia="Times New Roman" w:hAnsi="Times New Roman"/>
          <w:sz w:val="24"/>
          <w:szCs w:val="24"/>
          <w:lang w:eastAsia="ja-JP"/>
        </w:rPr>
        <w:t>ий выявлено 7 нарушений (</w:t>
      </w:r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на 5 нарушений</w:t>
      </w:r>
      <w:r w:rsidR="00042EA4" w:rsidRPr="00436AD1">
        <w:rPr>
          <w:rFonts w:ascii="Times New Roman" w:eastAsia="Times New Roman" w:hAnsi="Times New Roman"/>
          <w:sz w:val="24"/>
          <w:szCs w:val="24"/>
          <w:lang w:eastAsia="ja-JP"/>
        </w:rPr>
        <w:t xml:space="preserve"> меньше</w:t>
      </w:r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 xml:space="preserve">, чем в 2022 году). В целях снижения рисков нарушения антимонопольного законодательства утверждены карта </w:t>
      </w:r>
      <w:proofErr w:type="spellStart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комплаенс</w:t>
      </w:r>
      <w:proofErr w:type="spellEnd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-рисков по итогам 2023 года и план мероприятий («дорожной карты») по снижению рисков нарушения антимонопольного законодательства на 2024 год.</w:t>
      </w:r>
    </w:p>
    <w:p w:rsidR="00B562B3" w:rsidRPr="00436AD1" w:rsidRDefault="005C7939" w:rsidP="00B56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ja-JP"/>
        </w:rPr>
      </w:pPr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lastRenderedPageBreak/>
        <w:t xml:space="preserve">По итогам 2023 года Томский район наряду </w:t>
      </w:r>
      <w:proofErr w:type="gramStart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с</w:t>
      </w:r>
      <w:proofErr w:type="gramEnd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 xml:space="preserve"> ЗАТО Северск и </w:t>
      </w:r>
      <w:proofErr w:type="spellStart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Парабельским</w:t>
      </w:r>
      <w:proofErr w:type="spellEnd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 xml:space="preserve"> районом занял 1 место в рейтинге муниципальных образований Томской области в части внедрения антимонопольного </w:t>
      </w:r>
      <w:proofErr w:type="spellStart"/>
      <w:r w:rsidRPr="00436AD1">
        <w:rPr>
          <w:rFonts w:ascii="Times New Roman" w:eastAsia="Times New Roman" w:hAnsi="Times New Roman"/>
          <w:sz w:val="24"/>
          <w:szCs w:val="24"/>
          <w:lang w:eastAsia="ja-JP"/>
        </w:rPr>
        <w:t>комплаенса</w:t>
      </w:r>
      <w:proofErr w:type="spellEnd"/>
      <w:r w:rsidR="00B562B3" w:rsidRPr="00436AD1">
        <w:rPr>
          <w:rFonts w:ascii="Times New Roman" w:eastAsia="Times New Roman" w:hAnsi="Times New Roman"/>
          <w:sz w:val="24"/>
          <w:szCs w:val="24"/>
          <w:lang w:eastAsia="ja-JP"/>
        </w:rPr>
        <w:t>.</w:t>
      </w:r>
    </w:p>
    <w:p w:rsidR="0019709D" w:rsidRPr="00436AD1" w:rsidRDefault="00436AD1" w:rsidP="0019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6AD1">
        <w:rPr>
          <w:rFonts w:ascii="Times New Roman" w:hAnsi="Times New Roman"/>
          <w:sz w:val="24"/>
          <w:szCs w:val="24"/>
          <w:lang w:eastAsia="ar-SA"/>
        </w:rPr>
        <w:t>Доклад за 2024 год будет утвержден в срок до 1 марта текущего года.</w:t>
      </w:r>
    </w:p>
    <w:p w:rsidR="00436AD1" w:rsidRDefault="00436AD1" w:rsidP="00197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:rsidR="0019709D" w:rsidRPr="00E25546" w:rsidRDefault="00776DDE" w:rsidP="001970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</w:t>
      </w:r>
      <w:r w:rsidR="0019709D" w:rsidRPr="00E25546">
        <w:rPr>
          <w:rFonts w:ascii="Times New Roman" w:hAnsi="Times New Roman"/>
          <w:b/>
          <w:i/>
          <w:sz w:val="24"/>
          <w:szCs w:val="24"/>
        </w:rPr>
        <w:t>азвитие конкуренции</w:t>
      </w:r>
    </w:p>
    <w:p w:rsidR="0019709D" w:rsidRPr="00E25546" w:rsidRDefault="0019709D" w:rsidP="0019709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562B3" w:rsidRPr="0079440B" w:rsidRDefault="00B562B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proofErr w:type="gramStart"/>
      <w:r w:rsidRPr="00E25546">
        <w:rPr>
          <w:rFonts w:ascii="Times New Roman" w:hAnsi="Times New Roman"/>
          <w:sz w:val="24"/>
          <w:szCs w:val="24"/>
          <w:lang w:eastAsia="ar-SA"/>
        </w:rPr>
        <w:t xml:space="preserve">В рамках исполнения распоряжения Губернатора Томской области от 30.12.2021 </w:t>
      </w:r>
      <w:r w:rsidR="00776DDE">
        <w:rPr>
          <w:rFonts w:ascii="Times New Roman" w:hAnsi="Times New Roman"/>
          <w:sz w:val="24"/>
          <w:szCs w:val="24"/>
          <w:lang w:eastAsia="ar-SA"/>
        </w:rPr>
        <w:br/>
      </w:r>
      <w:r w:rsidRPr="00E25546">
        <w:rPr>
          <w:rFonts w:ascii="Times New Roman" w:hAnsi="Times New Roman"/>
          <w:sz w:val="24"/>
          <w:szCs w:val="24"/>
          <w:lang w:eastAsia="ar-SA"/>
        </w:rPr>
        <w:t xml:space="preserve">№ 304-р «Об утверждении Перечня товарных рынков для содействия развитию конкуренции и Плана мероприятий («дорожной карты») по содействию развитию конкуренции в Томской области на 2022-2025 годы» реализуется План мероприятий («Дорожная карта») по содействию развитию конкуренции на территории муниципального образования «Томский район» на 2022-2025 годы, утвержденный Распоряжением Администрации Томского района от 31.03.2022 </w:t>
      </w:r>
      <w:r w:rsidR="00776DDE">
        <w:rPr>
          <w:rFonts w:ascii="Times New Roman" w:hAnsi="Times New Roman"/>
          <w:sz w:val="24"/>
          <w:szCs w:val="24"/>
          <w:lang w:eastAsia="ar-SA"/>
        </w:rPr>
        <w:br/>
      </w:r>
      <w:r w:rsidRPr="00E25546">
        <w:rPr>
          <w:rFonts w:ascii="Times New Roman" w:hAnsi="Times New Roman"/>
          <w:sz w:val="24"/>
          <w:szCs w:val="24"/>
          <w:lang w:eastAsia="ar-SA"/>
        </w:rPr>
        <w:t>№ 89-р</w:t>
      </w:r>
      <w:proofErr w:type="gramEnd"/>
      <w:r w:rsidRPr="00E2554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25546" w:rsidRPr="00E25546">
        <w:rPr>
          <w:rFonts w:ascii="Times New Roman" w:hAnsi="Times New Roman"/>
          <w:sz w:val="24"/>
          <w:szCs w:val="24"/>
          <w:lang w:eastAsia="ar-SA"/>
        </w:rPr>
        <w:t>(в ред. от 29.03.2024</w:t>
      </w:r>
      <w:r w:rsidRPr="00E25546">
        <w:rPr>
          <w:rFonts w:ascii="Times New Roman" w:hAnsi="Times New Roman"/>
          <w:sz w:val="24"/>
          <w:szCs w:val="24"/>
          <w:lang w:eastAsia="ar-SA"/>
        </w:rPr>
        <w:t xml:space="preserve"> № </w:t>
      </w:r>
      <w:r w:rsidR="00E25546" w:rsidRPr="00E25546">
        <w:rPr>
          <w:rFonts w:ascii="Times New Roman" w:hAnsi="Times New Roman"/>
          <w:sz w:val="24"/>
          <w:szCs w:val="24"/>
          <w:lang w:eastAsia="ar-SA"/>
        </w:rPr>
        <w:t>96</w:t>
      </w:r>
      <w:r w:rsidRPr="00E25546">
        <w:rPr>
          <w:rFonts w:ascii="Times New Roman" w:hAnsi="Times New Roman"/>
          <w:sz w:val="24"/>
          <w:szCs w:val="24"/>
          <w:lang w:eastAsia="ar-SA"/>
        </w:rPr>
        <w:t>-р).</w:t>
      </w:r>
    </w:p>
    <w:p w:rsidR="00B562B3" w:rsidRPr="00FB64A8" w:rsidRDefault="00352B1A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64A8">
        <w:rPr>
          <w:rFonts w:ascii="Times New Roman" w:hAnsi="Times New Roman"/>
          <w:sz w:val="24"/>
          <w:szCs w:val="24"/>
          <w:lang w:eastAsia="ar-SA"/>
        </w:rPr>
        <w:t>В 2024</w:t>
      </w:r>
      <w:r w:rsidR="00B562B3" w:rsidRPr="00FB64A8">
        <w:rPr>
          <w:rFonts w:ascii="Times New Roman" w:hAnsi="Times New Roman"/>
          <w:sz w:val="24"/>
          <w:szCs w:val="24"/>
          <w:lang w:eastAsia="ar-SA"/>
        </w:rPr>
        <w:t xml:space="preserve"> году на территории Томского района были успешно реализованы следующие потенциально лучшие муниципальные практики содействия развитию конкуренции:</w:t>
      </w:r>
    </w:p>
    <w:p w:rsidR="00B562B3" w:rsidRPr="00FB64A8" w:rsidRDefault="00B562B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4A8">
        <w:rPr>
          <w:rFonts w:ascii="Times New Roman" w:hAnsi="Times New Roman"/>
          <w:sz w:val="24"/>
          <w:szCs w:val="24"/>
        </w:rPr>
        <w:t>- «</w:t>
      </w:r>
      <w:r w:rsidR="00FB64A8" w:rsidRPr="00FB64A8">
        <w:rPr>
          <w:rFonts w:ascii="Times New Roman" w:hAnsi="Times New Roman"/>
          <w:sz w:val="24"/>
          <w:szCs w:val="24"/>
        </w:rPr>
        <w:t>Инвестиционный паспорт Томского района</w:t>
      </w:r>
      <w:r w:rsidRPr="00FB64A8">
        <w:rPr>
          <w:rFonts w:ascii="Times New Roman" w:hAnsi="Times New Roman"/>
          <w:sz w:val="24"/>
          <w:szCs w:val="24"/>
        </w:rPr>
        <w:t>»;</w:t>
      </w:r>
    </w:p>
    <w:p w:rsidR="00B562B3" w:rsidRDefault="00B562B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64A8">
        <w:rPr>
          <w:rFonts w:ascii="Times New Roman" w:hAnsi="Times New Roman"/>
          <w:sz w:val="24"/>
          <w:szCs w:val="24"/>
        </w:rPr>
        <w:t>- «</w:t>
      </w:r>
      <w:r w:rsidR="00FB64A8" w:rsidRPr="00FB64A8">
        <w:rPr>
          <w:rFonts w:ascii="Times New Roman" w:hAnsi="Times New Roman"/>
          <w:sz w:val="24"/>
          <w:szCs w:val="24"/>
        </w:rPr>
        <w:t>Реализация Федерального закона от 30.12.2018 № 518-ФЗ «О внесении изменений в отдельные законодательные акты Российской Федерации» по выявления правообладателей ранее учтенных объектов недвижимости</w:t>
      </w:r>
      <w:r w:rsidRPr="00FB64A8">
        <w:rPr>
          <w:rFonts w:ascii="Times New Roman" w:hAnsi="Times New Roman"/>
          <w:sz w:val="24"/>
          <w:szCs w:val="24"/>
        </w:rPr>
        <w:t>»;</w:t>
      </w:r>
    </w:p>
    <w:p w:rsidR="00FB64A8" w:rsidRPr="00FB64A8" w:rsidRDefault="00FB64A8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 w:rsidRPr="00FB64A8">
        <w:rPr>
          <w:rFonts w:ascii="Times New Roman" w:hAnsi="Times New Roman"/>
          <w:sz w:val="24"/>
          <w:szCs w:val="24"/>
        </w:rPr>
        <w:t>Инвестиционный профиль муниципального образования «Томский район»</w:t>
      </w:r>
      <w:r>
        <w:rPr>
          <w:rFonts w:ascii="Times New Roman" w:hAnsi="Times New Roman"/>
          <w:sz w:val="24"/>
          <w:szCs w:val="24"/>
        </w:rPr>
        <w:t>;</w:t>
      </w:r>
    </w:p>
    <w:p w:rsidR="00B562B3" w:rsidRPr="0079440B" w:rsidRDefault="00B562B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57AE4">
        <w:rPr>
          <w:rFonts w:ascii="Times New Roman" w:hAnsi="Times New Roman"/>
          <w:sz w:val="24"/>
          <w:szCs w:val="24"/>
        </w:rPr>
        <w:t>- «</w:t>
      </w:r>
      <w:r w:rsidR="00F57AE4" w:rsidRPr="00F57AE4">
        <w:rPr>
          <w:rFonts w:ascii="Times New Roman" w:hAnsi="Times New Roman"/>
          <w:sz w:val="24"/>
          <w:szCs w:val="24"/>
        </w:rPr>
        <w:t>Праздник «День российского предпринимательства»</w:t>
      </w:r>
      <w:r w:rsidRPr="00F57AE4">
        <w:rPr>
          <w:rFonts w:ascii="Times New Roman" w:hAnsi="Times New Roman"/>
          <w:sz w:val="24"/>
          <w:szCs w:val="24"/>
        </w:rPr>
        <w:t>;</w:t>
      </w:r>
    </w:p>
    <w:p w:rsidR="00B562B3" w:rsidRPr="00FB64A8" w:rsidRDefault="00042EA4" w:rsidP="00042EA4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B64A8"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FB64A8" w:rsidRPr="00FB64A8">
        <w:rPr>
          <w:rFonts w:ascii="Times New Roman" w:hAnsi="Times New Roman"/>
          <w:sz w:val="24"/>
          <w:szCs w:val="24"/>
          <w:lang w:eastAsia="ar-SA"/>
        </w:rPr>
        <w:t>«</w:t>
      </w:r>
      <w:r w:rsidR="00FB64A8" w:rsidRPr="00FB64A8">
        <w:rPr>
          <w:rFonts w:ascii="Times New Roman" w:hAnsi="Times New Roman"/>
          <w:sz w:val="24"/>
          <w:szCs w:val="24"/>
        </w:rPr>
        <w:t>Конкурс предпринимательских проектов субъектов малого и среднего предпринимательства «Развитие»</w:t>
      </w:r>
      <w:r w:rsidR="00B562B3" w:rsidRPr="00FB64A8">
        <w:rPr>
          <w:rFonts w:ascii="Times New Roman" w:hAnsi="Times New Roman"/>
          <w:sz w:val="24"/>
          <w:szCs w:val="24"/>
        </w:rPr>
        <w:t>»;</w:t>
      </w:r>
    </w:p>
    <w:p w:rsidR="00B562B3" w:rsidRPr="00F57AE4" w:rsidRDefault="00B562B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7AE4">
        <w:rPr>
          <w:rFonts w:ascii="Times New Roman" w:hAnsi="Times New Roman"/>
          <w:sz w:val="24"/>
          <w:szCs w:val="24"/>
          <w:lang w:eastAsia="ar-SA"/>
        </w:rPr>
        <w:t>- «</w:t>
      </w:r>
      <w:r w:rsidR="00FB64A8" w:rsidRPr="00F57AE4">
        <w:rPr>
          <w:rFonts w:ascii="Times New Roman" w:hAnsi="Times New Roman"/>
          <w:sz w:val="24"/>
          <w:szCs w:val="24"/>
          <w:lang w:eastAsia="ar-SA"/>
        </w:rPr>
        <w:t>Соглашение о сотрудничестве ОГКУ «ТО МФЦ» и Администрации Томского района в сфере информирования субъектов малого и среднего предпринимательства</w:t>
      </w:r>
      <w:r w:rsidRPr="00F57AE4">
        <w:rPr>
          <w:rFonts w:ascii="Times New Roman" w:hAnsi="Times New Roman"/>
          <w:sz w:val="24"/>
          <w:szCs w:val="24"/>
          <w:lang w:eastAsia="ar-SA"/>
        </w:rPr>
        <w:t>»;</w:t>
      </w:r>
    </w:p>
    <w:p w:rsidR="00B562B3" w:rsidRPr="00F57AE4" w:rsidRDefault="00B562B3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57AE4">
        <w:rPr>
          <w:rFonts w:ascii="Times New Roman" w:hAnsi="Times New Roman"/>
          <w:sz w:val="24"/>
          <w:szCs w:val="24"/>
          <w:lang w:eastAsia="ar-SA"/>
        </w:rPr>
        <w:t>- «</w:t>
      </w:r>
      <w:r w:rsidR="00F57AE4" w:rsidRPr="00F57AE4">
        <w:rPr>
          <w:rFonts w:ascii="Times New Roman" w:hAnsi="Times New Roman"/>
          <w:sz w:val="24"/>
          <w:szCs w:val="24"/>
          <w:lang w:eastAsia="ar-SA"/>
        </w:rPr>
        <w:t>Схема размещения рекламных конструкций на автомобильных дорогах Томского района</w:t>
      </w:r>
      <w:r w:rsidRPr="00F57AE4">
        <w:rPr>
          <w:rFonts w:ascii="Times New Roman" w:hAnsi="Times New Roman"/>
          <w:sz w:val="24"/>
          <w:szCs w:val="24"/>
          <w:lang w:eastAsia="ar-SA"/>
        </w:rPr>
        <w:t>»</w:t>
      </w:r>
      <w:r w:rsidR="00F57AE4" w:rsidRPr="00F57AE4">
        <w:rPr>
          <w:rFonts w:ascii="Times New Roman" w:hAnsi="Times New Roman"/>
          <w:sz w:val="24"/>
          <w:szCs w:val="24"/>
          <w:lang w:eastAsia="ar-SA"/>
        </w:rPr>
        <w:t>;</w:t>
      </w:r>
    </w:p>
    <w:p w:rsidR="00F57AE4" w:rsidRPr="0079440B" w:rsidRDefault="00F57AE4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  <w:r w:rsidRPr="00F57AE4">
        <w:rPr>
          <w:rFonts w:ascii="Times New Roman" w:hAnsi="Times New Roman"/>
          <w:sz w:val="24"/>
          <w:szCs w:val="24"/>
          <w:lang w:eastAsia="ar-SA"/>
        </w:rPr>
        <w:t>- «Информационный проект «Выбираем вместе»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B562B3" w:rsidRPr="00232C30" w:rsidRDefault="00E17524" w:rsidP="00B562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32C30">
        <w:rPr>
          <w:rFonts w:ascii="Times New Roman" w:hAnsi="Times New Roman"/>
          <w:sz w:val="24"/>
          <w:szCs w:val="24"/>
          <w:lang w:eastAsia="ar-SA"/>
        </w:rPr>
        <w:t xml:space="preserve">Ежегодно формируется рейтинг муниципальных образований Томской области в части их деятельности по содействию развитию конкуренции, по итогам которого Томский район </w:t>
      </w:r>
      <w:r w:rsidR="00232C30" w:rsidRPr="00232C30">
        <w:rPr>
          <w:rFonts w:ascii="Times New Roman" w:hAnsi="Times New Roman"/>
          <w:sz w:val="24"/>
          <w:szCs w:val="24"/>
          <w:lang w:eastAsia="ar-SA"/>
        </w:rPr>
        <w:t xml:space="preserve">два </w:t>
      </w:r>
      <w:r w:rsidRPr="00232C30">
        <w:rPr>
          <w:rFonts w:ascii="Times New Roman" w:hAnsi="Times New Roman"/>
          <w:sz w:val="24"/>
          <w:szCs w:val="24"/>
          <w:lang w:eastAsia="ar-SA"/>
        </w:rPr>
        <w:t>год</w:t>
      </w:r>
      <w:r w:rsidR="00232C30" w:rsidRPr="00232C30">
        <w:rPr>
          <w:rFonts w:ascii="Times New Roman" w:hAnsi="Times New Roman"/>
          <w:sz w:val="24"/>
          <w:szCs w:val="24"/>
          <w:lang w:eastAsia="ar-SA"/>
        </w:rPr>
        <w:t>а</w:t>
      </w:r>
      <w:r w:rsidRPr="00232C30">
        <w:rPr>
          <w:rFonts w:ascii="Times New Roman" w:hAnsi="Times New Roman"/>
          <w:sz w:val="24"/>
          <w:szCs w:val="24"/>
          <w:lang w:eastAsia="ar-SA"/>
        </w:rPr>
        <w:t xml:space="preserve"> подряд занимает 1 место. </w:t>
      </w:r>
    </w:p>
    <w:p w:rsidR="0016120A" w:rsidRPr="00105A22" w:rsidRDefault="0016120A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5B48" w:rsidRPr="00105A22" w:rsidRDefault="00055B48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5A22">
        <w:rPr>
          <w:rFonts w:ascii="Times New Roman" w:hAnsi="Times New Roman"/>
          <w:b/>
          <w:i/>
          <w:sz w:val="24"/>
          <w:szCs w:val="24"/>
        </w:rPr>
        <w:t>Осуществление закупок муниципальными заказчиками</w:t>
      </w:r>
    </w:p>
    <w:p w:rsidR="00055B48" w:rsidRPr="0079440B" w:rsidRDefault="00055B48" w:rsidP="0047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  <w:highlight w:val="yellow"/>
          <w:lang w:eastAsia="ru-RU"/>
        </w:rPr>
      </w:pP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уполномоченным органом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проведена</w:t>
      </w:r>
      <w:r w:rsidRPr="00960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251 конкурентная закупка </w:t>
      </w: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для нужд заказчиков Томского района (</w:t>
      </w:r>
      <w:r w:rsidR="00430A97" w:rsidRPr="00430A97">
        <w:rPr>
          <w:rFonts w:ascii="Times New Roman" w:eastAsia="Times New Roman" w:hAnsi="Times New Roman"/>
          <w:sz w:val="24"/>
          <w:szCs w:val="24"/>
          <w:lang w:eastAsia="ru-RU"/>
        </w:rPr>
        <w:t>на 87</w:t>
      </w: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</w:t>
      </w:r>
      <w:r w:rsidR="00430A97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больше, чем в 2023 году): 250 аукционов в электронной форме, 1 открытый конкурс в электронной форме</w:t>
      </w:r>
      <w:r w:rsidRPr="00960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общую сумму 443,5</w:t>
      </w: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0392">
        <w:rPr>
          <w:rFonts w:ascii="Times New Roman" w:eastAsia="Times New Roman" w:hAnsi="Times New Roman"/>
          <w:b/>
          <w:sz w:val="24"/>
          <w:szCs w:val="24"/>
          <w:lang w:eastAsia="ru-RU"/>
        </w:rPr>
        <w:t>млн. рублей</w:t>
      </w: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60392" w:rsidRPr="00960392" w:rsidRDefault="00960392" w:rsidP="00960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Вся информация о проведенных, актуальных и планируемых закупках размещается в единой информационной системе в сфере закупок на официальном сайте www.zakupki.gov.ru, что делает закупки товаров, работ, услуг доступными для каждого участника. 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отчетного года Администрацией Томского района проводился </w:t>
      </w:r>
      <w:proofErr w:type="gram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информации об объеме финансового обеспечения, включенной в планы-графики закупок, информации об объеме финансового обеспечения для осуществления закупок, утвержденном и доведенном до заказчика; соответствием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а) в планах-графиках;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д) в реестре контрактов, заключенных заказчиками, условиям контрактов.</w:t>
      </w:r>
    </w:p>
    <w:p w:rsidR="00960392" w:rsidRPr="00960392" w:rsidRDefault="00960392" w:rsidP="0096039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2828">
        <w:rPr>
          <w:rFonts w:ascii="Times New Roman" w:eastAsia="Times New Roman" w:hAnsi="Times New Roman"/>
          <w:sz w:val="24"/>
          <w:szCs w:val="24"/>
          <w:lang w:eastAsia="ru-RU"/>
        </w:rPr>
        <w:t>В отчетном году сумма экономии бюджетных средств по результатам проведенных конкурентных процедур составила 5</w:t>
      </w:r>
      <w:r w:rsidR="0072500E" w:rsidRPr="005F2828">
        <w:rPr>
          <w:rFonts w:ascii="Times New Roman" w:eastAsia="Times New Roman" w:hAnsi="Times New Roman"/>
          <w:sz w:val="24"/>
          <w:szCs w:val="24"/>
          <w:lang w:eastAsia="ru-RU"/>
        </w:rPr>
        <w:t>7,</w:t>
      </w:r>
      <w:r w:rsidR="00430A97" w:rsidRPr="005F282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5F2828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рублей, что на </w:t>
      </w:r>
      <w:r w:rsidR="00430A97" w:rsidRPr="005F2828">
        <w:rPr>
          <w:rFonts w:ascii="Times New Roman" w:eastAsia="Times New Roman" w:hAnsi="Times New Roman"/>
          <w:sz w:val="24"/>
          <w:szCs w:val="24"/>
          <w:lang w:eastAsia="ru-RU"/>
        </w:rPr>
        <w:t xml:space="preserve">25,9 </w:t>
      </w:r>
      <w:r w:rsidRPr="005F2828">
        <w:rPr>
          <w:rFonts w:ascii="Times New Roman" w:eastAsia="Times New Roman" w:hAnsi="Times New Roman"/>
          <w:sz w:val="24"/>
          <w:szCs w:val="24"/>
          <w:lang w:eastAsia="ru-RU"/>
        </w:rPr>
        <w:t xml:space="preserve">млн. рублей </w:t>
      </w:r>
      <w:r w:rsidR="00430A97" w:rsidRPr="005F2828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больше </w:t>
      </w:r>
      <w:r w:rsidRPr="005F2828">
        <w:rPr>
          <w:rFonts w:ascii="Times New Roman" w:eastAsia="Times New Roman" w:hAnsi="Times New Roman"/>
          <w:sz w:val="24"/>
          <w:szCs w:val="24"/>
          <w:lang w:eastAsia="ru-RU"/>
        </w:rPr>
        <w:t>уровня 2023 года.</w:t>
      </w: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60392" w:rsidRPr="00960392" w:rsidRDefault="00960392" w:rsidP="00960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действовало 9 соглашений по передаче полномочий по определению поставщиков (подрядчиков, исполнителей) при осуществлении закупок товаров, работ, услуг для обеспечения муниципальных нужд со следующими сельскими поселениями Томского района: </w:t>
      </w:r>
      <w:proofErr w:type="spell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Рыбаловское</w:t>
      </w:r>
      <w:proofErr w:type="spell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Калтайское</w:t>
      </w:r>
      <w:proofErr w:type="spell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Корниловское</w:t>
      </w:r>
      <w:proofErr w:type="spell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Межениновское</w:t>
      </w:r>
      <w:proofErr w:type="spell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Итатское</w:t>
      </w:r>
      <w:proofErr w:type="spell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 xml:space="preserve">, Новорождественское, Октябрьское, </w:t>
      </w:r>
      <w:proofErr w:type="spellStart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Турунтаевское</w:t>
      </w:r>
      <w:proofErr w:type="spellEnd"/>
      <w:r w:rsidRPr="00960392">
        <w:rPr>
          <w:rFonts w:ascii="Times New Roman" w:eastAsia="Times New Roman" w:hAnsi="Times New Roman"/>
          <w:sz w:val="24"/>
          <w:szCs w:val="24"/>
          <w:lang w:eastAsia="ru-RU"/>
        </w:rPr>
        <w:t>, Спасское.</w:t>
      </w:r>
    </w:p>
    <w:p w:rsidR="00216ECF" w:rsidRPr="0079440B" w:rsidRDefault="00216ECF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55B48" w:rsidRPr="00BD400C" w:rsidRDefault="00055B48" w:rsidP="0047445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D400C">
        <w:rPr>
          <w:rFonts w:ascii="Times New Roman" w:hAnsi="Times New Roman"/>
          <w:b/>
          <w:i/>
          <w:sz w:val="24"/>
          <w:szCs w:val="24"/>
        </w:rPr>
        <w:t>Развитие социально-трудовых отношений</w:t>
      </w:r>
    </w:p>
    <w:p w:rsidR="00055B48" w:rsidRPr="00BD400C" w:rsidRDefault="00055B48" w:rsidP="00474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54ACD" w:rsidRPr="00BD400C" w:rsidRDefault="00BD400C" w:rsidP="00954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В 2024 году состоялось 6</w:t>
      </w:r>
      <w:r w:rsidR="00954ACD" w:rsidRPr="00BD400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D400C">
        <w:rPr>
          <w:rFonts w:ascii="Times New Roman" w:eastAsia="Times New Roman" w:hAnsi="Times New Roman"/>
          <w:b/>
          <w:sz w:val="24"/>
          <w:szCs w:val="24"/>
          <w:lang w:eastAsia="ar-SA"/>
        </w:rPr>
        <w:t>заседаний</w:t>
      </w:r>
      <w:r w:rsidR="00954ACD" w:rsidRPr="00BD400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трехсторонней комиссии по регулированию социально-трудовых отношений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, в рамках которых рассмотрено 26</w:t>
      </w:r>
      <w:r w:rsidR="00954ACD" w:rsidRPr="00BD400C">
        <w:rPr>
          <w:rFonts w:ascii="Times New Roman" w:eastAsia="Times New Roman" w:hAnsi="Times New Roman"/>
          <w:sz w:val="24"/>
          <w:szCs w:val="24"/>
          <w:lang w:eastAsia="ar-SA"/>
        </w:rPr>
        <w:t xml:space="preserve"> вопрос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ов</w:t>
      </w:r>
      <w:r w:rsidR="00954ACD" w:rsidRPr="00BD400C">
        <w:rPr>
          <w:rFonts w:ascii="Times New Roman" w:eastAsia="Times New Roman" w:hAnsi="Times New Roman"/>
          <w:sz w:val="24"/>
          <w:szCs w:val="24"/>
          <w:lang w:eastAsia="ar-SA"/>
        </w:rPr>
        <w:t xml:space="preserve">, в том числе: </w:t>
      </w:r>
    </w:p>
    <w:p w:rsidR="00BD400C" w:rsidRPr="00BD400C" w:rsidRDefault="00BD400C" w:rsidP="00BD400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О ходе выполнения отраслевых соглашений о социальном партнерстве; </w:t>
      </w:r>
    </w:p>
    <w:p w:rsidR="00BD400C" w:rsidRPr="00BD400C" w:rsidRDefault="00BD400C" w:rsidP="00BD400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ab/>
        <w:t>Выполнение Регионального Соглашения о минимальной заработной плате в Томской области за 2023 год;</w:t>
      </w:r>
    </w:p>
    <w:p w:rsidR="00BD400C" w:rsidRPr="00BD400C" w:rsidRDefault="00BD400C" w:rsidP="00BD400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ab/>
        <w:t>Задолженность по заработной плате в организациях района;</w:t>
      </w:r>
    </w:p>
    <w:p w:rsidR="00BD400C" w:rsidRPr="00BD400C" w:rsidRDefault="00BD400C" w:rsidP="00BD400C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ab/>
        <w:t>Поступление страховых взносов в Отделение фонда пенсионного и социального страхования Российской Федерации по Томской области.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В отчетном году в Томском районе действовали Соглашения: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 xml:space="preserve">- о социальном партнерстве между Администрацией Томского района, представителями профсоюзных организаций и работодателями Томского района на 2023-2025 годы; 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- о социальном партнерстве в сфере образования на 2022-2025 годы;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- о социальном партнерстве в сфере культуры на 2022-2024 годы.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Все обязательства по данным Соглашениям были выполнены.</w:t>
      </w:r>
    </w:p>
    <w:p w:rsid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 xml:space="preserve">В рамках мероприятий по информированию и пропаганде охраны труда в 2024 году было </w:t>
      </w:r>
      <w:r w:rsidRPr="00BD400C">
        <w:rPr>
          <w:rFonts w:ascii="Times New Roman" w:eastAsia="Times New Roman" w:hAnsi="Times New Roman"/>
          <w:b/>
          <w:sz w:val="24"/>
          <w:szCs w:val="24"/>
          <w:lang w:eastAsia="ar-SA"/>
        </w:rPr>
        <w:t>проведено 5 заседаний Координационного совета по проблемам охраны труда</w:t>
      </w:r>
      <w:r w:rsidRPr="00BD400C">
        <w:rPr>
          <w:rFonts w:ascii="Times New Roman" w:eastAsia="Times New Roman" w:hAnsi="Times New Roman"/>
          <w:sz w:val="24"/>
          <w:szCs w:val="24"/>
          <w:lang w:eastAsia="ar-SA"/>
        </w:rPr>
        <w:t>, в том числе</w:t>
      </w:r>
      <w:r w:rsidR="0081023D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подведены итоги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00C">
        <w:rPr>
          <w:rFonts w:ascii="Times New Roman" w:hAnsi="Times New Roman"/>
          <w:sz w:val="24"/>
          <w:szCs w:val="24"/>
          <w:lang w:eastAsia="ar-SA"/>
        </w:rPr>
        <w:t xml:space="preserve">- работы по охране труда в Томском районе за 2023 год и за 1 полугодие 2024 года, 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00C">
        <w:rPr>
          <w:rFonts w:ascii="Times New Roman" w:hAnsi="Times New Roman"/>
          <w:sz w:val="24"/>
          <w:szCs w:val="24"/>
          <w:lang w:eastAsia="ar-SA"/>
        </w:rPr>
        <w:t xml:space="preserve">- финансирования мероприятий по охране труда в организациях района за счет средств Отделения фонда пенсионного и социального страхования Российской Федерации по Томской области в 2023 году и задачи на 2024 год,  </w:t>
      </w:r>
    </w:p>
    <w:p w:rsidR="00BD400C" w:rsidRPr="00BD400C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00C">
        <w:rPr>
          <w:rFonts w:ascii="Times New Roman" w:hAnsi="Times New Roman"/>
          <w:sz w:val="24"/>
          <w:szCs w:val="24"/>
          <w:lang w:eastAsia="ar-SA"/>
        </w:rPr>
        <w:t>- ежеквартально</w:t>
      </w:r>
      <w:r>
        <w:rPr>
          <w:rFonts w:ascii="Times New Roman" w:hAnsi="Times New Roman"/>
          <w:sz w:val="24"/>
          <w:szCs w:val="24"/>
          <w:lang w:eastAsia="ar-SA"/>
        </w:rPr>
        <w:t>го</w:t>
      </w:r>
      <w:r w:rsidRPr="00BD400C">
        <w:rPr>
          <w:rFonts w:ascii="Times New Roman" w:hAnsi="Times New Roman"/>
          <w:sz w:val="24"/>
          <w:szCs w:val="24"/>
          <w:lang w:eastAsia="ar-SA"/>
        </w:rPr>
        <w:t xml:space="preserve"> анализ</w:t>
      </w:r>
      <w:r w:rsidR="0081023D">
        <w:rPr>
          <w:rFonts w:ascii="Times New Roman" w:hAnsi="Times New Roman"/>
          <w:sz w:val="24"/>
          <w:szCs w:val="24"/>
          <w:lang w:eastAsia="ar-SA"/>
        </w:rPr>
        <w:t>а</w:t>
      </w:r>
      <w:r w:rsidRPr="00BD400C">
        <w:rPr>
          <w:rFonts w:ascii="Times New Roman" w:hAnsi="Times New Roman"/>
          <w:sz w:val="24"/>
          <w:szCs w:val="24"/>
          <w:lang w:eastAsia="ar-SA"/>
        </w:rPr>
        <w:t xml:space="preserve"> состояния условий и охраны труда в Томском районе;</w:t>
      </w:r>
    </w:p>
    <w:p w:rsidR="0081023D" w:rsidRDefault="00BD400C" w:rsidP="00BD4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400C">
        <w:rPr>
          <w:rFonts w:ascii="Times New Roman" w:hAnsi="Times New Roman"/>
          <w:sz w:val="24"/>
          <w:szCs w:val="24"/>
          <w:lang w:eastAsia="ar-SA"/>
        </w:rPr>
        <w:t>- районного смотра - конкурса по улучшению условий труда за 2023 год</w:t>
      </w:r>
      <w:r w:rsidR="0081023D">
        <w:rPr>
          <w:rFonts w:ascii="Times New Roman" w:hAnsi="Times New Roman"/>
          <w:sz w:val="24"/>
          <w:szCs w:val="24"/>
          <w:lang w:eastAsia="ar-SA"/>
        </w:rPr>
        <w:t>, где п</w:t>
      </w:r>
      <w:r w:rsidR="0081023D" w:rsidRPr="0081023D">
        <w:rPr>
          <w:rFonts w:ascii="Times New Roman" w:hAnsi="Times New Roman"/>
          <w:sz w:val="24"/>
          <w:szCs w:val="24"/>
          <w:lang w:eastAsia="ar-SA"/>
        </w:rPr>
        <w:t>обедителями признаны МАДОУ «ЦРР – Академия Крохи» Томского района, МБДОУ «Детский сад c. Богашево» Томского района, МБУК ЦНТ и СКД «Радуга», СПК «</w:t>
      </w:r>
      <w:proofErr w:type="spellStart"/>
      <w:r w:rsidR="0081023D" w:rsidRPr="0081023D">
        <w:rPr>
          <w:rFonts w:ascii="Times New Roman" w:hAnsi="Times New Roman"/>
          <w:sz w:val="24"/>
          <w:szCs w:val="24"/>
          <w:lang w:eastAsia="ar-SA"/>
        </w:rPr>
        <w:t>Нелюбино</w:t>
      </w:r>
      <w:proofErr w:type="spellEnd"/>
      <w:r w:rsidR="0081023D" w:rsidRPr="0081023D">
        <w:rPr>
          <w:rFonts w:ascii="Times New Roman" w:hAnsi="Times New Roman"/>
          <w:sz w:val="24"/>
          <w:szCs w:val="24"/>
          <w:lang w:eastAsia="ar-SA"/>
        </w:rPr>
        <w:t xml:space="preserve">», МБОУ «ЦРР - детский сад </w:t>
      </w:r>
      <w:proofErr w:type="spellStart"/>
      <w:r w:rsidR="0081023D" w:rsidRPr="0081023D">
        <w:rPr>
          <w:rFonts w:ascii="Times New Roman" w:hAnsi="Times New Roman"/>
          <w:sz w:val="24"/>
          <w:szCs w:val="24"/>
          <w:lang w:eastAsia="ar-SA"/>
        </w:rPr>
        <w:t>мкр</w:t>
      </w:r>
      <w:proofErr w:type="spellEnd"/>
      <w:r w:rsidR="0081023D" w:rsidRPr="0081023D">
        <w:rPr>
          <w:rFonts w:ascii="Times New Roman" w:hAnsi="Times New Roman"/>
          <w:sz w:val="24"/>
          <w:szCs w:val="24"/>
          <w:lang w:eastAsia="ar-SA"/>
        </w:rPr>
        <w:t>. «Южные ворота» Томского района, ООО «Трубачево».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 xml:space="preserve">В рамках реализации муниципальной программы «Улучшение условий и охраны труда в Томском районе» в 2024 году специальную оценку условий труда провели на 236 рабочих местах в 12 организациях бюджетной сферы, что </w:t>
      </w:r>
      <w:r>
        <w:rPr>
          <w:rFonts w:ascii="Times New Roman" w:hAnsi="Times New Roman"/>
          <w:sz w:val="24"/>
          <w:szCs w:val="24"/>
          <w:lang w:eastAsia="ar-SA"/>
        </w:rPr>
        <w:t xml:space="preserve">больше </w:t>
      </w:r>
      <w:r w:rsidRPr="0081023D">
        <w:rPr>
          <w:rFonts w:ascii="Times New Roman" w:hAnsi="Times New Roman"/>
          <w:sz w:val="24"/>
          <w:szCs w:val="24"/>
          <w:lang w:eastAsia="ar-SA"/>
        </w:rPr>
        <w:t>утвержденны</w:t>
      </w:r>
      <w:r>
        <w:rPr>
          <w:rFonts w:ascii="Times New Roman" w:hAnsi="Times New Roman"/>
          <w:sz w:val="24"/>
          <w:szCs w:val="24"/>
          <w:lang w:eastAsia="ar-SA"/>
        </w:rPr>
        <w:t>х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 в программе </w:t>
      </w:r>
      <w:r>
        <w:rPr>
          <w:rFonts w:ascii="Times New Roman" w:hAnsi="Times New Roman"/>
          <w:sz w:val="24"/>
          <w:szCs w:val="24"/>
          <w:lang w:eastAsia="ar-SA"/>
        </w:rPr>
        <w:t xml:space="preserve">плановых значений </w:t>
      </w:r>
      <w:r w:rsidRPr="0081023D">
        <w:rPr>
          <w:rFonts w:ascii="Times New Roman" w:hAnsi="Times New Roman"/>
          <w:sz w:val="24"/>
          <w:szCs w:val="24"/>
          <w:lang w:eastAsia="ar-SA"/>
        </w:rPr>
        <w:t>на 9 рабочих мест. Увеличение показателя обусловлено сни</w:t>
      </w:r>
      <w:r>
        <w:rPr>
          <w:rFonts w:ascii="Times New Roman" w:hAnsi="Times New Roman"/>
          <w:sz w:val="24"/>
          <w:szCs w:val="24"/>
          <w:lang w:eastAsia="ar-SA"/>
        </w:rPr>
        <w:t xml:space="preserve">жением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стоимости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 специальной оценки условий труда одного рабочего места</w:t>
      </w:r>
      <w:proofErr w:type="gramEnd"/>
      <w:r w:rsidRPr="0081023D">
        <w:rPr>
          <w:rFonts w:ascii="Times New Roman" w:hAnsi="Times New Roman"/>
          <w:sz w:val="24"/>
          <w:szCs w:val="24"/>
          <w:lang w:eastAsia="ar-SA"/>
        </w:rPr>
        <w:t>.</w:t>
      </w:r>
    </w:p>
    <w:p w:rsidR="0081023D" w:rsidRPr="0081023D" w:rsidRDefault="0081023D" w:rsidP="0081023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 течение 2024 года проводились мероприятия по информированию и пропаганде охраны труда с организациями и индивидуальными предпринимателями. </w:t>
      </w:r>
      <w:r w:rsidRPr="0081023D">
        <w:rPr>
          <w:rFonts w:ascii="Times New Roman" w:hAnsi="Times New Roman"/>
          <w:iCs/>
          <w:sz w:val="24"/>
          <w:szCs w:val="24"/>
          <w:lang w:eastAsia="ar-SA"/>
        </w:rPr>
        <w:t xml:space="preserve">Рекомендации </w:t>
      </w:r>
      <w:r w:rsidRPr="0081023D">
        <w:rPr>
          <w:rFonts w:ascii="Times New Roman" w:hAnsi="Times New Roman"/>
          <w:sz w:val="24"/>
          <w:szCs w:val="24"/>
          <w:lang w:eastAsia="ar-SA"/>
        </w:rPr>
        <w:t>были направлены</w:t>
      </w:r>
      <w:r w:rsidRPr="0081023D">
        <w:rPr>
          <w:rFonts w:ascii="Times New Roman" w:hAnsi="Times New Roman"/>
          <w:iCs/>
          <w:sz w:val="24"/>
          <w:szCs w:val="24"/>
          <w:lang w:eastAsia="ar-SA"/>
        </w:rPr>
        <w:t>: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>- 30 образовательным учреждениям;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 xml:space="preserve">- 10 учреждениям культуры; 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>- 4 предприятиям промышленности;</w:t>
      </w:r>
    </w:p>
    <w:p w:rsidR="009A1C22" w:rsidRDefault="0081023D" w:rsidP="009A1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>- 4 предприятиям сельского хозяйства</w:t>
      </w:r>
      <w:r w:rsidR="009A1C22">
        <w:rPr>
          <w:rFonts w:ascii="Times New Roman" w:hAnsi="Times New Roman"/>
          <w:sz w:val="24"/>
          <w:szCs w:val="24"/>
          <w:lang w:eastAsia="ar-SA"/>
        </w:rPr>
        <w:t>;</w:t>
      </w:r>
    </w:p>
    <w:p w:rsidR="0081023D" w:rsidRPr="0081023D" w:rsidRDefault="009A1C22" w:rsidP="009A1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- 3 медицинским учреждениям.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>Из общего количества рабочих мест, на которых провели специальную оценку условий труда, доля коммерческих организаций составила 60% или 8 865 рабочи</w:t>
      </w:r>
      <w:r>
        <w:rPr>
          <w:rFonts w:ascii="Times New Roman" w:hAnsi="Times New Roman"/>
          <w:sz w:val="24"/>
          <w:szCs w:val="24"/>
          <w:lang w:eastAsia="ar-SA"/>
        </w:rPr>
        <w:t>х мест</w:t>
      </w:r>
      <w:r w:rsidRPr="0081023D">
        <w:rPr>
          <w:rFonts w:ascii="Times New Roman" w:hAnsi="Times New Roman"/>
          <w:sz w:val="24"/>
          <w:szCs w:val="24"/>
          <w:lang w:eastAsia="ar-SA"/>
        </w:rPr>
        <w:t>, из них - 78 индивидуальных предпринимателей и 162 организации различных форм собственности.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К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оличество организаций, которые провели специальную оценку условий труда, </w:t>
      </w:r>
      <w:r>
        <w:rPr>
          <w:rFonts w:ascii="Times New Roman" w:hAnsi="Times New Roman"/>
          <w:sz w:val="24"/>
          <w:szCs w:val="24"/>
          <w:lang w:eastAsia="ar-SA"/>
        </w:rPr>
        <w:t>за год выросло н</w:t>
      </w:r>
      <w:r w:rsidRPr="0081023D">
        <w:rPr>
          <w:rFonts w:ascii="Times New Roman" w:hAnsi="Times New Roman"/>
          <w:sz w:val="24"/>
          <w:szCs w:val="24"/>
          <w:lang w:eastAsia="ar-SA"/>
        </w:rPr>
        <w:t>а 2,0%</w:t>
      </w:r>
      <w:r w:rsidR="006D48FE">
        <w:rPr>
          <w:rFonts w:ascii="Times New Roman" w:hAnsi="Times New Roman"/>
          <w:sz w:val="24"/>
          <w:szCs w:val="24"/>
          <w:lang w:eastAsia="ar-SA"/>
        </w:rPr>
        <w:t xml:space="preserve"> и составило 400 ед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 xml:space="preserve">В отчетном году </w:t>
      </w:r>
      <w:r w:rsidRPr="0081023D">
        <w:rPr>
          <w:rFonts w:ascii="Times New Roman" w:hAnsi="Times New Roman"/>
          <w:sz w:val="24"/>
          <w:szCs w:val="24"/>
          <w:lang w:eastAsia="ar-SA"/>
        </w:rPr>
        <w:t>аттестовано 14 696 рабочих мест, в том числе с вредными условиями труда - 4 439 рабочих мест.</w:t>
      </w:r>
    </w:p>
    <w:p w:rsidR="0081023D" w:rsidRPr="0081023D" w:rsidRDefault="0081023D" w:rsidP="00810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1023D">
        <w:rPr>
          <w:rFonts w:ascii="Times New Roman" w:hAnsi="Times New Roman"/>
          <w:sz w:val="24"/>
          <w:szCs w:val="24"/>
          <w:lang w:eastAsia="ar-SA"/>
        </w:rPr>
        <w:t>В течение 2024 года было зарегистрировано 47 коллективных договоров</w:t>
      </w:r>
      <w:r w:rsidR="006D48FE">
        <w:rPr>
          <w:rFonts w:ascii="Times New Roman" w:hAnsi="Times New Roman"/>
          <w:sz w:val="24"/>
          <w:szCs w:val="24"/>
          <w:lang w:eastAsia="ar-SA"/>
        </w:rPr>
        <w:t xml:space="preserve"> (в 2023году – 27 договоров)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Работа велась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с </w:t>
      </w:r>
      <w:r w:rsidRPr="0081023D">
        <w:rPr>
          <w:rFonts w:ascii="Times New Roman" w:hAnsi="Times New Roman"/>
          <w:sz w:val="24"/>
          <w:szCs w:val="24"/>
          <w:lang w:eastAsia="ar-SA"/>
        </w:rPr>
        <w:t>40</w:t>
      </w:r>
      <w:r>
        <w:rPr>
          <w:rFonts w:ascii="Times New Roman" w:hAnsi="Times New Roman"/>
          <w:sz w:val="24"/>
          <w:szCs w:val="24"/>
          <w:lang w:eastAsia="ar-SA"/>
        </w:rPr>
        <w:t xml:space="preserve"> организациями бюджетной сферы</w:t>
      </w:r>
      <w:r w:rsidRPr="0081023D">
        <w:rPr>
          <w:rFonts w:ascii="Times New Roman" w:hAnsi="Times New Roman"/>
          <w:sz w:val="24"/>
          <w:szCs w:val="24"/>
          <w:lang w:eastAsia="ar-SA"/>
        </w:rPr>
        <w:t xml:space="preserve">, у которых истек срок действия коллективного договора, и 4 коммерческими организациями.  </w:t>
      </w:r>
    </w:p>
    <w:p w:rsidR="00BB40FD" w:rsidRDefault="0081023D" w:rsidP="008102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3163">
        <w:rPr>
          <w:rFonts w:ascii="Times New Roman" w:hAnsi="Times New Roman"/>
          <w:sz w:val="24"/>
          <w:szCs w:val="24"/>
          <w:lang w:eastAsia="ar-SA"/>
        </w:rPr>
        <w:t xml:space="preserve">Общее количество зарегистрированных действующих коллективных договоров на территории Томского района составляет 89 шт. Общая численность работников, охваченных коллективными договорами в Томском районе, </w:t>
      </w:r>
      <w:r w:rsidR="00547591" w:rsidRPr="00D13163">
        <w:rPr>
          <w:rFonts w:ascii="Times New Roman" w:hAnsi="Times New Roman"/>
          <w:sz w:val="24"/>
          <w:szCs w:val="24"/>
          <w:lang w:eastAsia="ar-SA"/>
        </w:rPr>
        <w:t>сост</w:t>
      </w:r>
      <w:r w:rsidRPr="00D13163">
        <w:rPr>
          <w:rFonts w:ascii="Times New Roman" w:hAnsi="Times New Roman"/>
          <w:sz w:val="24"/>
          <w:szCs w:val="24"/>
          <w:lang w:eastAsia="ar-SA"/>
        </w:rPr>
        <w:t>а</w:t>
      </w:r>
      <w:r w:rsidR="00547591" w:rsidRPr="00D13163">
        <w:rPr>
          <w:rFonts w:ascii="Times New Roman" w:hAnsi="Times New Roman"/>
          <w:sz w:val="24"/>
          <w:szCs w:val="24"/>
          <w:lang w:eastAsia="ar-SA"/>
        </w:rPr>
        <w:t>вила</w:t>
      </w:r>
      <w:r w:rsidRPr="00D13163">
        <w:rPr>
          <w:rFonts w:ascii="Times New Roman" w:hAnsi="Times New Roman"/>
          <w:sz w:val="24"/>
          <w:szCs w:val="24"/>
          <w:lang w:eastAsia="ar-SA"/>
        </w:rPr>
        <w:t xml:space="preserve"> 9 249 человек</w:t>
      </w:r>
      <w:r w:rsidR="00547591" w:rsidRPr="00D13163">
        <w:rPr>
          <w:rFonts w:ascii="Times New Roman" w:hAnsi="Times New Roman"/>
          <w:sz w:val="24"/>
          <w:szCs w:val="24"/>
          <w:lang w:eastAsia="ar-SA"/>
        </w:rPr>
        <w:t xml:space="preserve"> (меньше на </w:t>
      </w:r>
      <w:r w:rsidR="00D13163" w:rsidRPr="00D13163">
        <w:rPr>
          <w:rFonts w:ascii="Times New Roman" w:hAnsi="Times New Roman"/>
          <w:sz w:val="24"/>
          <w:szCs w:val="24"/>
          <w:lang w:eastAsia="ar-SA"/>
        </w:rPr>
        <w:t>1,0% в сравнении с 2023 годом)</w:t>
      </w:r>
      <w:r w:rsidRPr="00D13163">
        <w:rPr>
          <w:rFonts w:ascii="Times New Roman" w:hAnsi="Times New Roman"/>
          <w:sz w:val="24"/>
          <w:szCs w:val="24"/>
          <w:lang w:eastAsia="ar-SA"/>
        </w:rPr>
        <w:t>.</w:t>
      </w:r>
    </w:p>
    <w:p w:rsidR="0081023D" w:rsidRPr="0079440B" w:rsidRDefault="0081023D" w:rsidP="0081023D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55B48" w:rsidRPr="0079440B" w:rsidRDefault="00055B48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504BB2">
        <w:rPr>
          <w:rFonts w:ascii="Times New Roman" w:hAnsi="Times New Roman"/>
          <w:b/>
          <w:i/>
          <w:sz w:val="24"/>
          <w:szCs w:val="24"/>
        </w:rPr>
        <w:t>Развитие образования</w:t>
      </w:r>
    </w:p>
    <w:p w:rsidR="00DC6DA7" w:rsidRPr="0079440B" w:rsidRDefault="00DC6DA7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DC6DA7" w:rsidRPr="00C47E5C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47E5C">
        <w:rPr>
          <w:rFonts w:ascii="Times New Roman" w:hAnsi="Times New Roman"/>
          <w:sz w:val="24"/>
          <w:szCs w:val="24"/>
        </w:rPr>
        <w:t>В 202</w:t>
      </w:r>
      <w:r w:rsidR="00C47E5C" w:rsidRPr="00C47E5C">
        <w:rPr>
          <w:rFonts w:ascii="Times New Roman" w:hAnsi="Times New Roman"/>
          <w:sz w:val="24"/>
          <w:szCs w:val="24"/>
        </w:rPr>
        <w:t>4</w:t>
      </w:r>
      <w:r w:rsidRPr="00C47E5C">
        <w:rPr>
          <w:rFonts w:ascii="Times New Roman" w:hAnsi="Times New Roman"/>
          <w:sz w:val="24"/>
          <w:szCs w:val="24"/>
        </w:rPr>
        <w:t xml:space="preserve"> году в Томском районе осуществлял</w:t>
      </w:r>
      <w:r w:rsidR="00C47E5C" w:rsidRPr="00C47E5C">
        <w:rPr>
          <w:rFonts w:ascii="Times New Roman" w:hAnsi="Times New Roman"/>
          <w:sz w:val="24"/>
          <w:szCs w:val="24"/>
        </w:rPr>
        <w:t>а</w:t>
      </w:r>
      <w:r w:rsidRPr="00C47E5C">
        <w:rPr>
          <w:rFonts w:ascii="Times New Roman" w:hAnsi="Times New Roman"/>
          <w:sz w:val="24"/>
          <w:szCs w:val="24"/>
        </w:rPr>
        <w:t xml:space="preserve"> образовательную деятельность </w:t>
      </w:r>
      <w:r w:rsidR="00C47E5C" w:rsidRPr="00C47E5C">
        <w:rPr>
          <w:rFonts w:ascii="Times New Roman" w:hAnsi="Times New Roman"/>
          <w:sz w:val="24"/>
          <w:szCs w:val="24"/>
        </w:rPr>
        <w:t>71</w:t>
      </w:r>
      <w:r w:rsidRPr="00C47E5C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C47E5C" w:rsidRPr="00C47E5C">
        <w:rPr>
          <w:rFonts w:ascii="Times New Roman" w:hAnsi="Times New Roman"/>
          <w:b/>
          <w:sz w:val="24"/>
          <w:szCs w:val="24"/>
        </w:rPr>
        <w:t>я</w:t>
      </w:r>
      <w:r w:rsidRPr="00C47E5C">
        <w:rPr>
          <w:rFonts w:ascii="Times New Roman" w:hAnsi="Times New Roman"/>
          <w:sz w:val="24"/>
          <w:szCs w:val="24"/>
        </w:rPr>
        <w:t xml:space="preserve">, </w:t>
      </w:r>
      <w:r w:rsidR="00C47E5C" w:rsidRPr="00C47E5C">
        <w:rPr>
          <w:rFonts w:ascii="Times New Roman" w:hAnsi="Times New Roman"/>
          <w:sz w:val="24"/>
          <w:szCs w:val="24"/>
        </w:rPr>
        <w:t>представленная</w:t>
      </w:r>
      <w:r w:rsidRPr="00C47E5C">
        <w:rPr>
          <w:rFonts w:ascii="Times New Roman" w:hAnsi="Times New Roman"/>
          <w:sz w:val="24"/>
          <w:szCs w:val="24"/>
        </w:rPr>
        <w:t>:</w:t>
      </w:r>
    </w:p>
    <w:p w:rsidR="00DC6DA7" w:rsidRPr="00C47E5C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C47E5C">
        <w:rPr>
          <w:rFonts w:ascii="Times New Roman" w:hAnsi="Times New Roman"/>
          <w:sz w:val="24"/>
          <w:szCs w:val="24"/>
        </w:rPr>
        <w:t xml:space="preserve">- </w:t>
      </w:r>
      <w:r w:rsidRPr="00C47E5C">
        <w:rPr>
          <w:rFonts w:ascii="Times New Roman" w:hAnsi="Times New Roman"/>
          <w:sz w:val="24"/>
          <w:szCs w:val="24"/>
          <w:lang/>
        </w:rPr>
        <w:t>2</w:t>
      </w:r>
      <w:r w:rsidR="00C47E5C" w:rsidRPr="00C47E5C">
        <w:rPr>
          <w:rFonts w:ascii="Times New Roman" w:hAnsi="Times New Roman"/>
          <w:sz w:val="24"/>
          <w:szCs w:val="24"/>
        </w:rPr>
        <w:t>8</w:t>
      </w:r>
      <w:r w:rsidRPr="00C47E5C">
        <w:rPr>
          <w:rFonts w:ascii="Times New Roman" w:hAnsi="Times New Roman"/>
          <w:sz w:val="24"/>
          <w:szCs w:val="24"/>
          <w:lang/>
        </w:rPr>
        <w:t xml:space="preserve"> дошкольными образовательными организациями;</w:t>
      </w:r>
    </w:p>
    <w:p w:rsidR="00DC6DA7" w:rsidRPr="00C47E5C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C47E5C">
        <w:rPr>
          <w:rFonts w:ascii="Times New Roman" w:hAnsi="Times New Roman"/>
          <w:sz w:val="24"/>
          <w:szCs w:val="24"/>
        </w:rPr>
        <w:t xml:space="preserve">- </w:t>
      </w:r>
      <w:r w:rsidRPr="00C47E5C">
        <w:rPr>
          <w:rFonts w:ascii="Times New Roman" w:hAnsi="Times New Roman"/>
          <w:sz w:val="24"/>
          <w:szCs w:val="24"/>
          <w:lang/>
        </w:rPr>
        <w:t>3</w:t>
      </w:r>
      <w:r w:rsidR="00C47E5C" w:rsidRPr="00C47E5C">
        <w:rPr>
          <w:rFonts w:ascii="Times New Roman" w:hAnsi="Times New Roman"/>
          <w:sz w:val="24"/>
          <w:szCs w:val="24"/>
        </w:rPr>
        <w:t>5</w:t>
      </w:r>
      <w:r w:rsidRPr="00C47E5C">
        <w:rPr>
          <w:rFonts w:ascii="Times New Roman" w:hAnsi="Times New Roman"/>
          <w:sz w:val="24"/>
          <w:szCs w:val="24"/>
          <w:lang/>
        </w:rPr>
        <w:t xml:space="preserve"> общеобразовательными организациями;</w:t>
      </w:r>
    </w:p>
    <w:p w:rsidR="00DC6DA7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47E5C">
        <w:rPr>
          <w:rFonts w:ascii="Times New Roman" w:hAnsi="Times New Roman"/>
          <w:sz w:val="24"/>
          <w:szCs w:val="24"/>
        </w:rPr>
        <w:t xml:space="preserve">- </w:t>
      </w:r>
      <w:r w:rsidRPr="00C47E5C">
        <w:rPr>
          <w:rFonts w:ascii="Times New Roman" w:hAnsi="Times New Roman"/>
          <w:sz w:val="24"/>
          <w:szCs w:val="24"/>
          <w:lang/>
        </w:rPr>
        <w:t>8 организациями дополнительного образования.</w:t>
      </w:r>
    </w:p>
    <w:p w:rsidR="00BE04F2" w:rsidRDefault="00BE04F2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 января 2024 года о</w:t>
      </w:r>
      <w:r w:rsidRPr="00BE04F2">
        <w:rPr>
          <w:rFonts w:ascii="Times New Roman" w:hAnsi="Times New Roman"/>
          <w:sz w:val="24"/>
          <w:szCs w:val="24"/>
        </w:rPr>
        <w:t>бщеобразовательн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BE04F2"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04F2">
        <w:rPr>
          <w:rFonts w:ascii="Times New Roman" w:hAnsi="Times New Roman"/>
          <w:sz w:val="24"/>
          <w:szCs w:val="24"/>
        </w:rPr>
        <w:t xml:space="preserve">МБОУ «НОШ </w:t>
      </w:r>
      <w:proofErr w:type="spellStart"/>
      <w:r w:rsidRPr="00BE04F2">
        <w:rPr>
          <w:rFonts w:ascii="Times New Roman" w:hAnsi="Times New Roman"/>
          <w:sz w:val="24"/>
          <w:szCs w:val="24"/>
        </w:rPr>
        <w:t>мкр</w:t>
      </w:r>
      <w:proofErr w:type="spellEnd"/>
      <w:r w:rsidRPr="00BE04F2">
        <w:rPr>
          <w:rFonts w:ascii="Times New Roman" w:hAnsi="Times New Roman"/>
          <w:sz w:val="24"/>
          <w:szCs w:val="24"/>
        </w:rPr>
        <w:t xml:space="preserve">. «Южные ворота» </w:t>
      </w:r>
      <w:r w:rsidR="004F5876">
        <w:rPr>
          <w:rFonts w:ascii="Times New Roman" w:hAnsi="Times New Roman"/>
          <w:sz w:val="24"/>
          <w:szCs w:val="24"/>
        </w:rPr>
        <w:t xml:space="preserve">была </w:t>
      </w:r>
      <w:r>
        <w:rPr>
          <w:rFonts w:ascii="Times New Roman" w:hAnsi="Times New Roman"/>
          <w:sz w:val="24"/>
          <w:szCs w:val="24"/>
        </w:rPr>
        <w:t xml:space="preserve">реорганизована в </w:t>
      </w:r>
      <w:r w:rsidRPr="00BE04F2">
        <w:rPr>
          <w:rFonts w:ascii="Times New Roman" w:hAnsi="Times New Roman"/>
          <w:sz w:val="24"/>
          <w:szCs w:val="24"/>
        </w:rPr>
        <w:t>дошкольн</w:t>
      </w:r>
      <w:r w:rsidR="008431B9">
        <w:rPr>
          <w:rFonts w:ascii="Times New Roman" w:hAnsi="Times New Roman"/>
          <w:sz w:val="24"/>
          <w:szCs w:val="24"/>
        </w:rPr>
        <w:t xml:space="preserve">ую образовательную организацию </w:t>
      </w:r>
      <w:r w:rsidRPr="00BE04F2">
        <w:rPr>
          <w:rFonts w:ascii="Times New Roman" w:hAnsi="Times New Roman"/>
          <w:sz w:val="24"/>
          <w:szCs w:val="24"/>
        </w:rPr>
        <w:t xml:space="preserve">МБДОУ «Центр развития ребенка – детский сад </w:t>
      </w:r>
      <w:proofErr w:type="spellStart"/>
      <w:r w:rsidRPr="00BE04F2">
        <w:rPr>
          <w:rFonts w:ascii="Times New Roman" w:hAnsi="Times New Roman"/>
          <w:sz w:val="24"/>
          <w:szCs w:val="24"/>
        </w:rPr>
        <w:t>мкр</w:t>
      </w:r>
      <w:proofErr w:type="spellEnd"/>
      <w:r w:rsidRPr="00BE04F2">
        <w:rPr>
          <w:rFonts w:ascii="Times New Roman" w:hAnsi="Times New Roman"/>
          <w:sz w:val="24"/>
          <w:szCs w:val="24"/>
        </w:rPr>
        <w:t>. Южные ворота»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E04F2" w:rsidRDefault="00BE04F2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</w:t>
      </w:r>
      <w:r w:rsidR="004F5876">
        <w:rPr>
          <w:rFonts w:ascii="Times New Roman" w:hAnsi="Times New Roman"/>
          <w:sz w:val="24"/>
          <w:szCs w:val="24"/>
        </w:rPr>
        <w:t xml:space="preserve">с начала отчетного </w:t>
      </w:r>
      <w:r w:rsidR="006776B6">
        <w:rPr>
          <w:rFonts w:ascii="Times New Roman" w:hAnsi="Times New Roman"/>
          <w:sz w:val="24"/>
          <w:szCs w:val="24"/>
        </w:rPr>
        <w:t xml:space="preserve">года </w:t>
      </w:r>
      <w:r w:rsidR="004F5876" w:rsidRPr="00BE04F2">
        <w:rPr>
          <w:rFonts w:ascii="Times New Roman" w:hAnsi="Times New Roman"/>
          <w:sz w:val="24"/>
          <w:szCs w:val="24"/>
        </w:rPr>
        <w:t xml:space="preserve">из дошкольных групп </w:t>
      </w:r>
      <w:r w:rsidR="004F5876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  <w:r w:rsidR="004F5876" w:rsidRPr="00BE04F2">
        <w:rPr>
          <w:rFonts w:ascii="Times New Roman" w:hAnsi="Times New Roman"/>
          <w:sz w:val="24"/>
          <w:szCs w:val="24"/>
        </w:rPr>
        <w:t>МБОУ «</w:t>
      </w:r>
      <w:proofErr w:type="spellStart"/>
      <w:r w:rsidR="004F5876" w:rsidRPr="00BE04F2">
        <w:rPr>
          <w:rFonts w:ascii="Times New Roman" w:hAnsi="Times New Roman"/>
          <w:sz w:val="24"/>
          <w:szCs w:val="24"/>
        </w:rPr>
        <w:t>Межениновская</w:t>
      </w:r>
      <w:proofErr w:type="spellEnd"/>
      <w:r w:rsidR="004F5876" w:rsidRPr="00BE04F2">
        <w:rPr>
          <w:rFonts w:ascii="Times New Roman" w:hAnsi="Times New Roman"/>
          <w:sz w:val="24"/>
          <w:szCs w:val="24"/>
        </w:rPr>
        <w:t xml:space="preserve"> СОШ», МАОУ «</w:t>
      </w:r>
      <w:proofErr w:type="spellStart"/>
      <w:r w:rsidR="004F5876" w:rsidRPr="00BE04F2">
        <w:rPr>
          <w:rFonts w:ascii="Times New Roman" w:hAnsi="Times New Roman"/>
          <w:sz w:val="24"/>
          <w:szCs w:val="24"/>
        </w:rPr>
        <w:t>Итатская</w:t>
      </w:r>
      <w:proofErr w:type="spellEnd"/>
      <w:r w:rsidR="004F5876" w:rsidRPr="00BE04F2">
        <w:rPr>
          <w:rFonts w:ascii="Times New Roman" w:hAnsi="Times New Roman"/>
          <w:sz w:val="24"/>
          <w:szCs w:val="24"/>
        </w:rPr>
        <w:t xml:space="preserve"> СОШ», МБОУ «Алек</w:t>
      </w:r>
      <w:r w:rsidR="004F5876">
        <w:rPr>
          <w:rFonts w:ascii="Times New Roman" w:hAnsi="Times New Roman"/>
          <w:sz w:val="24"/>
          <w:szCs w:val="24"/>
        </w:rPr>
        <w:t>сандровская СОШ»</w:t>
      </w:r>
      <w:r w:rsidR="004F5876" w:rsidRPr="00BE04F2">
        <w:rPr>
          <w:rFonts w:ascii="Times New Roman" w:hAnsi="Times New Roman"/>
          <w:sz w:val="24"/>
          <w:szCs w:val="24"/>
        </w:rPr>
        <w:t xml:space="preserve"> и МАОУ «</w:t>
      </w:r>
      <w:proofErr w:type="spellStart"/>
      <w:r w:rsidR="004F5876" w:rsidRPr="00BE04F2">
        <w:rPr>
          <w:rFonts w:ascii="Times New Roman" w:hAnsi="Times New Roman"/>
          <w:sz w:val="24"/>
          <w:szCs w:val="24"/>
        </w:rPr>
        <w:t>Калтайская</w:t>
      </w:r>
      <w:proofErr w:type="spellEnd"/>
      <w:r w:rsidR="004F5876" w:rsidRPr="00BE04F2">
        <w:rPr>
          <w:rFonts w:ascii="Times New Roman" w:hAnsi="Times New Roman"/>
          <w:sz w:val="24"/>
          <w:szCs w:val="24"/>
        </w:rPr>
        <w:t xml:space="preserve"> СОШ» </w:t>
      </w:r>
      <w:r w:rsidR="004F5876">
        <w:rPr>
          <w:rFonts w:ascii="Times New Roman" w:hAnsi="Times New Roman"/>
          <w:sz w:val="24"/>
          <w:szCs w:val="24"/>
        </w:rPr>
        <w:t xml:space="preserve">были созданы новые организации </w:t>
      </w:r>
      <w:r w:rsidRPr="00BE04F2">
        <w:rPr>
          <w:rFonts w:ascii="Times New Roman" w:hAnsi="Times New Roman"/>
          <w:sz w:val="24"/>
          <w:szCs w:val="24"/>
        </w:rPr>
        <w:t>МБДОУ «Звездочка», МБДОУ «Солнышко», МБДОУ «Совята»</w:t>
      </w:r>
      <w:r w:rsidR="004F5876">
        <w:rPr>
          <w:rFonts w:ascii="Times New Roman" w:hAnsi="Times New Roman"/>
          <w:sz w:val="24"/>
          <w:szCs w:val="24"/>
        </w:rPr>
        <w:t>, МБДОУ «</w:t>
      </w:r>
      <w:proofErr w:type="spellStart"/>
      <w:r w:rsidR="004F5876">
        <w:rPr>
          <w:rFonts w:ascii="Times New Roman" w:hAnsi="Times New Roman"/>
          <w:sz w:val="24"/>
          <w:szCs w:val="24"/>
        </w:rPr>
        <w:t>Семицветик</w:t>
      </w:r>
      <w:proofErr w:type="spellEnd"/>
      <w:r w:rsidR="004F5876">
        <w:rPr>
          <w:rFonts w:ascii="Times New Roman" w:hAnsi="Times New Roman"/>
          <w:sz w:val="24"/>
          <w:szCs w:val="24"/>
        </w:rPr>
        <w:t>».</w:t>
      </w:r>
    </w:p>
    <w:p w:rsidR="00DC6DA7" w:rsidRPr="001E0D0C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1E0D0C">
        <w:rPr>
          <w:rFonts w:ascii="Times New Roman" w:hAnsi="Times New Roman"/>
          <w:sz w:val="24"/>
          <w:szCs w:val="24"/>
          <w:lang/>
        </w:rPr>
        <w:t>Количество воспитанников и обучающихся в отчетном году составило:</w:t>
      </w:r>
    </w:p>
    <w:p w:rsidR="00DC6DA7" w:rsidRPr="001E0D0C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1E0D0C">
        <w:rPr>
          <w:rFonts w:ascii="Times New Roman" w:hAnsi="Times New Roman"/>
          <w:sz w:val="24"/>
          <w:szCs w:val="24"/>
        </w:rPr>
        <w:t xml:space="preserve">- </w:t>
      </w:r>
      <w:r w:rsidRPr="001E0D0C">
        <w:rPr>
          <w:rFonts w:ascii="Times New Roman" w:hAnsi="Times New Roman"/>
          <w:sz w:val="24"/>
          <w:szCs w:val="24"/>
          <w:lang/>
        </w:rPr>
        <w:t>5</w:t>
      </w:r>
      <w:r w:rsidR="001E0D0C" w:rsidRPr="001E0D0C">
        <w:rPr>
          <w:rFonts w:ascii="Times New Roman" w:hAnsi="Times New Roman"/>
          <w:sz w:val="24"/>
          <w:szCs w:val="24"/>
          <w:lang/>
        </w:rPr>
        <w:t> </w:t>
      </w:r>
      <w:r w:rsidR="001E0D0C" w:rsidRPr="001E0D0C">
        <w:rPr>
          <w:rFonts w:ascii="Times New Roman" w:hAnsi="Times New Roman"/>
          <w:sz w:val="24"/>
          <w:szCs w:val="24"/>
        </w:rPr>
        <w:t>715 ч</w:t>
      </w:r>
      <w:r w:rsidR="00B627D1" w:rsidRPr="001E0D0C">
        <w:rPr>
          <w:rFonts w:ascii="Times New Roman" w:hAnsi="Times New Roman"/>
          <w:sz w:val="24"/>
          <w:szCs w:val="24"/>
        </w:rPr>
        <w:t xml:space="preserve">еловек </w:t>
      </w:r>
      <w:r w:rsidRPr="001E0D0C">
        <w:rPr>
          <w:rFonts w:ascii="Times New Roman" w:hAnsi="Times New Roman"/>
          <w:sz w:val="24"/>
          <w:szCs w:val="24"/>
          <w:lang/>
        </w:rPr>
        <w:t>в дошкольных образовательных организациях</w:t>
      </w:r>
      <w:r w:rsidR="005854D6" w:rsidRPr="001E0D0C">
        <w:rPr>
          <w:rFonts w:ascii="Times New Roman" w:hAnsi="Times New Roman"/>
          <w:sz w:val="24"/>
          <w:szCs w:val="24"/>
        </w:rPr>
        <w:t xml:space="preserve"> (увеличение за год на </w:t>
      </w:r>
      <w:r w:rsidR="001E0D0C" w:rsidRPr="001E0D0C">
        <w:rPr>
          <w:rFonts w:ascii="Times New Roman" w:hAnsi="Times New Roman"/>
          <w:sz w:val="24"/>
          <w:szCs w:val="24"/>
        </w:rPr>
        <w:t>432</w:t>
      </w:r>
      <w:r w:rsidR="005854D6" w:rsidRPr="001E0D0C">
        <w:rPr>
          <w:rFonts w:ascii="Times New Roman" w:hAnsi="Times New Roman"/>
          <w:sz w:val="24"/>
          <w:szCs w:val="24"/>
        </w:rPr>
        <w:t xml:space="preserve"> человек</w:t>
      </w:r>
      <w:r w:rsidR="001E0D0C" w:rsidRPr="001E0D0C">
        <w:rPr>
          <w:rFonts w:ascii="Times New Roman" w:hAnsi="Times New Roman"/>
          <w:sz w:val="24"/>
          <w:szCs w:val="24"/>
        </w:rPr>
        <w:t>а</w:t>
      </w:r>
      <w:r w:rsidR="005854D6" w:rsidRPr="001E0D0C">
        <w:rPr>
          <w:rFonts w:ascii="Times New Roman" w:hAnsi="Times New Roman"/>
          <w:sz w:val="24"/>
          <w:szCs w:val="24"/>
        </w:rPr>
        <w:t>)</w:t>
      </w:r>
      <w:r w:rsidRPr="001E0D0C">
        <w:rPr>
          <w:rFonts w:ascii="Times New Roman" w:hAnsi="Times New Roman"/>
          <w:sz w:val="24"/>
          <w:szCs w:val="24"/>
          <w:lang/>
        </w:rPr>
        <w:t xml:space="preserve">; </w:t>
      </w:r>
    </w:p>
    <w:p w:rsidR="00DC6DA7" w:rsidRPr="001E0D0C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1E0D0C">
        <w:rPr>
          <w:rFonts w:ascii="Times New Roman" w:hAnsi="Times New Roman"/>
          <w:sz w:val="24"/>
          <w:szCs w:val="24"/>
        </w:rPr>
        <w:t xml:space="preserve">- </w:t>
      </w:r>
      <w:r w:rsidR="001E0D0C" w:rsidRPr="001E0D0C">
        <w:rPr>
          <w:rFonts w:ascii="Times New Roman" w:hAnsi="Times New Roman"/>
          <w:sz w:val="24"/>
          <w:szCs w:val="24"/>
          <w:lang/>
        </w:rPr>
        <w:t xml:space="preserve">12 116 </w:t>
      </w:r>
      <w:r w:rsidR="001E0D0C" w:rsidRPr="001E0D0C">
        <w:rPr>
          <w:rFonts w:ascii="Times New Roman" w:hAnsi="Times New Roman"/>
          <w:sz w:val="24"/>
          <w:szCs w:val="24"/>
        </w:rPr>
        <w:t>о</w:t>
      </w:r>
      <w:r w:rsidRPr="001E0D0C">
        <w:rPr>
          <w:rFonts w:ascii="Times New Roman" w:hAnsi="Times New Roman"/>
          <w:sz w:val="24"/>
          <w:szCs w:val="24"/>
        </w:rPr>
        <w:t>бучающихся</w:t>
      </w:r>
      <w:r w:rsidRPr="001E0D0C">
        <w:rPr>
          <w:rFonts w:ascii="Times New Roman" w:hAnsi="Times New Roman"/>
          <w:sz w:val="24"/>
          <w:szCs w:val="24"/>
          <w:lang/>
        </w:rPr>
        <w:t xml:space="preserve"> в общеобразовательных организациях (</w:t>
      </w:r>
      <w:r w:rsidRPr="001E0D0C">
        <w:rPr>
          <w:rFonts w:ascii="Times New Roman" w:hAnsi="Times New Roman"/>
          <w:sz w:val="24"/>
          <w:szCs w:val="24"/>
        </w:rPr>
        <w:t xml:space="preserve">рост </w:t>
      </w:r>
      <w:r w:rsidRPr="001E0D0C">
        <w:rPr>
          <w:rFonts w:ascii="Times New Roman" w:hAnsi="Times New Roman"/>
          <w:sz w:val="24"/>
          <w:szCs w:val="24"/>
          <w:lang/>
        </w:rPr>
        <w:t xml:space="preserve">за год на </w:t>
      </w:r>
      <w:r w:rsidR="001E0D0C" w:rsidRPr="001E0D0C">
        <w:rPr>
          <w:rFonts w:ascii="Times New Roman" w:hAnsi="Times New Roman"/>
          <w:sz w:val="24"/>
          <w:szCs w:val="24"/>
        </w:rPr>
        <w:t xml:space="preserve">135 </w:t>
      </w:r>
      <w:r w:rsidR="00BE44B8" w:rsidRPr="001E0D0C">
        <w:rPr>
          <w:rFonts w:ascii="Times New Roman" w:hAnsi="Times New Roman"/>
          <w:sz w:val="24"/>
          <w:szCs w:val="24"/>
        </w:rPr>
        <w:t>человек</w:t>
      </w:r>
      <w:r w:rsidRPr="001E0D0C">
        <w:rPr>
          <w:rFonts w:ascii="Times New Roman" w:hAnsi="Times New Roman"/>
          <w:sz w:val="24"/>
          <w:szCs w:val="24"/>
          <w:lang/>
        </w:rPr>
        <w:t>);</w:t>
      </w:r>
    </w:p>
    <w:p w:rsidR="00DC6DA7" w:rsidRPr="006642D7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6642D7">
        <w:rPr>
          <w:rFonts w:ascii="Times New Roman" w:hAnsi="Times New Roman"/>
          <w:sz w:val="24"/>
          <w:szCs w:val="24"/>
        </w:rPr>
        <w:t xml:space="preserve">- </w:t>
      </w:r>
      <w:r w:rsidRPr="006642D7">
        <w:rPr>
          <w:rFonts w:ascii="Times New Roman" w:hAnsi="Times New Roman"/>
          <w:sz w:val="24"/>
          <w:szCs w:val="24"/>
          <w:lang/>
        </w:rPr>
        <w:t>4 0</w:t>
      </w:r>
      <w:r w:rsidR="001E0D0C" w:rsidRPr="006642D7">
        <w:rPr>
          <w:rFonts w:ascii="Times New Roman" w:hAnsi="Times New Roman"/>
          <w:sz w:val="24"/>
          <w:szCs w:val="24"/>
        </w:rPr>
        <w:t>50</w:t>
      </w:r>
      <w:r w:rsidRPr="006642D7">
        <w:rPr>
          <w:rFonts w:ascii="Times New Roman" w:hAnsi="Times New Roman"/>
          <w:sz w:val="24"/>
          <w:szCs w:val="24"/>
          <w:lang/>
        </w:rPr>
        <w:t xml:space="preserve"> человек в организациях дополнительного образования (</w:t>
      </w:r>
      <w:r w:rsidR="001E0D0C" w:rsidRPr="006642D7">
        <w:rPr>
          <w:rFonts w:ascii="Times New Roman" w:hAnsi="Times New Roman"/>
          <w:sz w:val="24"/>
          <w:szCs w:val="24"/>
        </w:rPr>
        <w:t>снижение на 3</w:t>
      </w:r>
      <w:r w:rsidRPr="006642D7">
        <w:rPr>
          <w:rFonts w:ascii="Times New Roman" w:hAnsi="Times New Roman"/>
          <w:sz w:val="24"/>
          <w:szCs w:val="24"/>
        </w:rPr>
        <w:t xml:space="preserve"> человек</w:t>
      </w:r>
      <w:r w:rsidR="001E0D0C" w:rsidRPr="006642D7">
        <w:rPr>
          <w:rFonts w:ascii="Times New Roman" w:hAnsi="Times New Roman"/>
          <w:sz w:val="24"/>
          <w:szCs w:val="24"/>
        </w:rPr>
        <w:t>а</w:t>
      </w:r>
      <w:r w:rsidRPr="006642D7">
        <w:rPr>
          <w:rFonts w:ascii="Times New Roman" w:hAnsi="Times New Roman"/>
          <w:sz w:val="24"/>
          <w:szCs w:val="24"/>
          <w:lang/>
        </w:rPr>
        <w:t>).</w:t>
      </w:r>
    </w:p>
    <w:p w:rsidR="00DC6DA7" w:rsidRPr="006642D7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6642D7">
        <w:rPr>
          <w:rFonts w:ascii="Times New Roman" w:hAnsi="Times New Roman"/>
          <w:sz w:val="24"/>
          <w:szCs w:val="24"/>
        </w:rPr>
        <w:t>Списочный состав работников сферы образования представлен следующим образом:</w:t>
      </w:r>
    </w:p>
    <w:p w:rsidR="006642D7" w:rsidRPr="006642D7" w:rsidRDefault="006642D7" w:rsidP="006642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2D7">
        <w:rPr>
          <w:rFonts w:ascii="Times New Roman" w:hAnsi="Times New Roman"/>
          <w:sz w:val="24"/>
          <w:szCs w:val="24"/>
        </w:rPr>
        <w:t>- 974 человека в дошкольных учреждениях, в том числе педагогических работников - 484 человека, из которых число внешних совместителей составило 26 человек;</w:t>
      </w:r>
    </w:p>
    <w:p w:rsidR="006642D7" w:rsidRPr="006642D7" w:rsidRDefault="006642D7" w:rsidP="006642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2D7">
        <w:rPr>
          <w:rFonts w:ascii="Times New Roman" w:hAnsi="Times New Roman"/>
          <w:sz w:val="24"/>
          <w:szCs w:val="24"/>
        </w:rPr>
        <w:t>- 1 872 человека в общеобразовательных учреждениях, в том числе педагогических работников – 1 117 человек, из них внешних совместителей - 118 человек;</w:t>
      </w:r>
    </w:p>
    <w:p w:rsidR="006642D7" w:rsidRDefault="006642D7" w:rsidP="006642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42D7">
        <w:rPr>
          <w:rFonts w:ascii="Times New Roman" w:hAnsi="Times New Roman"/>
          <w:sz w:val="24"/>
          <w:szCs w:val="24"/>
        </w:rPr>
        <w:t>- 187 человек в учреждениях дополнительного образования, в том числе педагогических работников - 149 человек, из них внешних совместителей - 77 человек.</w:t>
      </w:r>
    </w:p>
    <w:p w:rsidR="00DC6DA7" w:rsidRPr="0089565D" w:rsidRDefault="00DC6DA7" w:rsidP="00664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color w:val="000000"/>
          <w:sz w:val="24"/>
          <w:szCs w:val="24"/>
          <w:lang w:eastAsia="ru-RU" w:bidi="ru-RU"/>
        </w:rPr>
      </w:pPr>
      <w:r w:rsidRPr="0089565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Указом Президента РФ от 07.05.2012 № 597 «О мероприятиях по реализации государственной социальной политики» сохраняется темп роста заработной платы педагогическим работникам образовательных учреждений. </w:t>
      </w:r>
    </w:p>
    <w:p w:rsidR="00DC6DA7" w:rsidRPr="00391AE7" w:rsidRDefault="00DC6DA7" w:rsidP="00DC6D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D1683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Общие расходы бюджета на «Образование» в 202</w:t>
      </w:r>
      <w:r w:rsidR="00391AE7" w:rsidRPr="00D1683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4 году </w:t>
      </w:r>
      <w:r w:rsidRPr="00D1683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составили </w:t>
      </w:r>
      <w:r w:rsidR="00D1683F" w:rsidRPr="00D1683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3 082,5 </w:t>
      </w:r>
      <w:r w:rsidR="00391AE7" w:rsidRPr="00D1683F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млн. рублей </w:t>
      </w:r>
      <w:r w:rsidR="00391AE7" w:rsidRPr="00D168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(на 3</w:t>
      </w:r>
      <w:r w:rsidR="00D1683F" w:rsidRPr="00D168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92,6</w:t>
      </w:r>
      <w:r w:rsidR="00391AE7" w:rsidRPr="00D168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D168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млн. рублей</w:t>
      </w:r>
      <w:r w:rsidR="00391AE7" w:rsidRPr="00D168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больше уровня 2023 года)</w:t>
      </w:r>
      <w:r w:rsidRPr="00D1683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DC6DA7" w:rsidRPr="00FD4907" w:rsidRDefault="00DC6DA7" w:rsidP="00DC6DA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Отдельно необходимо выделить следующие направления расходов:</w:t>
      </w:r>
    </w:p>
    <w:p w:rsidR="00DC6DA7" w:rsidRPr="00FD4907" w:rsidRDefault="004E238A" w:rsidP="00DC6DA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 </w:t>
      </w:r>
      <w:r w:rsidR="00DC6DA7"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</w:t>
      </w:r>
      <w:r w:rsidR="00DC6DA7"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 предоставление мер социальной поддержки </w:t>
      </w:r>
      <w:r w:rsidR="00FD4907"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–</w:t>
      </w:r>
      <w:r w:rsidR="00DC6DA7"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</w:t>
      </w:r>
      <w:r w:rsidR="00FD4907"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69,2</w:t>
      </w:r>
      <w:r w:rsidR="00DC6DA7" w:rsidRPr="00FD490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млн. рублей, в том числе:</w:t>
      </w:r>
    </w:p>
    <w:p w:rsidR="004E238A" w:rsidRPr="00FD4907" w:rsidRDefault="004E238A" w:rsidP="004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FD4907">
        <w:rPr>
          <w:rFonts w:ascii="Times New Roman" w:hAnsi="Times New Roman"/>
          <w:sz w:val="24"/>
          <w:szCs w:val="24"/>
        </w:rPr>
        <w:t xml:space="preserve">- </w:t>
      </w:r>
      <w:r w:rsidRPr="00FD4907">
        <w:rPr>
          <w:rFonts w:ascii="Times New Roman" w:hAnsi="Times New Roman"/>
          <w:sz w:val="24"/>
          <w:szCs w:val="24"/>
          <w:lang/>
        </w:rPr>
        <w:t>организаци</w:t>
      </w:r>
      <w:r w:rsidRPr="00FD4907">
        <w:rPr>
          <w:rFonts w:ascii="Times New Roman" w:hAnsi="Times New Roman"/>
          <w:sz w:val="24"/>
          <w:szCs w:val="24"/>
        </w:rPr>
        <w:t>я</w:t>
      </w:r>
      <w:r w:rsidRPr="00FD4907">
        <w:rPr>
          <w:rFonts w:ascii="Times New Roman" w:hAnsi="Times New Roman"/>
          <w:sz w:val="24"/>
          <w:szCs w:val="24"/>
          <w:lang/>
        </w:rPr>
        <w:t xml:space="preserve"> бесплатного горячего питания обучающихся, получающих начальное общее образование – </w:t>
      </w:r>
      <w:r w:rsidR="00FD4907" w:rsidRPr="00FD4907">
        <w:rPr>
          <w:rFonts w:ascii="Times New Roman" w:hAnsi="Times New Roman"/>
          <w:sz w:val="24"/>
          <w:szCs w:val="24"/>
        </w:rPr>
        <w:t>66,7</w:t>
      </w:r>
      <w:r w:rsidRPr="00FD4907">
        <w:rPr>
          <w:rFonts w:ascii="Times New Roman" w:hAnsi="Times New Roman"/>
          <w:sz w:val="24"/>
          <w:szCs w:val="24"/>
          <w:lang/>
        </w:rPr>
        <w:t xml:space="preserve"> млн. рублей;</w:t>
      </w:r>
    </w:p>
    <w:p w:rsidR="004E238A" w:rsidRPr="00FD4907" w:rsidRDefault="004E238A" w:rsidP="004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FD4907">
        <w:rPr>
          <w:rFonts w:ascii="Times New Roman" w:hAnsi="Times New Roman"/>
          <w:sz w:val="24"/>
          <w:szCs w:val="24"/>
        </w:rPr>
        <w:t xml:space="preserve">- </w:t>
      </w:r>
      <w:r w:rsidRPr="00FD4907">
        <w:rPr>
          <w:rFonts w:ascii="Times New Roman" w:hAnsi="Times New Roman"/>
          <w:sz w:val="24"/>
          <w:szCs w:val="24"/>
          <w:lang/>
        </w:rPr>
        <w:t xml:space="preserve">обеспечение питанием детей с ограниченными возможностями здоровья </w:t>
      </w:r>
      <w:r w:rsidR="00FD4907" w:rsidRPr="00FD4907">
        <w:rPr>
          <w:rFonts w:ascii="Times New Roman" w:hAnsi="Times New Roman"/>
          <w:sz w:val="24"/>
          <w:szCs w:val="24"/>
          <w:lang/>
        </w:rPr>
        <w:t>–</w:t>
      </w:r>
      <w:r w:rsidRPr="00FD4907">
        <w:rPr>
          <w:rFonts w:ascii="Times New Roman" w:hAnsi="Times New Roman"/>
          <w:sz w:val="24"/>
          <w:szCs w:val="24"/>
        </w:rPr>
        <w:t xml:space="preserve"> </w:t>
      </w:r>
      <w:r w:rsidR="00FD4907" w:rsidRPr="00FD4907">
        <w:rPr>
          <w:rFonts w:ascii="Times New Roman" w:hAnsi="Times New Roman"/>
          <w:sz w:val="24"/>
          <w:szCs w:val="24"/>
        </w:rPr>
        <w:t>31,8</w:t>
      </w:r>
      <w:r w:rsidRPr="00FD4907">
        <w:rPr>
          <w:rFonts w:ascii="Times New Roman" w:hAnsi="Times New Roman"/>
          <w:sz w:val="24"/>
          <w:szCs w:val="24"/>
          <w:lang/>
        </w:rPr>
        <w:t xml:space="preserve"> млн. рублей;</w:t>
      </w:r>
    </w:p>
    <w:p w:rsidR="00DC6DA7" w:rsidRPr="001E26CB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1E26CB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E26CB">
        <w:rPr>
          <w:rFonts w:ascii="Times New Roman" w:hAnsi="Times New Roman"/>
          <w:sz w:val="24"/>
          <w:szCs w:val="24"/>
          <w:lang/>
        </w:rPr>
        <w:t xml:space="preserve">обеспечение бесплатным горячим питанием детей из малообеспеченных семей и детей, находящихся в трудной жизненной ситуации – </w:t>
      </w:r>
      <w:r w:rsidR="001E26CB" w:rsidRPr="001E26CB">
        <w:rPr>
          <w:rFonts w:ascii="Times New Roman" w:hAnsi="Times New Roman"/>
          <w:sz w:val="24"/>
          <w:szCs w:val="24"/>
        </w:rPr>
        <w:t>27,8</w:t>
      </w:r>
      <w:r w:rsidRPr="001E26CB">
        <w:rPr>
          <w:rFonts w:ascii="Times New Roman" w:hAnsi="Times New Roman"/>
          <w:sz w:val="24"/>
          <w:szCs w:val="24"/>
          <w:lang/>
        </w:rPr>
        <w:t xml:space="preserve"> млн. рублей;</w:t>
      </w:r>
    </w:p>
    <w:p w:rsidR="004E238A" w:rsidRPr="001E26CB" w:rsidRDefault="004E238A" w:rsidP="004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1E26CB">
        <w:rPr>
          <w:rFonts w:ascii="Times New Roman" w:hAnsi="Times New Roman"/>
          <w:sz w:val="24"/>
          <w:szCs w:val="24"/>
        </w:rPr>
        <w:t xml:space="preserve">- </w:t>
      </w:r>
      <w:r w:rsidRPr="001E26CB">
        <w:rPr>
          <w:rFonts w:ascii="Times New Roman" w:hAnsi="Times New Roman"/>
          <w:sz w:val="24"/>
          <w:szCs w:val="24"/>
          <w:lang/>
        </w:rPr>
        <w:t xml:space="preserve">предоставление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предпринимателей, в целях возмещения затрат за присмотр и уход </w:t>
      </w:r>
      <w:r w:rsidR="001E26CB" w:rsidRPr="001E26CB">
        <w:rPr>
          <w:rFonts w:ascii="Times New Roman" w:hAnsi="Times New Roman"/>
          <w:sz w:val="24"/>
          <w:szCs w:val="24"/>
        </w:rPr>
        <w:t>– 6,1</w:t>
      </w:r>
      <w:r w:rsidRPr="001E26CB">
        <w:rPr>
          <w:rFonts w:ascii="Times New Roman" w:hAnsi="Times New Roman"/>
          <w:sz w:val="24"/>
          <w:szCs w:val="24"/>
          <w:lang/>
        </w:rPr>
        <w:t xml:space="preserve"> млн. рублей</w:t>
      </w:r>
      <w:r w:rsidRPr="001E26CB">
        <w:rPr>
          <w:rFonts w:ascii="Times New Roman" w:hAnsi="Times New Roman"/>
          <w:sz w:val="24"/>
          <w:szCs w:val="24"/>
        </w:rPr>
        <w:t>;</w:t>
      </w:r>
    </w:p>
    <w:p w:rsidR="004E238A" w:rsidRPr="001E26CB" w:rsidRDefault="004E238A" w:rsidP="004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1E26CB">
        <w:rPr>
          <w:rFonts w:ascii="Times New Roman" w:hAnsi="Times New Roman"/>
          <w:sz w:val="24"/>
          <w:szCs w:val="24"/>
        </w:rPr>
        <w:t xml:space="preserve">- </w:t>
      </w:r>
      <w:r w:rsidRPr="001E26CB">
        <w:rPr>
          <w:rFonts w:ascii="Times New Roman" w:hAnsi="Times New Roman"/>
          <w:sz w:val="24"/>
          <w:szCs w:val="24"/>
          <w:lang/>
        </w:rPr>
        <w:t>выплат</w:t>
      </w:r>
      <w:r w:rsidRPr="001E26CB">
        <w:rPr>
          <w:rFonts w:ascii="Times New Roman" w:hAnsi="Times New Roman"/>
          <w:sz w:val="24"/>
          <w:szCs w:val="24"/>
        </w:rPr>
        <w:t>а</w:t>
      </w:r>
      <w:r w:rsidRPr="001E26CB">
        <w:rPr>
          <w:rFonts w:ascii="Times New Roman" w:hAnsi="Times New Roman"/>
          <w:sz w:val="24"/>
          <w:szCs w:val="24"/>
          <w:lang/>
        </w:rPr>
        <w:t xml:space="preserve"> ежемесячной стипендии Губернатора Томской области молодым учителям </w:t>
      </w:r>
      <w:r w:rsidR="001E26CB" w:rsidRPr="001E26CB">
        <w:rPr>
          <w:rFonts w:ascii="Times New Roman" w:hAnsi="Times New Roman"/>
          <w:sz w:val="24"/>
          <w:szCs w:val="24"/>
        </w:rPr>
        <w:t>– 2,6</w:t>
      </w:r>
      <w:r w:rsidRPr="001E26CB">
        <w:rPr>
          <w:rFonts w:ascii="Times New Roman" w:hAnsi="Times New Roman"/>
          <w:sz w:val="24"/>
          <w:szCs w:val="24"/>
          <w:lang/>
        </w:rPr>
        <w:t xml:space="preserve"> млн. рублей;</w:t>
      </w:r>
    </w:p>
    <w:p w:rsidR="004E238A" w:rsidRPr="004B0A06" w:rsidRDefault="004E238A" w:rsidP="004E23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proofErr w:type="gramStart"/>
      <w:r w:rsidRPr="004B0A06">
        <w:rPr>
          <w:rFonts w:ascii="Times New Roman" w:hAnsi="Times New Roman"/>
          <w:sz w:val="24"/>
          <w:szCs w:val="24"/>
        </w:rPr>
        <w:t xml:space="preserve">- </w:t>
      </w:r>
      <w:r w:rsidRPr="004B0A06">
        <w:rPr>
          <w:rFonts w:ascii="Times New Roman" w:hAnsi="Times New Roman"/>
          <w:sz w:val="24"/>
          <w:szCs w:val="24"/>
          <w:lang/>
        </w:rPr>
        <w:t xml:space="preserve"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</w:t>
      </w:r>
      <w:r w:rsidRPr="004B0A06">
        <w:rPr>
          <w:rFonts w:ascii="Times New Roman" w:hAnsi="Times New Roman"/>
          <w:sz w:val="24"/>
          <w:szCs w:val="24"/>
        </w:rPr>
        <w:t>-</w:t>
      </w:r>
      <w:r w:rsidR="004B0A06" w:rsidRPr="004B0A06">
        <w:rPr>
          <w:rFonts w:ascii="Times New Roman" w:hAnsi="Times New Roman"/>
          <w:sz w:val="24"/>
          <w:szCs w:val="24"/>
          <w:lang/>
        </w:rPr>
        <w:t xml:space="preserve"> </w:t>
      </w:r>
      <w:r w:rsidR="004B0A06" w:rsidRPr="004B0A06">
        <w:rPr>
          <w:rFonts w:ascii="Times New Roman" w:hAnsi="Times New Roman"/>
          <w:sz w:val="24"/>
          <w:szCs w:val="24"/>
        </w:rPr>
        <w:t>2</w:t>
      </w:r>
      <w:r w:rsidRPr="004B0A06">
        <w:rPr>
          <w:rFonts w:ascii="Times New Roman" w:hAnsi="Times New Roman"/>
          <w:sz w:val="24"/>
          <w:szCs w:val="24"/>
          <w:lang/>
        </w:rPr>
        <w:t>,</w:t>
      </w:r>
      <w:r w:rsidR="004B0A06" w:rsidRPr="004B0A06">
        <w:rPr>
          <w:rFonts w:ascii="Times New Roman" w:hAnsi="Times New Roman"/>
          <w:sz w:val="24"/>
          <w:szCs w:val="24"/>
        </w:rPr>
        <w:t>0</w:t>
      </w:r>
      <w:r w:rsidRPr="004B0A06">
        <w:rPr>
          <w:rFonts w:ascii="Times New Roman" w:hAnsi="Times New Roman"/>
          <w:sz w:val="24"/>
          <w:szCs w:val="24"/>
          <w:lang/>
        </w:rPr>
        <w:t xml:space="preserve"> млн. рублей;</w:t>
      </w:r>
      <w:proofErr w:type="gramEnd"/>
    </w:p>
    <w:p w:rsidR="00DC6DA7" w:rsidRPr="004B0A06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B0A06">
        <w:rPr>
          <w:rFonts w:ascii="Times New Roman" w:hAnsi="Times New Roman"/>
          <w:sz w:val="24"/>
          <w:szCs w:val="24"/>
        </w:rPr>
        <w:t xml:space="preserve">- </w:t>
      </w:r>
      <w:r w:rsidRPr="004B0A06">
        <w:rPr>
          <w:rFonts w:ascii="Times New Roman" w:hAnsi="Times New Roman"/>
          <w:sz w:val="24"/>
          <w:szCs w:val="24"/>
          <w:lang/>
        </w:rPr>
        <w:t>выплат</w:t>
      </w:r>
      <w:r w:rsidRPr="004B0A06">
        <w:rPr>
          <w:rFonts w:ascii="Times New Roman" w:hAnsi="Times New Roman"/>
          <w:sz w:val="24"/>
          <w:szCs w:val="24"/>
        </w:rPr>
        <w:t>а</w:t>
      </w:r>
      <w:r w:rsidRPr="004B0A06">
        <w:rPr>
          <w:rFonts w:ascii="Times New Roman" w:hAnsi="Times New Roman"/>
          <w:sz w:val="24"/>
          <w:szCs w:val="24"/>
          <w:lang/>
        </w:rPr>
        <w:t xml:space="preserve"> ежемесячной стипендии Главы </w:t>
      </w:r>
      <w:proofErr w:type="gramStart"/>
      <w:r w:rsidRPr="004B0A06">
        <w:rPr>
          <w:rFonts w:ascii="Times New Roman" w:hAnsi="Times New Roman"/>
          <w:sz w:val="24"/>
          <w:szCs w:val="24"/>
          <w:lang/>
        </w:rPr>
        <w:t>Томского</w:t>
      </w:r>
      <w:proofErr w:type="gramEnd"/>
      <w:r w:rsidRPr="004B0A06">
        <w:rPr>
          <w:rFonts w:ascii="Times New Roman" w:hAnsi="Times New Roman"/>
          <w:sz w:val="24"/>
          <w:szCs w:val="24"/>
          <w:lang/>
        </w:rPr>
        <w:t xml:space="preserve"> района обучающимся муниципальных общеобразовательных организаций </w:t>
      </w:r>
      <w:r w:rsidRPr="004B0A06">
        <w:rPr>
          <w:rFonts w:ascii="Times New Roman" w:hAnsi="Times New Roman"/>
          <w:sz w:val="24"/>
          <w:szCs w:val="24"/>
        </w:rPr>
        <w:t>-</w:t>
      </w:r>
      <w:r w:rsidRPr="004B0A06">
        <w:rPr>
          <w:rFonts w:ascii="Times New Roman" w:hAnsi="Times New Roman"/>
          <w:sz w:val="24"/>
          <w:szCs w:val="24"/>
          <w:lang/>
        </w:rPr>
        <w:t xml:space="preserve"> 0,</w:t>
      </w:r>
      <w:r w:rsidRPr="004B0A06">
        <w:rPr>
          <w:rFonts w:ascii="Times New Roman" w:hAnsi="Times New Roman"/>
          <w:sz w:val="24"/>
          <w:szCs w:val="24"/>
        </w:rPr>
        <w:t>7</w:t>
      </w:r>
      <w:r w:rsidR="004E238A" w:rsidRPr="004B0A06">
        <w:rPr>
          <w:rFonts w:ascii="Times New Roman" w:hAnsi="Times New Roman"/>
          <w:sz w:val="24"/>
          <w:szCs w:val="24"/>
          <w:lang/>
        </w:rPr>
        <w:t xml:space="preserve"> млн. рублей</w:t>
      </w:r>
      <w:r w:rsidR="004E238A" w:rsidRPr="004B0A06">
        <w:rPr>
          <w:rFonts w:ascii="Times New Roman" w:hAnsi="Times New Roman"/>
          <w:sz w:val="24"/>
          <w:szCs w:val="24"/>
        </w:rPr>
        <w:t>.</w:t>
      </w:r>
    </w:p>
    <w:p w:rsidR="00DC6DA7" w:rsidRPr="004B0A06" w:rsidRDefault="004E238A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B0A06">
        <w:rPr>
          <w:rFonts w:ascii="Times New Roman" w:hAnsi="Times New Roman"/>
          <w:sz w:val="24"/>
          <w:szCs w:val="24"/>
        </w:rPr>
        <w:t>2.</w:t>
      </w:r>
      <w:r w:rsidR="00DC6DA7" w:rsidRPr="004B0A06">
        <w:rPr>
          <w:rFonts w:ascii="Times New Roman" w:hAnsi="Times New Roman"/>
          <w:sz w:val="24"/>
          <w:szCs w:val="24"/>
        </w:rPr>
        <w:t xml:space="preserve"> </w:t>
      </w:r>
      <w:r w:rsidRPr="004B0A06">
        <w:rPr>
          <w:rFonts w:ascii="Times New Roman" w:hAnsi="Times New Roman"/>
          <w:sz w:val="24"/>
          <w:szCs w:val="24"/>
        </w:rPr>
        <w:t>Н</w:t>
      </w:r>
      <w:r w:rsidR="00DC6DA7" w:rsidRPr="004B0A06">
        <w:rPr>
          <w:rFonts w:ascii="Times New Roman" w:hAnsi="Times New Roman"/>
          <w:sz w:val="24"/>
          <w:szCs w:val="24"/>
          <w:lang/>
        </w:rPr>
        <w:t xml:space="preserve">а ежемесячное денежное вознаграждение за классное руководство педагогическим работникам </w:t>
      </w:r>
      <w:r w:rsidR="00DC6DA7" w:rsidRPr="004B0A06">
        <w:rPr>
          <w:rFonts w:ascii="Times New Roman" w:hAnsi="Times New Roman"/>
          <w:sz w:val="24"/>
          <w:szCs w:val="24"/>
        </w:rPr>
        <w:t xml:space="preserve">– </w:t>
      </w:r>
      <w:r w:rsidR="004B0A06" w:rsidRPr="004B0A06">
        <w:rPr>
          <w:rFonts w:ascii="Times New Roman" w:hAnsi="Times New Roman"/>
          <w:sz w:val="24"/>
          <w:szCs w:val="24"/>
        </w:rPr>
        <w:t>117,3</w:t>
      </w:r>
      <w:r w:rsidR="00DC6DA7" w:rsidRPr="004B0A06">
        <w:rPr>
          <w:rFonts w:ascii="Times New Roman" w:hAnsi="Times New Roman"/>
          <w:sz w:val="24"/>
          <w:szCs w:val="24"/>
          <w:lang/>
        </w:rPr>
        <w:t xml:space="preserve"> млн. рублей</w:t>
      </w:r>
      <w:r w:rsidR="00DC6DA7" w:rsidRPr="004B0A06">
        <w:rPr>
          <w:rFonts w:ascii="Times New Roman" w:hAnsi="Times New Roman"/>
          <w:sz w:val="24"/>
          <w:szCs w:val="24"/>
        </w:rPr>
        <w:t>;</w:t>
      </w:r>
    </w:p>
    <w:p w:rsidR="00DC6DA7" w:rsidRPr="004B0A06" w:rsidRDefault="004E238A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4B0A06">
        <w:rPr>
          <w:rFonts w:ascii="Times New Roman" w:hAnsi="Times New Roman"/>
          <w:sz w:val="24"/>
          <w:szCs w:val="24"/>
        </w:rPr>
        <w:t>3.</w:t>
      </w:r>
      <w:r w:rsidR="00DC6DA7" w:rsidRPr="004B0A06">
        <w:rPr>
          <w:rFonts w:ascii="Times New Roman" w:hAnsi="Times New Roman"/>
          <w:sz w:val="24"/>
          <w:szCs w:val="24"/>
        </w:rPr>
        <w:t xml:space="preserve"> </w:t>
      </w:r>
      <w:r w:rsidRPr="004B0A06">
        <w:rPr>
          <w:rFonts w:ascii="Times New Roman" w:hAnsi="Times New Roman"/>
          <w:sz w:val="24"/>
          <w:szCs w:val="24"/>
        </w:rPr>
        <w:t>Н</w:t>
      </w:r>
      <w:r w:rsidR="00DC6DA7" w:rsidRPr="004B0A06">
        <w:rPr>
          <w:rFonts w:ascii="Times New Roman" w:hAnsi="Times New Roman"/>
          <w:sz w:val="24"/>
          <w:szCs w:val="24"/>
          <w:lang/>
        </w:rPr>
        <w:t xml:space="preserve">а организацию отдыха детей в каникулярное время и временное трудоустройство несовершеннолетних в возрасте от 14 до 18 лет в свободное от учебы время </w:t>
      </w:r>
      <w:r w:rsidR="00DC6DA7" w:rsidRPr="004B0A06">
        <w:rPr>
          <w:rFonts w:ascii="Times New Roman" w:hAnsi="Times New Roman"/>
          <w:sz w:val="24"/>
          <w:szCs w:val="24"/>
        </w:rPr>
        <w:t>–</w:t>
      </w:r>
      <w:r w:rsidR="00DC6DA7" w:rsidRPr="004B0A06">
        <w:rPr>
          <w:rFonts w:ascii="Times New Roman" w:hAnsi="Times New Roman"/>
          <w:sz w:val="24"/>
          <w:szCs w:val="24"/>
          <w:lang/>
        </w:rPr>
        <w:t xml:space="preserve"> </w:t>
      </w:r>
      <w:r w:rsidR="00DC6DA7" w:rsidRPr="004B0A06">
        <w:rPr>
          <w:rFonts w:ascii="Times New Roman" w:hAnsi="Times New Roman"/>
          <w:sz w:val="24"/>
          <w:szCs w:val="24"/>
        </w:rPr>
        <w:t>1</w:t>
      </w:r>
      <w:r w:rsidR="004B0A06" w:rsidRPr="004B0A06">
        <w:rPr>
          <w:rFonts w:ascii="Times New Roman" w:hAnsi="Times New Roman"/>
          <w:sz w:val="24"/>
          <w:szCs w:val="24"/>
        </w:rPr>
        <w:t>4,2</w:t>
      </w:r>
      <w:r w:rsidR="004B0A06" w:rsidRPr="004B0A06">
        <w:rPr>
          <w:rFonts w:ascii="Times New Roman" w:hAnsi="Times New Roman"/>
          <w:sz w:val="24"/>
          <w:szCs w:val="24"/>
          <w:lang/>
        </w:rPr>
        <w:t xml:space="preserve"> млн. рублей</w:t>
      </w:r>
      <w:r w:rsidR="004B0A06" w:rsidRPr="004B0A06">
        <w:rPr>
          <w:rFonts w:ascii="Times New Roman" w:hAnsi="Times New Roman"/>
          <w:sz w:val="24"/>
          <w:szCs w:val="24"/>
        </w:rPr>
        <w:t>.</w:t>
      </w:r>
    </w:p>
    <w:p w:rsidR="00DC6DA7" w:rsidRPr="00150D41" w:rsidRDefault="00DC6DA7" w:rsidP="006E479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A152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рамках </w:t>
      </w:r>
      <w:r w:rsidRPr="00A152E7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национального проекта «Образование»</w:t>
      </w:r>
      <w:r w:rsidR="006E47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реализован </w:t>
      </w:r>
      <w:r w:rsidRPr="00A152E7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региональны</w:t>
      </w:r>
      <w:r w:rsidR="006E47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й проект </w:t>
      </w:r>
      <w:r w:rsidR="00D34B67" w:rsidRPr="00150D4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 w:bidi="ru-RU"/>
        </w:rPr>
        <w:t>«</w:t>
      </w:r>
      <w:r w:rsidRPr="00150D4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 w:bidi="ru-RU"/>
        </w:rPr>
        <w:t>Патриотическое воспитание граждан Российской Федерации»</w:t>
      </w:r>
      <w:r w:rsidRPr="006E479C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:</w:t>
      </w:r>
      <w:r w:rsidRPr="00150D4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 w:bidi="ru-RU"/>
        </w:rPr>
        <w:t xml:space="preserve"> </w:t>
      </w:r>
      <w:r w:rsidRPr="00150D41">
        <w:rPr>
          <w:rFonts w:ascii="Times New Roman" w:hAnsi="Times New Roman"/>
          <w:sz w:val="24"/>
          <w:szCs w:val="24"/>
          <w:lang/>
        </w:rPr>
        <w:t xml:space="preserve">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общую сумму </w:t>
      </w:r>
      <w:r w:rsidR="00150D41" w:rsidRPr="00150D41">
        <w:rPr>
          <w:rFonts w:ascii="Times New Roman" w:hAnsi="Times New Roman"/>
          <w:sz w:val="24"/>
          <w:szCs w:val="24"/>
        </w:rPr>
        <w:t>7,9</w:t>
      </w:r>
      <w:r w:rsidRPr="00150D41">
        <w:rPr>
          <w:rFonts w:ascii="Times New Roman" w:hAnsi="Times New Roman"/>
          <w:sz w:val="24"/>
          <w:szCs w:val="24"/>
          <w:lang/>
        </w:rPr>
        <w:t xml:space="preserve"> млн. руб</w:t>
      </w:r>
      <w:r w:rsidRPr="00150D41">
        <w:rPr>
          <w:rFonts w:ascii="Times New Roman" w:hAnsi="Times New Roman"/>
          <w:sz w:val="24"/>
          <w:szCs w:val="24"/>
        </w:rPr>
        <w:t>лей</w:t>
      </w:r>
      <w:r w:rsidRPr="00150D41">
        <w:rPr>
          <w:rFonts w:ascii="Times New Roman" w:hAnsi="Times New Roman"/>
          <w:sz w:val="24"/>
          <w:szCs w:val="24"/>
          <w:lang/>
        </w:rPr>
        <w:t>.</w:t>
      </w:r>
    </w:p>
    <w:p w:rsidR="00DC6DA7" w:rsidRPr="006608C1" w:rsidRDefault="00DC6DA7" w:rsidP="00DC6DA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lang/>
        </w:rPr>
      </w:pPr>
      <w:r w:rsidRPr="006608C1">
        <w:rPr>
          <w:rFonts w:ascii="Times New Roman" w:hAnsi="Times New Roman"/>
          <w:sz w:val="24"/>
          <w:szCs w:val="24"/>
          <w:lang/>
        </w:rPr>
        <w:t xml:space="preserve">В рамках мероприятия «Создание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района» подпрограммы «Профилактика терроризма и экстремизма, минимизация и (или) ликвидация последствий проявлений терроризма и экстремизма в муниципальном образовании» муниципальной программы «Обеспечение безопасности населения Томского района» на </w:t>
      </w:r>
      <w:r w:rsidRPr="006608C1">
        <w:rPr>
          <w:rFonts w:ascii="Times New Roman" w:hAnsi="Times New Roman"/>
          <w:sz w:val="24"/>
          <w:szCs w:val="24"/>
        </w:rPr>
        <w:t xml:space="preserve">сумму </w:t>
      </w:r>
      <w:r w:rsidR="00150D41" w:rsidRPr="006608C1">
        <w:rPr>
          <w:rFonts w:ascii="Times New Roman" w:hAnsi="Times New Roman"/>
          <w:sz w:val="24"/>
          <w:szCs w:val="24"/>
        </w:rPr>
        <w:t>7,9</w:t>
      </w:r>
      <w:r w:rsidRPr="006608C1">
        <w:rPr>
          <w:rFonts w:ascii="Times New Roman" w:hAnsi="Times New Roman"/>
          <w:sz w:val="24"/>
          <w:szCs w:val="24"/>
          <w:lang/>
        </w:rPr>
        <w:t xml:space="preserve"> млн. рублей </w:t>
      </w:r>
      <w:r w:rsidR="004E238A" w:rsidRPr="006608C1">
        <w:rPr>
          <w:rFonts w:ascii="Times New Roman" w:hAnsi="Times New Roman"/>
          <w:sz w:val="24"/>
          <w:szCs w:val="24"/>
        </w:rPr>
        <w:t xml:space="preserve">проведены </w:t>
      </w:r>
      <w:r w:rsidRPr="006608C1">
        <w:rPr>
          <w:rFonts w:ascii="Times New Roman" w:hAnsi="Times New Roman"/>
          <w:sz w:val="24"/>
          <w:szCs w:val="24"/>
          <w:lang/>
        </w:rPr>
        <w:t>следующие работы:</w:t>
      </w:r>
    </w:p>
    <w:p w:rsidR="00AD6142" w:rsidRPr="00AD6142" w:rsidRDefault="00AD6142" w:rsidP="00AD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442A">
        <w:rPr>
          <w:rFonts w:ascii="Times New Roman" w:hAnsi="Times New Roman"/>
          <w:sz w:val="24"/>
          <w:szCs w:val="24"/>
        </w:rPr>
        <w:t>- оснащение системой оповещения управления эвакуацией «Антитеррор» МБДОУ «Детский сад «Северный парк» на сумму 1,4 млн. рублей;</w:t>
      </w:r>
    </w:p>
    <w:p w:rsidR="00AD6142" w:rsidRPr="00AD6142" w:rsidRDefault="00AD6142" w:rsidP="00AD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6142">
        <w:rPr>
          <w:rFonts w:ascii="Times New Roman" w:hAnsi="Times New Roman"/>
          <w:sz w:val="24"/>
          <w:szCs w:val="24"/>
        </w:rPr>
        <w:t>ремонт и замен</w:t>
      </w:r>
      <w:r>
        <w:rPr>
          <w:rFonts w:ascii="Times New Roman" w:hAnsi="Times New Roman"/>
          <w:sz w:val="24"/>
          <w:szCs w:val="24"/>
        </w:rPr>
        <w:t>а ограждений</w:t>
      </w:r>
      <w:r w:rsidRPr="00AD6142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D6142">
        <w:rPr>
          <w:rFonts w:ascii="Times New Roman" w:hAnsi="Times New Roman"/>
          <w:sz w:val="24"/>
          <w:szCs w:val="24"/>
        </w:rPr>
        <w:t>образовательных ор</w:t>
      </w:r>
      <w:r>
        <w:rPr>
          <w:rFonts w:ascii="Times New Roman" w:hAnsi="Times New Roman"/>
          <w:sz w:val="24"/>
          <w:szCs w:val="24"/>
        </w:rPr>
        <w:t>ганизаций на сумму 2,7 млн. рублей</w:t>
      </w:r>
      <w:r w:rsidRPr="00AD6142">
        <w:rPr>
          <w:rFonts w:ascii="Times New Roman" w:hAnsi="Times New Roman"/>
          <w:sz w:val="24"/>
          <w:szCs w:val="24"/>
        </w:rPr>
        <w:t>;</w:t>
      </w:r>
    </w:p>
    <w:p w:rsidR="00AD6142" w:rsidRPr="00AD6142" w:rsidRDefault="00AD6142" w:rsidP="00AD61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614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142">
        <w:rPr>
          <w:rFonts w:ascii="Times New Roman" w:hAnsi="Times New Roman"/>
          <w:sz w:val="24"/>
          <w:szCs w:val="24"/>
        </w:rPr>
        <w:t>ремонт и установ</w:t>
      </w:r>
      <w:r>
        <w:rPr>
          <w:rFonts w:ascii="Times New Roman" w:hAnsi="Times New Roman"/>
          <w:sz w:val="24"/>
          <w:szCs w:val="24"/>
        </w:rPr>
        <w:t>ка</w:t>
      </w:r>
      <w:r w:rsidRPr="00AD6142">
        <w:rPr>
          <w:rFonts w:ascii="Times New Roman" w:hAnsi="Times New Roman"/>
          <w:sz w:val="24"/>
          <w:szCs w:val="24"/>
        </w:rPr>
        <w:t xml:space="preserve"> системы доступа и видеонаблюдения в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AD6142">
        <w:rPr>
          <w:rFonts w:ascii="Times New Roman" w:hAnsi="Times New Roman"/>
          <w:sz w:val="24"/>
          <w:szCs w:val="24"/>
        </w:rPr>
        <w:t>образовательных организациях на сумму 2,0 млн. руб</w:t>
      </w:r>
      <w:r>
        <w:rPr>
          <w:rFonts w:ascii="Times New Roman" w:hAnsi="Times New Roman"/>
          <w:sz w:val="24"/>
          <w:szCs w:val="24"/>
        </w:rPr>
        <w:t>лей</w:t>
      </w:r>
      <w:r w:rsidR="006608C1">
        <w:rPr>
          <w:rFonts w:ascii="Times New Roman" w:hAnsi="Times New Roman"/>
          <w:sz w:val="24"/>
          <w:szCs w:val="24"/>
        </w:rPr>
        <w:t xml:space="preserve"> и др</w:t>
      </w:r>
      <w:r w:rsidRPr="00AD6142">
        <w:rPr>
          <w:rFonts w:ascii="Times New Roman" w:hAnsi="Times New Roman"/>
          <w:sz w:val="24"/>
          <w:szCs w:val="24"/>
        </w:rPr>
        <w:t>.</w:t>
      </w:r>
    </w:p>
    <w:p w:rsidR="00AD6142" w:rsidRPr="00AD6142" w:rsidRDefault="00AD6142" w:rsidP="00AD61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/>
        </w:rPr>
      </w:pPr>
      <w:r w:rsidRPr="00AD6142">
        <w:rPr>
          <w:rFonts w:ascii="Times New Roman" w:hAnsi="Times New Roman"/>
          <w:color w:val="000000"/>
          <w:sz w:val="24"/>
          <w:szCs w:val="24"/>
        </w:rPr>
        <w:t xml:space="preserve">Кроме того, учреждениями </w:t>
      </w:r>
      <w:r w:rsidRPr="00AD6142">
        <w:rPr>
          <w:rFonts w:ascii="Times New Roman" w:hAnsi="Times New Roman"/>
          <w:color w:val="000000"/>
          <w:sz w:val="24"/>
          <w:szCs w:val="24"/>
          <w:lang/>
        </w:rPr>
        <w:t>в отчетном году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D6142">
        <w:rPr>
          <w:rFonts w:ascii="Times New Roman" w:hAnsi="Times New Roman"/>
          <w:color w:val="000000"/>
          <w:sz w:val="24"/>
          <w:szCs w:val="24"/>
        </w:rPr>
        <w:t>выполнены</w:t>
      </w:r>
      <w:proofErr w:type="gramEnd"/>
      <w:r w:rsidRPr="00AD6142">
        <w:rPr>
          <w:rFonts w:ascii="Times New Roman" w:hAnsi="Times New Roman"/>
          <w:color w:val="000000"/>
          <w:sz w:val="24"/>
          <w:szCs w:val="24"/>
          <w:lang/>
        </w:rPr>
        <w:t>:</w:t>
      </w:r>
    </w:p>
    <w:p w:rsidR="00AD6142" w:rsidRPr="00AD6142" w:rsidRDefault="00AD6142" w:rsidP="00AD61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/>
        </w:rPr>
      </w:pPr>
      <w:r w:rsidRPr="00AD6142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lang/>
        </w:rPr>
        <w:t>замен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D6142">
        <w:rPr>
          <w:rFonts w:ascii="Times New Roman" w:hAnsi="Times New Roman"/>
          <w:color w:val="000000"/>
          <w:sz w:val="24"/>
          <w:szCs w:val="24"/>
          <w:lang/>
        </w:rPr>
        <w:t xml:space="preserve"> малого грузового лифта 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в МАОУ «Моряковская СОШ» </w:t>
      </w:r>
      <w:r w:rsidRPr="00AD6142">
        <w:rPr>
          <w:rFonts w:ascii="Times New Roman" w:hAnsi="Times New Roman"/>
          <w:color w:val="000000"/>
          <w:sz w:val="24"/>
          <w:szCs w:val="24"/>
          <w:lang/>
        </w:rPr>
        <w:t xml:space="preserve">на сумму </w:t>
      </w:r>
      <w:r w:rsidRPr="00AD6142">
        <w:rPr>
          <w:rFonts w:ascii="Times New Roman" w:hAnsi="Times New Roman"/>
          <w:color w:val="000000"/>
          <w:sz w:val="24"/>
          <w:szCs w:val="24"/>
        </w:rPr>
        <w:t>2,0</w:t>
      </w:r>
      <w:r w:rsidRPr="00AD6142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AD6142">
        <w:rPr>
          <w:rFonts w:ascii="Times New Roman" w:hAnsi="Times New Roman"/>
          <w:color w:val="000000"/>
          <w:sz w:val="24"/>
          <w:szCs w:val="24"/>
        </w:rPr>
        <w:t>млн.</w:t>
      </w:r>
      <w:r w:rsidRPr="00AD6142">
        <w:rPr>
          <w:rFonts w:ascii="Times New Roman" w:hAnsi="Times New Roman"/>
          <w:color w:val="000000"/>
          <w:sz w:val="24"/>
          <w:szCs w:val="24"/>
          <w:lang/>
        </w:rPr>
        <w:t xml:space="preserve"> рублей;</w:t>
      </w:r>
    </w:p>
    <w:p w:rsidR="00AD6142" w:rsidRPr="00AD6142" w:rsidRDefault="00AD6142" w:rsidP="00AD61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6142">
        <w:rPr>
          <w:rFonts w:ascii="Times New Roman" w:hAnsi="Times New Roman"/>
          <w:color w:val="000000"/>
          <w:sz w:val="24"/>
          <w:szCs w:val="24"/>
        </w:rPr>
        <w:t xml:space="preserve">- капитальный ремонт системы пожарной сигнализации и системы оповещения управления эвакуацией (СОУЭ) в </w:t>
      </w:r>
      <w:r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AD6142">
        <w:rPr>
          <w:rFonts w:ascii="Times New Roman" w:hAnsi="Times New Roman"/>
          <w:color w:val="000000"/>
          <w:sz w:val="24"/>
          <w:szCs w:val="24"/>
        </w:rPr>
        <w:t>образовательных организациях на общую сумму 5,4 млн.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AD6142">
        <w:rPr>
          <w:rFonts w:ascii="Times New Roman" w:hAnsi="Times New Roman"/>
          <w:color w:val="000000"/>
          <w:sz w:val="24"/>
          <w:szCs w:val="24"/>
        </w:rPr>
        <w:t>;</w:t>
      </w:r>
    </w:p>
    <w:p w:rsidR="00AD6142" w:rsidRPr="00AD6142" w:rsidRDefault="00AD6142" w:rsidP="00AD61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6142">
        <w:rPr>
          <w:rFonts w:ascii="Times New Roman" w:hAnsi="Times New Roman"/>
          <w:color w:val="000000"/>
          <w:sz w:val="24"/>
          <w:szCs w:val="24"/>
        </w:rPr>
        <w:t>- разработ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 проектно-сметн</w:t>
      </w:r>
      <w:r w:rsidR="006776B6">
        <w:rPr>
          <w:rFonts w:ascii="Times New Roman" w:hAnsi="Times New Roman"/>
          <w:color w:val="000000"/>
          <w:sz w:val="24"/>
          <w:szCs w:val="24"/>
        </w:rPr>
        <w:t>ой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 документаци</w:t>
      </w:r>
      <w:r w:rsidR="00BA79CE">
        <w:rPr>
          <w:rFonts w:ascii="Times New Roman" w:hAnsi="Times New Roman"/>
          <w:color w:val="000000"/>
          <w:sz w:val="24"/>
          <w:szCs w:val="24"/>
        </w:rPr>
        <w:t>и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 на капитальный ремонт системы пожарной сигнализации и системы оповещения управления эвакуацией в 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/>
          <w:color w:val="000000"/>
          <w:sz w:val="24"/>
          <w:szCs w:val="24"/>
        </w:rPr>
        <w:t>на общую сумму 1,5 млн. рублей</w:t>
      </w:r>
      <w:r w:rsidRPr="00AD6142">
        <w:rPr>
          <w:rFonts w:ascii="Times New Roman" w:hAnsi="Times New Roman"/>
          <w:color w:val="000000"/>
          <w:sz w:val="24"/>
          <w:szCs w:val="24"/>
        </w:rPr>
        <w:t>;</w:t>
      </w:r>
    </w:p>
    <w:p w:rsidR="00AD6142" w:rsidRPr="00AD6142" w:rsidRDefault="00AD6142" w:rsidP="00AD61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D6142">
        <w:rPr>
          <w:rFonts w:ascii="Times New Roman" w:hAnsi="Times New Roman"/>
          <w:color w:val="000000"/>
          <w:sz w:val="24"/>
          <w:szCs w:val="24"/>
        </w:rPr>
        <w:t>-</w:t>
      </w:r>
      <w:r w:rsidR="00320B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6142">
        <w:rPr>
          <w:rFonts w:ascii="Times New Roman" w:hAnsi="Times New Roman"/>
          <w:color w:val="000000"/>
          <w:sz w:val="24"/>
          <w:szCs w:val="24"/>
        </w:rPr>
        <w:t>разработ</w:t>
      </w:r>
      <w:r>
        <w:rPr>
          <w:rFonts w:ascii="Times New Roman" w:hAnsi="Times New Roman"/>
          <w:color w:val="000000"/>
          <w:sz w:val="24"/>
          <w:szCs w:val="24"/>
        </w:rPr>
        <w:t>ка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 проектно</w:t>
      </w:r>
      <w:r w:rsidR="00BA79CE">
        <w:rPr>
          <w:rFonts w:ascii="Times New Roman" w:hAnsi="Times New Roman"/>
          <w:color w:val="000000"/>
          <w:sz w:val="24"/>
          <w:szCs w:val="24"/>
        </w:rPr>
        <w:t>-сметн</w:t>
      </w:r>
      <w:r w:rsidR="006776B6">
        <w:rPr>
          <w:rFonts w:ascii="Times New Roman" w:hAnsi="Times New Roman"/>
          <w:color w:val="000000"/>
          <w:sz w:val="24"/>
          <w:szCs w:val="24"/>
        </w:rPr>
        <w:t>ой</w:t>
      </w:r>
      <w:r w:rsidR="00BA79CE">
        <w:rPr>
          <w:rFonts w:ascii="Times New Roman" w:hAnsi="Times New Roman"/>
          <w:color w:val="000000"/>
          <w:sz w:val="24"/>
          <w:szCs w:val="24"/>
        </w:rPr>
        <w:t xml:space="preserve"> документации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 на капитальный ремонт МБОУ «</w:t>
      </w:r>
      <w:proofErr w:type="spellStart"/>
      <w:r w:rsidRPr="00AD6142">
        <w:rPr>
          <w:rFonts w:ascii="Times New Roman" w:hAnsi="Times New Roman"/>
          <w:color w:val="000000"/>
          <w:sz w:val="24"/>
          <w:szCs w:val="24"/>
        </w:rPr>
        <w:t>Зоркальцевская</w:t>
      </w:r>
      <w:proofErr w:type="spellEnd"/>
      <w:r w:rsidRPr="00AD6142">
        <w:rPr>
          <w:rFonts w:ascii="Times New Roman" w:hAnsi="Times New Roman"/>
          <w:color w:val="000000"/>
          <w:sz w:val="24"/>
          <w:szCs w:val="24"/>
        </w:rPr>
        <w:t xml:space="preserve"> СОШ» </w:t>
      </w:r>
      <w:r>
        <w:rPr>
          <w:rFonts w:ascii="Times New Roman" w:hAnsi="Times New Roman"/>
          <w:color w:val="000000"/>
          <w:sz w:val="24"/>
          <w:szCs w:val="24"/>
        </w:rPr>
        <w:t>на сумму 1,2 млн. рублей</w:t>
      </w:r>
      <w:r w:rsidR="00CD2F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D6142">
        <w:rPr>
          <w:rFonts w:ascii="Times New Roman" w:hAnsi="Times New Roman"/>
          <w:color w:val="000000"/>
          <w:sz w:val="24"/>
          <w:szCs w:val="24"/>
        </w:rPr>
        <w:t>спортивного зала МБОУ «</w:t>
      </w:r>
      <w:proofErr w:type="spellStart"/>
      <w:r w:rsidRPr="00AD6142">
        <w:rPr>
          <w:rFonts w:ascii="Times New Roman" w:hAnsi="Times New Roman"/>
          <w:color w:val="000000"/>
          <w:sz w:val="24"/>
          <w:szCs w:val="24"/>
        </w:rPr>
        <w:t>Семилуженская</w:t>
      </w:r>
      <w:proofErr w:type="spellEnd"/>
      <w:r w:rsidRPr="00AD6142">
        <w:rPr>
          <w:rFonts w:ascii="Times New Roman" w:hAnsi="Times New Roman"/>
          <w:color w:val="000000"/>
          <w:sz w:val="24"/>
          <w:szCs w:val="24"/>
        </w:rPr>
        <w:t xml:space="preserve"> СОШ» на сумму 0,7 млн. руб</w:t>
      </w:r>
      <w:r w:rsidR="00CD2F65">
        <w:rPr>
          <w:rFonts w:ascii="Times New Roman" w:hAnsi="Times New Roman"/>
          <w:color w:val="000000"/>
          <w:sz w:val="24"/>
          <w:szCs w:val="24"/>
        </w:rPr>
        <w:t>лей</w:t>
      </w:r>
      <w:r w:rsidRPr="00AD6142">
        <w:rPr>
          <w:rFonts w:ascii="Times New Roman" w:hAnsi="Times New Roman"/>
          <w:color w:val="000000"/>
          <w:sz w:val="24"/>
          <w:szCs w:val="24"/>
        </w:rPr>
        <w:t>;</w:t>
      </w:r>
    </w:p>
    <w:p w:rsidR="00AD6142" w:rsidRPr="00AD6142" w:rsidRDefault="00AD6142" w:rsidP="00AD61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AD6142">
        <w:rPr>
          <w:rFonts w:ascii="Times New Roman" w:hAnsi="Times New Roman"/>
          <w:color w:val="000000"/>
          <w:sz w:val="24"/>
          <w:szCs w:val="24"/>
        </w:rPr>
        <w:t xml:space="preserve">проектные и изыскательские работы на проведение капитального ремонта нежилого </w:t>
      </w:r>
      <w:r w:rsidRPr="00AD6142">
        <w:rPr>
          <w:rFonts w:ascii="Times New Roman" w:hAnsi="Times New Roman"/>
          <w:color w:val="000000"/>
          <w:sz w:val="24"/>
          <w:szCs w:val="24"/>
        </w:rPr>
        <w:lastRenderedPageBreak/>
        <w:t>здания МБОУ «</w:t>
      </w:r>
      <w:proofErr w:type="spellStart"/>
      <w:r w:rsidRPr="00AD6142">
        <w:rPr>
          <w:rFonts w:ascii="Times New Roman" w:hAnsi="Times New Roman"/>
          <w:color w:val="000000"/>
          <w:sz w:val="24"/>
          <w:szCs w:val="24"/>
        </w:rPr>
        <w:t>Кисловская</w:t>
      </w:r>
      <w:proofErr w:type="spellEnd"/>
      <w:r w:rsidRPr="00AD6142">
        <w:rPr>
          <w:rFonts w:ascii="Times New Roman" w:hAnsi="Times New Roman"/>
          <w:color w:val="000000"/>
          <w:sz w:val="24"/>
          <w:szCs w:val="24"/>
        </w:rPr>
        <w:t xml:space="preserve"> СОШ» на сумму 1,6 млн. руб</w:t>
      </w:r>
      <w:r>
        <w:rPr>
          <w:rFonts w:ascii="Times New Roman" w:hAnsi="Times New Roman"/>
          <w:color w:val="000000"/>
          <w:sz w:val="24"/>
          <w:szCs w:val="24"/>
        </w:rPr>
        <w:t>лей</w:t>
      </w:r>
      <w:r w:rsidRPr="00AD6142">
        <w:rPr>
          <w:rFonts w:ascii="Times New Roman" w:hAnsi="Times New Roman"/>
          <w:color w:val="000000"/>
          <w:sz w:val="24"/>
          <w:szCs w:val="24"/>
        </w:rPr>
        <w:t>.</w:t>
      </w:r>
    </w:p>
    <w:p w:rsidR="006608C1" w:rsidRDefault="00504BB2" w:rsidP="006608C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04BB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Расходы на текущий ремонт 40 муниципальных образовательных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организаций </w:t>
      </w:r>
      <w:r w:rsidRPr="00504BB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составили 46,4 млн. рублей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(ремонт крыш, объектов электро- и </w:t>
      </w:r>
      <w:r w:rsidRPr="00504BB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теплоснабжения, </w:t>
      </w:r>
      <w:r w:rsidR="006608C1" w:rsidRPr="00E109A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помещения </w:t>
      </w:r>
      <w:r w:rsidR="006608C1" w:rsidRPr="00504BB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для открытия </w:t>
      </w:r>
      <w:r w:rsidR="006608C1" w:rsidRPr="00504BB2">
        <w:rPr>
          <w:rFonts w:ascii="Times New Roman" w:hAnsi="Times New Roman"/>
          <w:color w:val="000000"/>
          <w:sz w:val="24"/>
          <w:szCs w:val="24"/>
          <w:lang/>
        </w:rPr>
        <w:t>центров практической подготовки по б</w:t>
      </w:r>
      <w:r w:rsidR="006608C1" w:rsidRPr="00E109AF">
        <w:rPr>
          <w:rFonts w:ascii="Times New Roman" w:hAnsi="Times New Roman"/>
          <w:color w:val="000000"/>
          <w:sz w:val="24"/>
          <w:szCs w:val="24"/>
          <w:lang/>
        </w:rPr>
        <w:t>еспилотным авиационным системам</w:t>
      </w:r>
      <w:r w:rsidR="006608C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4BB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замена окон на ПВХ конструкции</w:t>
      </w:r>
      <w:r w:rsidR="006608C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др.).</w:t>
      </w:r>
      <w:r w:rsidRPr="00504BB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DC6DA7" w:rsidRPr="00150D41" w:rsidRDefault="0060696B" w:rsidP="00410FBC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</w:t>
      </w:r>
      <w:r w:rsidR="00DC6DA7"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бщеобразовательны</w:t>
      </w:r>
      <w:r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ми</w:t>
      </w:r>
      <w:r w:rsidR="00DC6DA7"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учреждени</w:t>
      </w:r>
      <w:r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ями</w:t>
      </w:r>
      <w:r w:rsidR="00DC6DA7"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рамках </w:t>
      </w:r>
      <w:r w:rsidR="00410FBC"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государственной программы «Развитие образования в Томской области»</w:t>
      </w:r>
      <w:r w:rsidR="00410FBC" w:rsidRPr="007D7D7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подпрограммы «Региональный проект </w:t>
      </w:r>
      <w:r w:rsidR="00DC6DA7" w:rsidRPr="007D7D7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«Модернизация школьных систем образования</w:t>
      </w:r>
      <w:r w:rsidR="00410FBC" w:rsidRPr="007D7D7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 xml:space="preserve"> в Томской области</w:t>
      </w:r>
      <w:r w:rsidR="00DC6DA7" w:rsidRPr="007D7D7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»</w:t>
      </w:r>
      <w:r w:rsidR="00150D41" w:rsidRPr="007D7D7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2024</w:t>
      </w:r>
      <w:r w:rsidR="00DC6DA7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году </w:t>
      </w:r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начались работы с двухлетним циклом по проведению капитального ремонта зданий (обособленных помещений) МБОУ «</w:t>
      </w:r>
      <w:proofErr w:type="spellStart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Богашевская</w:t>
      </w:r>
      <w:proofErr w:type="spellEnd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 им. А.И. Федорова», МБОУ «</w:t>
      </w:r>
      <w:proofErr w:type="spellStart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Молодежненская</w:t>
      </w:r>
      <w:proofErr w:type="spellEnd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СОШ», МБОУ «Октябрьская СОШ», МАОУ «</w:t>
      </w:r>
      <w:proofErr w:type="spellStart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Калтайская</w:t>
      </w:r>
      <w:proofErr w:type="spellEnd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СОШ».</w:t>
      </w:r>
      <w:proofErr w:type="gramEnd"/>
      <w:r w:rsidR="00150D41"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отчетном году расходы бюджета на указанные объекты составили 40,5 млн. рублей.</w:t>
      </w:r>
    </w:p>
    <w:p w:rsidR="00150D41" w:rsidRPr="00150D41" w:rsidRDefault="00150D41" w:rsidP="00150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Особое внимание за прошедший период уделялось развитию транспортной доступности и организации безопасному подвозу школьников. Всем обучающимся, нуждающимся в подвозе, обеспечен ежедневный подвоз в муниципальные общеобразовательные организации. На содержание автотранспорта образовательными организациями Томского района было израсходовано 4,5 млн. рублей. В 2024 году были получены </w:t>
      </w:r>
      <w:r w:rsidRPr="00150D41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8 новых школьных автобусов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МБОУ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Зоркальцевская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</w:t>
      </w:r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МАОУ «</w:t>
      </w:r>
      <w:proofErr w:type="spellStart"/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Кафтанчиковская</w:t>
      </w:r>
      <w:proofErr w:type="spellEnd"/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СОШ», МАО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Итатская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</w:t>
      </w:r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МБОУ «</w:t>
      </w:r>
      <w:proofErr w:type="spellStart"/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Новорождественская</w:t>
      </w:r>
      <w:proofErr w:type="spellEnd"/>
      <w:r w:rsidRPr="00150D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СОШ», </w:t>
      </w:r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МБОУ «</w:t>
      </w:r>
      <w:proofErr w:type="spellStart"/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Поросинская</w:t>
      </w:r>
      <w:proofErr w:type="spellEnd"/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СОШ», МБОУ «</w:t>
      </w:r>
      <w:proofErr w:type="spellStart"/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Турунтаевская</w:t>
      </w:r>
      <w:proofErr w:type="spellEnd"/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СОШ», МАОУ «Малиновская СОШ», МБОУ «</w:t>
      </w:r>
      <w:proofErr w:type="spellStart"/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Кисловская</w:t>
      </w:r>
      <w:proofErr w:type="spellEnd"/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СОШ». Общее количество транспортных средств в муниципалитете для подвоза обучающихся составило </w:t>
      </w:r>
      <w:r w:rsidR="009607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73</w:t>
      </w:r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единиц</w:t>
      </w:r>
      <w:r w:rsidR="009607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</w:t>
      </w:r>
      <w:r w:rsidRP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="00E43A9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98181E" w:rsidRDefault="0098181E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55B48" w:rsidRPr="00990381" w:rsidRDefault="00055B48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90381">
        <w:rPr>
          <w:rFonts w:ascii="Times New Roman" w:hAnsi="Times New Roman"/>
          <w:b/>
          <w:i/>
          <w:sz w:val="24"/>
          <w:szCs w:val="24"/>
        </w:rPr>
        <w:t>Развитие культуры</w:t>
      </w:r>
    </w:p>
    <w:p w:rsidR="00055B48" w:rsidRPr="00990381" w:rsidRDefault="00055B48" w:rsidP="0047445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50F7" w:rsidRPr="0079440B" w:rsidRDefault="00FF50F7" w:rsidP="00FF50F7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381">
        <w:rPr>
          <w:rFonts w:ascii="Times New Roman" w:hAnsi="Times New Roman"/>
          <w:sz w:val="24"/>
          <w:szCs w:val="24"/>
        </w:rPr>
        <w:t>Для организации досуга, развития и реализации творческого потенциала жителей на т</w:t>
      </w:r>
      <w:r w:rsidR="00990381" w:rsidRPr="00990381">
        <w:rPr>
          <w:rFonts w:ascii="Times New Roman" w:hAnsi="Times New Roman"/>
          <w:sz w:val="24"/>
          <w:szCs w:val="24"/>
        </w:rPr>
        <w:t>ерритории Томского района в 2024</w:t>
      </w:r>
      <w:r w:rsidRPr="00990381">
        <w:rPr>
          <w:rFonts w:ascii="Times New Roman" w:hAnsi="Times New Roman"/>
          <w:sz w:val="24"/>
          <w:szCs w:val="24"/>
        </w:rPr>
        <w:t xml:space="preserve"> году о</w:t>
      </w:r>
      <w:r w:rsidRPr="009A1C22">
        <w:rPr>
          <w:rFonts w:ascii="Times New Roman" w:hAnsi="Times New Roman"/>
          <w:sz w:val="24"/>
          <w:szCs w:val="24"/>
        </w:rPr>
        <w:t>существляли</w:t>
      </w:r>
      <w:r w:rsidRPr="00990381">
        <w:rPr>
          <w:rFonts w:ascii="Times New Roman" w:hAnsi="Times New Roman"/>
          <w:b/>
          <w:sz w:val="24"/>
          <w:szCs w:val="24"/>
        </w:rPr>
        <w:t xml:space="preserve"> деятельность 23 муниципальных учреждения культуры</w:t>
      </w:r>
      <w:r w:rsidRPr="00990381">
        <w:rPr>
          <w:rFonts w:ascii="Times New Roman" w:hAnsi="Times New Roman"/>
          <w:sz w:val="24"/>
          <w:szCs w:val="24"/>
        </w:rPr>
        <w:t>.</w:t>
      </w:r>
    </w:p>
    <w:p w:rsidR="00FF50F7" w:rsidRPr="00990381" w:rsidRDefault="00FF50F7" w:rsidP="00FF50F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0381">
        <w:rPr>
          <w:rFonts w:ascii="Times New Roman" w:eastAsia="Times New Roman" w:hAnsi="Times New Roman"/>
          <w:sz w:val="24"/>
          <w:szCs w:val="24"/>
          <w:lang w:eastAsia="ru-RU"/>
        </w:rPr>
        <w:t>Учреждения культуры в отчетном году принимали участие в таких всероссийских акциях, как «Новогодние окна», «Окна России» ко Дню России, «Свеча памяти» ко Дню памяти и скорби, «Фронтовая бригада», «Окна Победы», «Георгиевская ленточка» ко Дню Победы, «Ночь искусств».</w:t>
      </w:r>
    </w:p>
    <w:p w:rsidR="001522F1" w:rsidRPr="00BC2803" w:rsidRDefault="001522F1" w:rsidP="001522F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90381" w:rsidRPr="00BC28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впервые были реализованы творческие проекты районного масштаба:</w:t>
      </w:r>
    </w:p>
    <w:p w:rsidR="00BC2803" w:rsidRPr="00BC2803" w:rsidRDefault="00BC2803" w:rsidP="00BC2803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/>
        </w:rPr>
      </w:pPr>
      <w:r w:rsidRPr="00BC2803">
        <w:rPr>
          <w:rFonts w:ascii="Times New Roman" w:hAnsi="Times New Roman"/>
          <w:bCs/>
          <w:sz w:val="24"/>
          <w:szCs w:val="24"/>
          <w:lang/>
        </w:rPr>
        <w:t>I Меж</w:t>
      </w:r>
      <w:r w:rsidRPr="00BC2803">
        <w:rPr>
          <w:rFonts w:ascii="Times New Roman" w:hAnsi="Times New Roman"/>
          <w:bCs/>
          <w:sz w:val="24"/>
          <w:szCs w:val="24"/>
        </w:rPr>
        <w:t>региональный исторический</w:t>
      </w:r>
      <w:r w:rsidRPr="00BC2803">
        <w:rPr>
          <w:rFonts w:ascii="Times New Roman" w:hAnsi="Times New Roman"/>
          <w:bCs/>
          <w:sz w:val="24"/>
          <w:szCs w:val="24"/>
          <w:lang/>
        </w:rPr>
        <w:t xml:space="preserve"> фестиваль «</w:t>
      </w:r>
      <w:r w:rsidRPr="00BC2803">
        <w:rPr>
          <w:rFonts w:ascii="Times New Roman" w:hAnsi="Times New Roman"/>
          <w:bCs/>
          <w:sz w:val="24"/>
          <w:szCs w:val="24"/>
        </w:rPr>
        <w:t>Наследие времен</w:t>
      </w:r>
      <w:r w:rsidRPr="00BC2803">
        <w:rPr>
          <w:rFonts w:ascii="Times New Roman" w:hAnsi="Times New Roman"/>
          <w:bCs/>
          <w:sz w:val="24"/>
          <w:szCs w:val="24"/>
          <w:lang/>
        </w:rPr>
        <w:t>»</w:t>
      </w:r>
      <w:r w:rsidRPr="00BC2803">
        <w:rPr>
          <w:rFonts w:ascii="Times New Roman" w:hAnsi="Times New Roman"/>
          <w:bCs/>
          <w:sz w:val="24"/>
          <w:szCs w:val="24"/>
        </w:rPr>
        <w:t xml:space="preserve"> на площадке </w:t>
      </w:r>
      <w:proofErr w:type="spellStart"/>
      <w:r w:rsidRPr="00BC2803">
        <w:rPr>
          <w:rFonts w:ascii="Times New Roman" w:hAnsi="Times New Roman"/>
          <w:bCs/>
          <w:sz w:val="24"/>
          <w:szCs w:val="24"/>
        </w:rPr>
        <w:t>Зоркальцевского</w:t>
      </w:r>
      <w:proofErr w:type="spellEnd"/>
      <w:r w:rsidRPr="00BC2803">
        <w:rPr>
          <w:rFonts w:ascii="Times New Roman" w:hAnsi="Times New Roman"/>
          <w:bCs/>
          <w:sz w:val="24"/>
          <w:szCs w:val="24"/>
        </w:rPr>
        <w:t xml:space="preserve"> сельского поселения;</w:t>
      </w:r>
      <w:r w:rsidRPr="00BC2803">
        <w:rPr>
          <w:rFonts w:ascii="Times New Roman" w:hAnsi="Times New Roman"/>
          <w:bCs/>
          <w:sz w:val="24"/>
          <w:szCs w:val="24"/>
          <w:lang/>
        </w:rPr>
        <w:t xml:space="preserve"> </w:t>
      </w:r>
    </w:p>
    <w:p w:rsidR="00BC2803" w:rsidRPr="00BC2803" w:rsidRDefault="00BC2803" w:rsidP="00BC2803">
      <w:pPr>
        <w:numPr>
          <w:ilvl w:val="0"/>
          <w:numId w:val="15"/>
        </w:numPr>
        <w:tabs>
          <w:tab w:val="left" w:pos="142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/>
        </w:rPr>
      </w:pPr>
      <w:r w:rsidRPr="00BC2803">
        <w:rPr>
          <w:rFonts w:ascii="Times New Roman" w:hAnsi="Times New Roman"/>
          <w:bCs/>
          <w:sz w:val="24"/>
          <w:szCs w:val="24"/>
          <w:lang/>
        </w:rPr>
        <w:t>Районные соревнования по преодолению экстрим-полосы препятствий «Ско</w:t>
      </w:r>
      <w:r>
        <w:rPr>
          <w:rFonts w:ascii="Times New Roman" w:hAnsi="Times New Roman"/>
          <w:bCs/>
          <w:sz w:val="24"/>
          <w:szCs w:val="24"/>
          <w:lang/>
        </w:rPr>
        <w:t xml:space="preserve">рость! Сила! Характер!», </w:t>
      </w:r>
      <w:r>
        <w:rPr>
          <w:rFonts w:ascii="Times New Roman" w:hAnsi="Times New Roman"/>
          <w:bCs/>
          <w:sz w:val="24"/>
          <w:szCs w:val="24"/>
        </w:rPr>
        <w:t xml:space="preserve">проведенные </w:t>
      </w:r>
      <w:r w:rsidRPr="00BC2803">
        <w:rPr>
          <w:rFonts w:ascii="Times New Roman" w:hAnsi="Times New Roman"/>
          <w:bCs/>
          <w:sz w:val="24"/>
          <w:szCs w:val="24"/>
          <w:lang/>
        </w:rPr>
        <w:t>МБУ «ЦД» 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C2803">
        <w:rPr>
          <w:rFonts w:ascii="Times New Roman" w:hAnsi="Times New Roman"/>
          <w:bCs/>
          <w:sz w:val="24"/>
          <w:szCs w:val="24"/>
          <w:lang/>
        </w:rPr>
        <w:t>Кисловка</w:t>
      </w:r>
      <w:r>
        <w:rPr>
          <w:rFonts w:ascii="Times New Roman" w:hAnsi="Times New Roman"/>
          <w:bCs/>
          <w:sz w:val="24"/>
          <w:szCs w:val="24"/>
          <w:lang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ко </w:t>
      </w:r>
      <w:r>
        <w:rPr>
          <w:rFonts w:ascii="Times New Roman" w:hAnsi="Times New Roman"/>
          <w:bCs/>
          <w:sz w:val="24"/>
          <w:szCs w:val="24"/>
          <w:lang/>
        </w:rPr>
        <w:t xml:space="preserve">Дню </w:t>
      </w:r>
      <w:proofErr w:type="spellStart"/>
      <w:r>
        <w:rPr>
          <w:rFonts w:ascii="Times New Roman" w:hAnsi="Times New Roman"/>
          <w:bCs/>
          <w:sz w:val="24"/>
          <w:szCs w:val="24"/>
          <w:lang/>
        </w:rPr>
        <w:t>молод</w:t>
      </w:r>
      <w:r>
        <w:rPr>
          <w:rFonts w:ascii="Times New Roman" w:hAnsi="Times New Roman"/>
          <w:bCs/>
          <w:sz w:val="24"/>
          <w:szCs w:val="24"/>
        </w:rPr>
        <w:t>е</w:t>
      </w:r>
      <w:r w:rsidRPr="00BC2803">
        <w:rPr>
          <w:rFonts w:ascii="Times New Roman" w:hAnsi="Times New Roman"/>
          <w:bCs/>
          <w:sz w:val="24"/>
          <w:szCs w:val="24"/>
          <w:lang/>
        </w:rPr>
        <w:t>жи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BC2803" w:rsidRPr="00BC2803" w:rsidRDefault="00BC2803" w:rsidP="00BC28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ar-SA"/>
        </w:rPr>
      </w:pP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Кроме того, прошли традиционные районные Фестивали и праздники Фестиваль Семьи, любви и верности в с. </w:t>
      </w:r>
      <w:proofErr w:type="spellStart"/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Коларово</w:t>
      </w:r>
      <w:proofErr w:type="spellEnd"/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9-й районный фестиваль «Праздник кедра» на базе Кедрового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питомника в с.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Курлек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3-</w:t>
      </w: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й фестиваль «Обрядовая Русь»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 </w:t>
      </w: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с. Новорождествен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ское, 2-й праздник «Сенокос</w:t>
      </w:r>
      <w:r w:rsidR="009750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A148C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с. </w:t>
      </w:r>
      <w:proofErr w:type="spellStart"/>
      <w:r w:rsidR="00A148C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Новоархангельское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2-</w:t>
      </w: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й Фестиваль зимних игр и забав, организованный </w:t>
      </w:r>
      <w:proofErr w:type="gramStart"/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M</w:t>
      </w:r>
      <w:proofErr w:type="gramEnd"/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БУК ЦНТ и СКД «Радуга» в</w:t>
      </w:r>
      <w:r w:rsidR="00A148C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с. </w:t>
      </w:r>
      <w:proofErr w:type="spellStart"/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Лучаново</w:t>
      </w:r>
      <w:proofErr w:type="spellEnd"/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BC2803" w:rsidRPr="00BC2803" w:rsidRDefault="00BC2803" w:rsidP="00BC2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>Учреждения культуры активно работали с ветеранами. В рамках муниципальной программы «Социальное развитие Томского района» прошли следующие районные конкурсы:</w:t>
      </w:r>
    </w:p>
    <w:p w:rsidR="00BC2803" w:rsidRPr="00BC2803" w:rsidRDefault="00BC2803" w:rsidP="00BC2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 w:rsidRPr="00BC2803">
        <w:rPr>
          <w:rFonts w:ascii="Times New Roman" w:hAnsi="Times New Roman"/>
          <w:sz w:val="24"/>
          <w:szCs w:val="24"/>
        </w:rPr>
        <w:t>Муза, опаленная войной»</w:t>
      </w: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BC2803">
        <w:rPr>
          <w:rFonts w:ascii="Times New Roman" w:hAnsi="Times New Roman"/>
          <w:sz w:val="24"/>
          <w:szCs w:val="24"/>
        </w:rPr>
        <w:t>конкурс исполнителей военной и патриотической песни;</w:t>
      </w: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2803" w:rsidRPr="00BC2803" w:rsidRDefault="00BC2803" w:rsidP="00BC2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803">
        <w:rPr>
          <w:rFonts w:ascii="Times New Roman" w:hAnsi="Times New Roman"/>
          <w:sz w:val="24"/>
          <w:szCs w:val="24"/>
        </w:rPr>
        <w:t>- «Салют, Победа!» - конкурс ветеранских коллективов;</w:t>
      </w:r>
    </w:p>
    <w:p w:rsidR="00430A97" w:rsidRDefault="00BC2803" w:rsidP="00BC2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2803">
        <w:rPr>
          <w:rFonts w:ascii="Times New Roman" w:eastAsia="Times New Roman" w:hAnsi="Times New Roman"/>
          <w:sz w:val="24"/>
          <w:szCs w:val="24"/>
          <w:lang w:eastAsia="ru-RU"/>
        </w:rPr>
        <w:t>- «Дары природы – Урожай 202</w:t>
      </w:r>
      <w:r w:rsidR="009850A2" w:rsidRPr="009850A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430A9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430A9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430A97">
        <w:rPr>
          <w:rFonts w:ascii="Times New Roman" w:eastAsia="Times New Roman" w:hAnsi="Times New Roman"/>
          <w:sz w:val="24"/>
          <w:szCs w:val="24"/>
          <w:lang w:eastAsia="ru-RU"/>
        </w:rPr>
        <w:t xml:space="preserve"> с. Рыбалово.</w:t>
      </w:r>
    </w:p>
    <w:p w:rsidR="00BC2803" w:rsidRPr="00BC2803" w:rsidRDefault="00BC2803" w:rsidP="00BC280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2024 году запущен новый культурно-просветительский проект «Культура для школьников»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в </w:t>
      </w: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рамках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которого </w:t>
      </w:r>
      <w:r w:rsidRPr="00BC280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проводились познавательные мероприятия для школьников. </w:t>
      </w:r>
    </w:p>
    <w:p w:rsidR="00AA4E06" w:rsidRDefault="00AA4E06" w:rsidP="00AA4E0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>Учреждения дополнительного образования художественно-эстетической направленности отметились в отчетном году громкими победами и пополнени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 материально-технической базы:</w:t>
      </w:r>
    </w:p>
    <w:p w:rsidR="00AA4E06" w:rsidRDefault="00AA4E06" w:rsidP="002455B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 xml:space="preserve"> 4 ученик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gramStart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Детская</w:t>
      </w:r>
      <w:proofErr w:type="gramEnd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</w:t>
      </w:r>
      <w:r w:rsid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искусств п.</w:t>
      </w:r>
      <w:r w:rsid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Зональная</w:t>
      </w:r>
      <w:r w:rsid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Станция»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награждены Стипендией Департамента по культуре Томской области в сфере художественного образован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в номинации «Юные дарования»:</w:t>
      </w:r>
    </w:p>
    <w:p w:rsidR="00AA4E06" w:rsidRDefault="00AA4E06" w:rsidP="002455BA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 xml:space="preserve">окальные, инструментальные и хореографические коллективы </w:t>
      </w:r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</w:t>
      </w:r>
      <w:proofErr w:type="gramStart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Детская</w:t>
      </w:r>
      <w:proofErr w:type="gramEnd"/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</w:t>
      </w:r>
      <w:r w:rsid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искусств д.</w:t>
      </w:r>
      <w:r w:rsid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55BA" w:rsidRPr="002455BA">
        <w:rPr>
          <w:rFonts w:ascii="Times New Roman" w:eastAsia="Times New Roman" w:hAnsi="Times New Roman"/>
          <w:sz w:val="24"/>
          <w:szCs w:val="24"/>
          <w:lang w:eastAsia="ru-RU"/>
        </w:rPr>
        <w:t>Кисловка»</w:t>
      </w:r>
      <w:r w:rsidR="002455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>стали призерами и победителями Всероссийских и Международных конкурсов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 xml:space="preserve"> IV конкурс вокальных ансамблей и солистов «Поющая Сибирь», VI детско-юношеский конкурс пианистов,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>XVI фестиваль-конкурс детского и юношеского творчества «Хрустальный дельфин», фестиваль конкурс «Планета искусств» КНР г. Пекин, VI всероссийский детско-юношеский конкурс пианистов, I открытый всероссийский конкурс пианистов Пермского музыкального колледжа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E06">
        <w:rPr>
          <w:rFonts w:ascii="Times New Roman" w:eastAsia="Times New Roman" w:hAnsi="Times New Roman"/>
          <w:sz w:val="24"/>
          <w:szCs w:val="24"/>
          <w:lang w:eastAsia="ru-RU"/>
        </w:rPr>
        <w:t>«Фортеп</w:t>
      </w:r>
      <w:r w:rsidR="00D057FE">
        <w:rPr>
          <w:rFonts w:ascii="Times New Roman" w:eastAsia="Times New Roman" w:hAnsi="Times New Roman"/>
          <w:sz w:val="24"/>
          <w:szCs w:val="24"/>
          <w:lang w:eastAsia="ru-RU"/>
        </w:rPr>
        <w:t>иано для разных специальностей»;</w:t>
      </w:r>
    </w:p>
    <w:p w:rsidR="005D0B20" w:rsidRDefault="005D0B20" w:rsidP="00F57455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 xml:space="preserve">МБУ «Центр досуга» д. </w:t>
      </w:r>
      <w:r w:rsidRPr="00CA185A">
        <w:rPr>
          <w:rFonts w:ascii="Times New Roman" w:eastAsia="Times New Roman" w:hAnsi="Times New Roman"/>
          <w:sz w:val="24"/>
          <w:szCs w:val="24"/>
          <w:lang w:eastAsia="ru-RU"/>
        </w:rPr>
        <w:t xml:space="preserve">Кисловка и </w:t>
      </w:r>
      <w:r w:rsidR="00CA185A" w:rsidRPr="00CA185A">
        <w:rPr>
          <w:rFonts w:ascii="Times New Roman" w:eastAsia="Times New Roman" w:hAnsi="Times New Roman"/>
          <w:sz w:val="24"/>
          <w:szCs w:val="24"/>
          <w:lang w:eastAsia="ru-RU"/>
        </w:rPr>
        <w:t xml:space="preserve">балетмейстер данного учреждения </w:t>
      </w: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>стали победителями в Областном конкурсе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работниками.</w:t>
      </w:r>
    </w:p>
    <w:p w:rsidR="005D0B20" w:rsidRPr="005D0B20" w:rsidRDefault="005D0B20" w:rsidP="005D0B2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 участниками международных, всероссийских, межрегиональных выставок, конкурсов и фестивалей в 2024 году стали 359 человек, 28 клубных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формирований, 64 солиста.</w:t>
      </w: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 xml:space="preserve"> 54 участника заняли призовые места.</w:t>
      </w:r>
    </w:p>
    <w:p w:rsidR="005D0B20" w:rsidRPr="005D0B20" w:rsidRDefault="005D0B20" w:rsidP="005D0B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</w:t>
      </w:r>
      <w:r w:rsidR="00F51F22">
        <w:rPr>
          <w:rFonts w:ascii="Times New Roman" w:eastAsia="Times New Roman" w:hAnsi="Times New Roman"/>
          <w:sz w:val="24"/>
          <w:szCs w:val="24"/>
          <w:lang w:eastAsia="ru-RU"/>
        </w:rPr>
        <w:t xml:space="preserve">в очном формате </w:t>
      </w: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проведено </w:t>
      </w:r>
      <w:r w:rsidRPr="005D0B20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F51F22" w:rsidRPr="00F51F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D0B20">
        <w:rPr>
          <w:rFonts w:ascii="Times New Roman" w:eastAsia="Times New Roman" w:hAnsi="Times New Roman"/>
          <w:b/>
          <w:sz w:val="24"/>
          <w:szCs w:val="24"/>
          <w:lang w:eastAsia="ru-RU"/>
        </w:rPr>
        <w:t>158 мероприятий</w:t>
      </w: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которые посетили </w:t>
      </w:r>
      <w:r w:rsidRPr="005D0B20">
        <w:rPr>
          <w:rFonts w:ascii="Times New Roman" w:eastAsia="Times New Roman" w:hAnsi="Times New Roman"/>
          <w:b/>
          <w:sz w:val="24"/>
          <w:szCs w:val="24"/>
          <w:lang w:eastAsia="ru-RU"/>
        </w:rPr>
        <w:t>202,2 тыс. человек</w:t>
      </w:r>
      <w:r w:rsidRPr="005D0B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1F22" w:rsidRDefault="00F51F22" w:rsidP="00F51F2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  <w:r w:rsidRPr="00F51F22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комфортного пребывания посетителей и сотрудников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учреждений культуры проведен т</w:t>
      </w:r>
      <w:r w:rsidRPr="00F51F22">
        <w:rPr>
          <w:rFonts w:ascii="Times New Roman" w:eastAsia="Times New Roman" w:hAnsi="Times New Roman"/>
          <w:sz w:val="24"/>
          <w:szCs w:val="24"/>
          <w:lang w:eastAsia="ar-SA"/>
        </w:rPr>
        <w:t>екущий 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емонт зрительного зала</w:t>
      </w:r>
      <w:r w:rsidRPr="00F51F22">
        <w:t xml:space="preserve"> </w:t>
      </w:r>
      <w:r w:rsidRPr="00F51F22">
        <w:rPr>
          <w:rFonts w:ascii="Times New Roman" w:eastAsia="Times New Roman" w:hAnsi="Times New Roman"/>
          <w:sz w:val="24"/>
          <w:szCs w:val="24"/>
          <w:lang w:eastAsia="ar-SA"/>
        </w:rPr>
        <w:t>МБУ «ЦД» Филиал № 2 Дом культуры</w:t>
      </w:r>
      <w:r w:rsidR="00497EF7">
        <w:rPr>
          <w:rFonts w:ascii="Times New Roman" w:eastAsia="Times New Roman" w:hAnsi="Times New Roman"/>
          <w:sz w:val="24"/>
          <w:szCs w:val="24"/>
          <w:lang w:eastAsia="ar-SA"/>
        </w:rPr>
        <w:t xml:space="preserve"> д. Че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рная речка на </w:t>
      </w:r>
      <w:r w:rsidRPr="00F51F2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,7 млн. рублей</w:t>
      </w:r>
      <w:r w:rsidR="00497EF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850A2" w:rsidRDefault="00A613C0" w:rsidP="00F93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50A2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Библиотечная сеть </w:t>
      </w:r>
      <w:r w:rsidR="00E52E21" w:rsidRPr="009850A2">
        <w:rPr>
          <w:rFonts w:ascii="Times New Roman" w:eastAsia="Times New Roman" w:hAnsi="Times New Roman"/>
          <w:sz w:val="24"/>
          <w:szCs w:val="24"/>
          <w:lang w:eastAsia="ru-RU"/>
        </w:rPr>
        <w:t>Томско</w:t>
      </w:r>
      <w:r w:rsidRPr="009850A2">
        <w:rPr>
          <w:rFonts w:ascii="Times New Roman" w:eastAsia="Times New Roman" w:hAnsi="Times New Roman"/>
          <w:sz w:val="24"/>
          <w:szCs w:val="24"/>
          <w:lang w:eastAsia="ru-RU"/>
        </w:rPr>
        <w:t>го района</w:t>
      </w:r>
      <w:r w:rsidR="00E52E21" w:rsidRPr="009850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0A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52E21" w:rsidRPr="009850A2">
        <w:rPr>
          <w:rFonts w:ascii="Times New Roman" w:eastAsia="Times New Roman" w:hAnsi="Times New Roman"/>
          <w:sz w:val="24"/>
          <w:szCs w:val="24"/>
          <w:lang w:eastAsia="ru-RU"/>
        </w:rPr>
        <w:t>самая крупная в Томской обл</w:t>
      </w:r>
      <w:r w:rsidR="00BF2A87" w:rsidRPr="009850A2">
        <w:rPr>
          <w:rFonts w:ascii="Times New Roman" w:eastAsia="Times New Roman" w:hAnsi="Times New Roman"/>
          <w:sz w:val="24"/>
          <w:szCs w:val="24"/>
          <w:lang w:eastAsia="ru-RU"/>
        </w:rPr>
        <w:t>асти</w:t>
      </w:r>
      <w:r w:rsidR="009659A2" w:rsidRPr="009850A2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B527E2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39</w:t>
      </w:r>
      <w:r w:rsidR="00E52E21" w:rsidRPr="009850A2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библиотек. </w:t>
      </w:r>
      <w:r w:rsidRPr="009850A2">
        <w:rPr>
          <w:rFonts w:ascii="Times New Roman" w:hAnsi="Times New Roman"/>
          <w:sz w:val="24"/>
          <w:szCs w:val="24"/>
        </w:rPr>
        <w:t xml:space="preserve">Для пользователей библиотек было проведено </w:t>
      </w:r>
      <w:r w:rsidR="009850A2" w:rsidRPr="009850A2">
        <w:rPr>
          <w:rFonts w:ascii="Times New Roman" w:hAnsi="Times New Roman"/>
          <w:sz w:val="24"/>
          <w:szCs w:val="24"/>
        </w:rPr>
        <w:t xml:space="preserve">1,8 тыс. </w:t>
      </w:r>
      <w:r w:rsidRPr="009850A2">
        <w:rPr>
          <w:rFonts w:ascii="Times New Roman" w:hAnsi="Times New Roman"/>
          <w:sz w:val="24"/>
          <w:szCs w:val="24"/>
        </w:rPr>
        <w:t>массовых мероприя</w:t>
      </w:r>
      <w:r w:rsidR="009850A2" w:rsidRPr="009850A2">
        <w:rPr>
          <w:rFonts w:ascii="Times New Roman" w:hAnsi="Times New Roman"/>
          <w:sz w:val="24"/>
          <w:szCs w:val="24"/>
        </w:rPr>
        <w:t>тий и открыто более 1,6</w:t>
      </w:r>
      <w:r w:rsidRPr="009850A2">
        <w:rPr>
          <w:rFonts w:ascii="Times New Roman" w:hAnsi="Times New Roman"/>
          <w:sz w:val="24"/>
          <w:szCs w:val="24"/>
        </w:rPr>
        <w:t xml:space="preserve"> тыс. выставок, которые посетили почти </w:t>
      </w:r>
      <w:r w:rsidR="009850A2" w:rsidRPr="009850A2">
        <w:rPr>
          <w:rFonts w:ascii="Times New Roman" w:hAnsi="Times New Roman"/>
          <w:sz w:val="24"/>
          <w:szCs w:val="24"/>
        </w:rPr>
        <w:t>54</w:t>
      </w:r>
      <w:r w:rsidRPr="009850A2">
        <w:rPr>
          <w:rFonts w:ascii="Times New Roman" w:hAnsi="Times New Roman"/>
          <w:sz w:val="24"/>
          <w:szCs w:val="24"/>
        </w:rPr>
        <w:t xml:space="preserve"> тыс. человек.</w:t>
      </w:r>
      <w:r w:rsidR="00A50D1E" w:rsidRPr="009850A2">
        <w:rPr>
          <w:rFonts w:ascii="Times New Roman" w:hAnsi="Times New Roman"/>
          <w:sz w:val="24"/>
          <w:szCs w:val="24"/>
        </w:rPr>
        <w:t xml:space="preserve"> </w:t>
      </w:r>
      <w:r w:rsidR="00497EF7">
        <w:rPr>
          <w:rFonts w:ascii="Times New Roman" w:hAnsi="Times New Roman"/>
          <w:sz w:val="24"/>
          <w:szCs w:val="24"/>
        </w:rPr>
        <w:t xml:space="preserve">За год библиотеки </w:t>
      </w:r>
      <w:r w:rsidR="009850A2" w:rsidRPr="009850A2">
        <w:rPr>
          <w:rFonts w:ascii="Times New Roman" w:hAnsi="Times New Roman"/>
          <w:sz w:val="24"/>
          <w:szCs w:val="24"/>
        </w:rPr>
        <w:t>посетили 236 376 раз и прочитали 288 431 книгу.</w:t>
      </w:r>
    </w:p>
    <w:p w:rsidR="0060368A" w:rsidRDefault="0060368A" w:rsidP="00F93E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Г</w:t>
      </w:r>
      <w:r w:rsidRPr="0060368A">
        <w:rPr>
          <w:rFonts w:ascii="Times New Roman" w:hAnsi="Times New Roman"/>
          <w:sz w:val="24"/>
          <w:szCs w:val="24"/>
        </w:rPr>
        <w:t>од был наполнен замечательными и яркими событиями. Большая часть проводимых мероприятий была посвящена знаменательным датам</w:t>
      </w:r>
      <w:r>
        <w:rPr>
          <w:rFonts w:ascii="Times New Roman" w:hAnsi="Times New Roman"/>
          <w:sz w:val="24"/>
          <w:szCs w:val="24"/>
        </w:rPr>
        <w:t>: 300-летию</w:t>
      </w:r>
      <w:r w:rsidRPr="0060368A">
        <w:rPr>
          <w:rFonts w:ascii="Times New Roman" w:hAnsi="Times New Roman"/>
          <w:sz w:val="24"/>
          <w:szCs w:val="24"/>
        </w:rPr>
        <w:t xml:space="preserve"> Российской Академии</w:t>
      </w:r>
      <w:r>
        <w:rPr>
          <w:rFonts w:ascii="Times New Roman" w:hAnsi="Times New Roman"/>
          <w:sz w:val="24"/>
          <w:szCs w:val="24"/>
        </w:rPr>
        <w:t xml:space="preserve"> наук</w:t>
      </w:r>
      <w:r w:rsidRPr="0060368A">
        <w:rPr>
          <w:rFonts w:ascii="Times New Roman" w:hAnsi="Times New Roman"/>
          <w:sz w:val="24"/>
          <w:szCs w:val="24"/>
        </w:rPr>
        <w:t>, 225-лети</w:t>
      </w:r>
      <w:r>
        <w:rPr>
          <w:rFonts w:ascii="Times New Roman" w:hAnsi="Times New Roman"/>
          <w:sz w:val="24"/>
          <w:szCs w:val="24"/>
        </w:rPr>
        <w:t>ю</w:t>
      </w:r>
      <w:r w:rsidRPr="0060368A">
        <w:rPr>
          <w:rFonts w:ascii="Times New Roman" w:hAnsi="Times New Roman"/>
          <w:sz w:val="24"/>
          <w:szCs w:val="24"/>
        </w:rPr>
        <w:t xml:space="preserve"> со дня рождения А.С. Пушкина, </w:t>
      </w:r>
      <w:r>
        <w:rPr>
          <w:rFonts w:ascii="Times New Roman" w:hAnsi="Times New Roman"/>
          <w:sz w:val="24"/>
          <w:szCs w:val="24"/>
        </w:rPr>
        <w:t>100-летию</w:t>
      </w:r>
      <w:r w:rsidRPr="0060368A">
        <w:rPr>
          <w:rFonts w:ascii="Times New Roman" w:hAnsi="Times New Roman"/>
          <w:sz w:val="24"/>
          <w:szCs w:val="24"/>
        </w:rPr>
        <w:t xml:space="preserve"> со дня рождения В.П. Астафьева, 50-лети</w:t>
      </w:r>
      <w:r>
        <w:rPr>
          <w:rFonts w:ascii="Times New Roman" w:hAnsi="Times New Roman"/>
          <w:sz w:val="24"/>
          <w:szCs w:val="24"/>
        </w:rPr>
        <w:t>ю</w:t>
      </w:r>
      <w:r w:rsidRPr="0060368A">
        <w:rPr>
          <w:rFonts w:ascii="Times New Roman" w:hAnsi="Times New Roman"/>
          <w:sz w:val="24"/>
          <w:szCs w:val="24"/>
        </w:rPr>
        <w:t xml:space="preserve"> начала строительств</w:t>
      </w:r>
      <w:r>
        <w:rPr>
          <w:rFonts w:ascii="Times New Roman" w:hAnsi="Times New Roman"/>
          <w:sz w:val="24"/>
          <w:szCs w:val="24"/>
        </w:rPr>
        <w:t>а Байкало-Амурской магистрали, г</w:t>
      </w:r>
      <w:r w:rsidRPr="0060368A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у</w:t>
      </w:r>
      <w:r w:rsidRPr="0060368A">
        <w:rPr>
          <w:rFonts w:ascii="Times New Roman" w:hAnsi="Times New Roman"/>
          <w:sz w:val="24"/>
          <w:szCs w:val="24"/>
        </w:rPr>
        <w:t xml:space="preserve"> семьи, 80-лети</w:t>
      </w:r>
      <w:r>
        <w:rPr>
          <w:rFonts w:ascii="Times New Roman" w:hAnsi="Times New Roman"/>
          <w:sz w:val="24"/>
          <w:szCs w:val="24"/>
        </w:rPr>
        <w:t>ю</w:t>
      </w:r>
      <w:r w:rsidRPr="0060368A">
        <w:rPr>
          <w:rFonts w:ascii="Times New Roman" w:hAnsi="Times New Roman"/>
          <w:sz w:val="24"/>
          <w:szCs w:val="24"/>
        </w:rPr>
        <w:t xml:space="preserve"> Томской области, 105-лети</w:t>
      </w:r>
      <w:r>
        <w:rPr>
          <w:rFonts w:ascii="Times New Roman" w:hAnsi="Times New Roman"/>
          <w:sz w:val="24"/>
          <w:szCs w:val="24"/>
        </w:rPr>
        <w:t>ю</w:t>
      </w:r>
      <w:r w:rsidRPr="0060368A">
        <w:rPr>
          <w:rFonts w:ascii="Times New Roman" w:hAnsi="Times New Roman"/>
          <w:sz w:val="24"/>
          <w:szCs w:val="24"/>
        </w:rPr>
        <w:t xml:space="preserve"> Леонида Андреевича </w:t>
      </w:r>
      <w:proofErr w:type="spellStart"/>
      <w:r w:rsidRPr="0060368A">
        <w:rPr>
          <w:rFonts w:ascii="Times New Roman" w:hAnsi="Times New Roman"/>
          <w:sz w:val="24"/>
          <w:szCs w:val="24"/>
        </w:rPr>
        <w:t>Гартунга</w:t>
      </w:r>
      <w:proofErr w:type="spellEnd"/>
      <w:r w:rsidRPr="0060368A">
        <w:rPr>
          <w:rFonts w:ascii="Times New Roman" w:hAnsi="Times New Roman"/>
          <w:sz w:val="24"/>
          <w:szCs w:val="24"/>
        </w:rPr>
        <w:t>.</w:t>
      </w:r>
    </w:p>
    <w:p w:rsidR="002C711A" w:rsidRPr="002C711A" w:rsidRDefault="002C711A" w:rsidP="002C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1A">
        <w:rPr>
          <w:rFonts w:ascii="Times New Roman" w:hAnsi="Times New Roman"/>
          <w:sz w:val="24"/>
          <w:szCs w:val="24"/>
        </w:rPr>
        <w:t xml:space="preserve">Среди событий библиотечной </w:t>
      </w:r>
      <w:r w:rsidR="003F039A">
        <w:rPr>
          <w:rFonts w:ascii="Times New Roman" w:hAnsi="Times New Roman"/>
          <w:sz w:val="24"/>
          <w:szCs w:val="24"/>
        </w:rPr>
        <w:t xml:space="preserve">жизни </w:t>
      </w:r>
      <w:r w:rsidRPr="002C711A">
        <w:rPr>
          <w:rFonts w:ascii="Times New Roman" w:hAnsi="Times New Roman"/>
          <w:sz w:val="24"/>
          <w:szCs w:val="24"/>
        </w:rPr>
        <w:t>главными стали</w:t>
      </w:r>
      <w:r w:rsidRPr="002C711A"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2C711A">
        <w:rPr>
          <w:rFonts w:ascii="Times New Roman" w:hAnsi="Times New Roman"/>
          <w:sz w:val="24"/>
          <w:szCs w:val="24"/>
        </w:rPr>
        <w:t>бластн</w:t>
      </w:r>
      <w:r>
        <w:rPr>
          <w:rFonts w:ascii="Times New Roman" w:hAnsi="Times New Roman"/>
          <w:sz w:val="24"/>
          <w:szCs w:val="24"/>
        </w:rPr>
        <w:t>ые конкурсы</w:t>
      </w:r>
      <w:r w:rsidRPr="002C711A">
        <w:rPr>
          <w:rFonts w:ascii="Times New Roman" w:hAnsi="Times New Roman"/>
          <w:sz w:val="24"/>
          <w:szCs w:val="24"/>
        </w:rPr>
        <w:t>:</w:t>
      </w:r>
    </w:p>
    <w:p w:rsidR="002C711A" w:rsidRPr="002C711A" w:rsidRDefault="002C711A" w:rsidP="002C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1A">
        <w:rPr>
          <w:rFonts w:ascii="Times New Roman" w:hAnsi="Times New Roman"/>
          <w:sz w:val="24"/>
          <w:szCs w:val="24"/>
        </w:rPr>
        <w:t>- на лучший центр общественного доступа Томской области 2024 года</w:t>
      </w:r>
      <w:r>
        <w:rPr>
          <w:rFonts w:ascii="Times New Roman" w:hAnsi="Times New Roman"/>
          <w:sz w:val="24"/>
          <w:szCs w:val="24"/>
        </w:rPr>
        <w:t>, где</w:t>
      </w:r>
      <w:r w:rsidRPr="002C711A">
        <w:rPr>
          <w:rFonts w:ascii="Times New Roman" w:hAnsi="Times New Roman"/>
          <w:sz w:val="24"/>
          <w:szCs w:val="24"/>
        </w:rPr>
        <w:t xml:space="preserve"> в номинации «</w:t>
      </w:r>
      <w:r w:rsidRPr="00047FEE">
        <w:rPr>
          <w:rFonts w:ascii="Times New Roman" w:hAnsi="Times New Roman"/>
          <w:sz w:val="24"/>
          <w:szCs w:val="24"/>
        </w:rPr>
        <w:t xml:space="preserve">Лучший средний ЦОД» победу одержала </w:t>
      </w:r>
      <w:proofErr w:type="spellStart"/>
      <w:r w:rsidRPr="00047FEE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047FEE">
        <w:rPr>
          <w:rFonts w:ascii="Times New Roman" w:hAnsi="Times New Roman"/>
          <w:sz w:val="24"/>
          <w:szCs w:val="24"/>
        </w:rPr>
        <w:t xml:space="preserve"> центральная библиотека Томского района. Денежный приз составил 80 тыс. рублей, на которые были приобретены новые столы</w:t>
      </w:r>
      <w:r w:rsidR="002069CD" w:rsidRPr="00047FEE">
        <w:rPr>
          <w:rFonts w:ascii="Times New Roman" w:hAnsi="Times New Roman"/>
          <w:sz w:val="24"/>
          <w:szCs w:val="24"/>
        </w:rPr>
        <w:t xml:space="preserve"> в библиотеку</w:t>
      </w:r>
      <w:r w:rsidRPr="00047FEE">
        <w:rPr>
          <w:rFonts w:ascii="Times New Roman" w:hAnsi="Times New Roman"/>
          <w:sz w:val="24"/>
          <w:szCs w:val="24"/>
        </w:rPr>
        <w:t>.</w:t>
      </w:r>
    </w:p>
    <w:p w:rsidR="002C711A" w:rsidRPr="002C711A" w:rsidRDefault="002C711A" w:rsidP="002C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1A">
        <w:rPr>
          <w:rFonts w:ascii="Times New Roman" w:hAnsi="Times New Roman"/>
          <w:sz w:val="24"/>
          <w:szCs w:val="24"/>
        </w:rPr>
        <w:t>- на получение денежного поощрения лучшими муниципальными учреждениями культуры, находящихся на территориях сельских поселений Томской области, и их работниками в 2024 году в номинации «Районные учреждения культуры»</w:t>
      </w:r>
      <w:r>
        <w:rPr>
          <w:rFonts w:ascii="Times New Roman" w:hAnsi="Times New Roman"/>
          <w:sz w:val="24"/>
          <w:szCs w:val="24"/>
        </w:rPr>
        <w:t>, где</w:t>
      </w:r>
      <w:r w:rsidRPr="002C711A">
        <w:rPr>
          <w:rFonts w:ascii="Times New Roman" w:hAnsi="Times New Roman"/>
          <w:sz w:val="24"/>
          <w:szCs w:val="24"/>
        </w:rPr>
        <w:t xml:space="preserve"> победу одержала </w:t>
      </w:r>
      <w:proofErr w:type="spellStart"/>
      <w:r w:rsidRPr="002C711A">
        <w:rPr>
          <w:rFonts w:ascii="Times New Roman" w:hAnsi="Times New Roman"/>
          <w:sz w:val="24"/>
          <w:szCs w:val="24"/>
        </w:rPr>
        <w:t>Курлекская</w:t>
      </w:r>
      <w:proofErr w:type="spellEnd"/>
      <w:r w:rsidRPr="002C711A">
        <w:rPr>
          <w:rFonts w:ascii="Times New Roman" w:hAnsi="Times New Roman"/>
          <w:sz w:val="24"/>
          <w:szCs w:val="24"/>
        </w:rPr>
        <w:t xml:space="preserve"> библиотека-филиал</w:t>
      </w:r>
      <w:r w:rsidR="00047FEE">
        <w:rPr>
          <w:rFonts w:ascii="Times New Roman" w:hAnsi="Times New Roman"/>
          <w:sz w:val="24"/>
          <w:szCs w:val="24"/>
        </w:rPr>
        <w:t>. Д</w:t>
      </w:r>
      <w:r w:rsidRPr="002C711A">
        <w:rPr>
          <w:rFonts w:ascii="Times New Roman" w:hAnsi="Times New Roman"/>
          <w:sz w:val="24"/>
          <w:szCs w:val="24"/>
        </w:rPr>
        <w:t xml:space="preserve">енежный приз </w:t>
      </w:r>
      <w:r w:rsidR="00047FEE">
        <w:rPr>
          <w:rFonts w:ascii="Times New Roman" w:hAnsi="Times New Roman"/>
          <w:sz w:val="24"/>
          <w:szCs w:val="24"/>
        </w:rPr>
        <w:t xml:space="preserve">составил </w:t>
      </w:r>
      <w:r w:rsidRPr="002C711A">
        <w:rPr>
          <w:rFonts w:ascii="Times New Roman" w:hAnsi="Times New Roman"/>
          <w:sz w:val="24"/>
          <w:szCs w:val="24"/>
        </w:rPr>
        <w:t>100 тыс.</w:t>
      </w:r>
      <w:r w:rsidR="00047FEE">
        <w:rPr>
          <w:rFonts w:ascii="Times New Roman" w:hAnsi="Times New Roman"/>
          <w:sz w:val="24"/>
          <w:szCs w:val="24"/>
        </w:rPr>
        <w:t xml:space="preserve"> </w:t>
      </w:r>
      <w:r w:rsidRPr="002C711A">
        <w:rPr>
          <w:rFonts w:ascii="Times New Roman" w:hAnsi="Times New Roman"/>
          <w:sz w:val="24"/>
          <w:szCs w:val="24"/>
        </w:rPr>
        <w:t xml:space="preserve">рублей, </w:t>
      </w:r>
      <w:r w:rsidR="00047FEE">
        <w:rPr>
          <w:rFonts w:ascii="Times New Roman" w:hAnsi="Times New Roman"/>
          <w:sz w:val="24"/>
          <w:szCs w:val="24"/>
        </w:rPr>
        <w:t xml:space="preserve">на которые </w:t>
      </w:r>
      <w:r w:rsidRPr="002C711A">
        <w:rPr>
          <w:rFonts w:ascii="Times New Roman" w:hAnsi="Times New Roman"/>
          <w:sz w:val="24"/>
          <w:szCs w:val="24"/>
        </w:rPr>
        <w:t>приобре</w:t>
      </w:r>
      <w:r w:rsidR="00047FEE">
        <w:rPr>
          <w:rFonts w:ascii="Times New Roman" w:hAnsi="Times New Roman"/>
          <w:sz w:val="24"/>
          <w:szCs w:val="24"/>
        </w:rPr>
        <w:t xml:space="preserve">тено </w:t>
      </w:r>
      <w:r w:rsidRPr="002C711A">
        <w:rPr>
          <w:rFonts w:ascii="Times New Roman" w:hAnsi="Times New Roman"/>
          <w:sz w:val="24"/>
          <w:szCs w:val="24"/>
        </w:rPr>
        <w:t>оборудо</w:t>
      </w:r>
      <w:r w:rsidR="00047FEE">
        <w:rPr>
          <w:rFonts w:ascii="Times New Roman" w:hAnsi="Times New Roman"/>
          <w:sz w:val="24"/>
          <w:szCs w:val="24"/>
        </w:rPr>
        <w:t>вание для создания мультфильмов</w:t>
      </w:r>
      <w:r w:rsidRPr="002C711A">
        <w:rPr>
          <w:rFonts w:ascii="Times New Roman" w:hAnsi="Times New Roman"/>
          <w:sz w:val="24"/>
          <w:szCs w:val="24"/>
        </w:rPr>
        <w:t>.</w:t>
      </w:r>
    </w:p>
    <w:p w:rsidR="002C711A" w:rsidRPr="002C711A" w:rsidRDefault="002C711A" w:rsidP="002C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1A">
        <w:rPr>
          <w:rFonts w:ascii="Times New Roman" w:hAnsi="Times New Roman"/>
          <w:sz w:val="24"/>
          <w:szCs w:val="24"/>
        </w:rPr>
        <w:t xml:space="preserve">В преддверии празднования 100-летия образования Томского района для жителей были организованы </w:t>
      </w:r>
      <w:r w:rsidR="00047FEE">
        <w:rPr>
          <w:rFonts w:ascii="Times New Roman" w:hAnsi="Times New Roman"/>
          <w:sz w:val="24"/>
          <w:szCs w:val="24"/>
        </w:rPr>
        <w:t xml:space="preserve">конкурсы </w:t>
      </w:r>
      <w:r w:rsidRPr="002C711A">
        <w:rPr>
          <w:rFonts w:ascii="Times New Roman" w:hAnsi="Times New Roman"/>
          <w:sz w:val="24"/>
          <w:szCs w:val="24"/>
        </w:rPr>
        <w:t>«Кистью о родном крае» - конкурс рисунков и «С Днем рождения, любимый край!» - конкурс стихотворений собственного сочинения. Результа</w:t>
      </w:r>
      <w:r w:rsidR="00047FEE">
        <w:rPr>
          <w:rFonts w:ascii="Times New Roman" w:hAnsi="Times New Roman"/>
          <w:sz w:val="24"/>
          <w:szCs w:val="24"/>
        </w:rPr>
        <w:t xml:space="preserve">том конкурсов стал выпуск </w:t>
      </w:r>
      <w:r w:rsidRPr="002C711A">
        <w:rPr>
          <w:rFonts w:ascii="Times New Roman" w:hAnsi="Times New Roman"/>
          <w:sz w:val="24"/>
          <w:szCs w:val="24"/>
        </w:rPr>
        <w:t xml:space="preserve">сборника стихотворений «С Днем рождения, любимый край», тираж 150 экз., презентация сборника состоится в 2025 году. </w:t>
      </w:r>
    </w:p>
    <w:p w:rsidR="002C711A" w:rsidRPr="002C711A" w:rsidRDefault="002C711A" w:rsidP="002C71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1A">
        <w:rPr>
          <w:rFonts w:ascii="Times New Roman" w:hAnsi="Times New Roman"/>
          <w:sz w:val="24"/>
          <w:szCs w:val="24"/>
        </w:rPr>
        <w:t>В отчетном году библиотеки Томского района стали местом</w:t>
      </w:r>
      <w:r w:rsidR="00047FEE">
        <w:rPr>
          <w:rFonts w:ascii="Times New Roman" w:hAnsi="Times New Roman"/>
          <w:sz w:val="24"/>
          <w:szCs w:val="24"/>
        </w:rPr>
        <w:t xml:space="preserve"> проведения всероссийских акций</w:t>
      </w:r>
      <w:r w:rsidRPr="002C711A">
        <w:rPr>
          <w:rFonts w:ascii="Times New Roman" w:hAnsi="Times New Roman"/>
          <w:sz w:val="24"/>
          <w:szCs w:val="24"/>
        </w:rPr>
        <w:t xml:space="preserve"> </w:t>
      </w:r>
      <w:r w:rsidR="00047FEE">
        <w:rPr>
          <w:rFonts w:ascii="Times New Roman" w:hAnsi="Times New Roman"/>
          <w:sz w:val="24"/>
          <w:szCs w:val="24"/>
        </w:rPr>
        <w:t>«</w:t>
      </w:r>
      <w:r w:rsidRPr="002C711A">
        <w:rPr>
          <w:rFonts w:ascii="Times New Roman" w:hAnsi="Times New Roman"/>
          <w:sz w:val="24"/>
          <w:szCs w:val="24"/>
        </w:rPr>
        <w:t>Большо</w:t>
      </w:r>
      <w:r w:rsidR="00047FEE">
        <w:rPr>
          <w:rFonts w:ascii="Times New Roman" w:hAnsi="Times New Roman"/>
          <w:sz w:val="24"/>
          <w:szCs w:val="24"/>
        </w:rPr>
        <w:t>й</w:t>
      </w:r>
      <w:r w:rsidRPr="002C711A">
        <w:rPr>
          <w:rFonts w:ascii="Times New Roman" w:hAnsi="Times New Roman"/>
          <w:sz w:val="24"/>
          <w:szCs w:val="24"/>
        </w:rPr>
        <w:t xml:space="preserve"> этнографическ</w:t>
      </w:r>
      <w:r w:rsidR="00047FEE">
        <w:rPr>
          <w:rFonts w:ascii="Times New Roman" w:hAnsi="Times New Roman"/>
          <w:sz w:val="24"/>
          <w:szCs w:val="24"/>
        </w:rPr>
        <w:t>ий диктант»</w:t>
      </w:r>
      <w:r w:rsidRPr="002C711A">
        <w:rPr>
          <w:rFonts w:ascii="Times New Roman" w:hAnsi="Times New Roman"/>
          <w:sz w:val="24"/>
          <w:szCs w:val="24"/>
        </w:rPr>
        <w:t xml:space="preserve">, </w:t>
      </w:r>
      <w:r w:rsidR="00047FEE">
        <w:rPr>
          <w:rFonts w:ascii="Times New Roman" w:hAnsi="Times New Roman"/>
          <w:sz w:val="24"/>
          <w:szCs w:val="24"/>
        </w:rPr>
        <w:t>«Диктант</w:t>
      </w:r>
      <w:r w:rsidRPr="002C711A">
        <w:rPr>
          <w:rFonts w:ascii="Times New Roman" w:hAnsi="Times New Roman"/>
          <w:sz w:val="24"/>
          <w:szCs w:val="24"/>
        </w:rPr>
        <w:t xml:space="preserve"> Победы</w:t>
      </w:r>
      <w:r w:rsidR="00047FEE">
        <w:rPr>
          <w:rFonts w:ascii="Times New Roman" w:hAnsi="Times New Roman"/>
          <w:sz w:val="24"/>
          <w:szCs w:val="24"/>
        </w:rPr>
        <w:t>»</w:t>
      </w:r>
      <w:r w:rsidRPr="002C711A">
        <w:rPr>
          <w:rFonts w:ascii="Times New Roman" w:hAnsi="Times New Roman"/>
          <w:sz w:val="24"/>
          <w:szCs w:val="24"/>
        </w:rPr>
        <w:t xml:space="preserve">, «Свеча памяти», </w:t>
      </w:r>
      <w:r w:rsidR="00047FEE">
        <w:rPr>
          <w:rFonts w:ascii="Times New Roman" w:hAnsi="Times New Roman"/>
          <w:sz w:val="24"/>
          <w:szCs w:val="24"/>
        </w:rPr>
        <w:t>«Ночь</w:t>
      </w:r>
      <w:r w:rsidRPr="002C711A">
        <w:rPr>
          <w:rFonts w:ascii="Times New Roman" w:hAnsi="Times New Roman"/>
          <w:sz w:val="24"/>
          <w:szCs w:val="24"/>
        </w:rPr>
        <w:t xml:space="preserve"> кино</w:t>
      </w:r>
      <w:r w:rsidR="00047FEE">
        <w:rPr>
          <w:rFonts w:ascii="Times New Roman" w:hAnsi="Times New Roman"/>
          <w:sz w:val="24"/>
          <w:szCs w:val="24"/>
        </w:rPr>
        <w:t>»</w:t>
      </w:r>
      <w:r w:rsidRPr="002C711A">
        <w:rPr>
          <w:rFonts w:ascii="Times New Roman" w:hAnsi="Times New Roman"/>
          <w:sz w:val="24"/>
          <w:szCs w:val="24"/>
        </w:rPr>
        <w:t>, «</w:t>
      </w:r>
      <w:proofErr w:type="spellStart"/>
      <w:r w:rsidRPr="002C711A">
        <w:rPr>
          <w:rFonts w:ascii="Times New Roman" w:hAnsi="Times New Roman"/>
          <w:sz w:val="24"/>
          <w:szCs w:val="24"/>
        </w:rPr>
        <w:t>Библионочь</w:t>
      </w:r>
      <w:proofErr w:type="spellEnd"/>
      <w:r w:rsidRPr="002C711A">
        <w:rPr>
          <w:rFonts w:ascii="Times New Roman" w:hAnsi="Times New Roman"/>
          <w:sz w:val="24"/>
          <w:szCs w:val="24"/>
        </w:rPr>
        <w:t>».</w:t>
      </w:r>
    </w:p>
    <w:p w:rsidR="001A62F4" w:rsidRDefault="002C711A" w:rsidP="00047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711A">
        <w:rPr>
          <w:rFonts w:ascii="Times New Roman" w:hAnsi="Times New Roman"/>
          <w:sz w:val="24"/>
          <w:szCs w:val="24"/>
        </w:rPr>
        <w:t xml:space="preserve">В 2024 году на сайте </w:t>
      </w:r>
      <w:proofErr w:type="spellStart"/>
      <w:r w:rsidRPr="002C711A">
        <w:rPr>
          <w:rFonts w:ascii="Times New Roman" w:hAnsi="Times New Roman"/>
          <w:sz w:val="24"/>
          <w:szCs w:val="24"/>
        </w:rPr>
        <w:t>PRO.Культура</w:t>
      </w:r>
      <w:proofErr w:type="spellEnd"/>
      <w:r w:rsidRPr="002C711A">
        <w:rPr>
          <w:rFonts w:ascii="Times New Roman" w:hAnsi="Times New Roman"/>
          <w:sz w:val="24"/>
          <w:szCs w:val="24"/>
        </w:rPr>
        <w:t xml:space="preserve"> РФ был</w:t>
      </w:r>
      <w:r w:rsidR="006776B6">
        <w:rPr>
          <w:rFonts w:ascii="Times New Roman" w:hAnsi="Times New Roman"/>
          <w:sz w:val="24"/>
          <w:szCs w:val="24"/>
        </w:rPr>
        <w:t>о</w:t>
      </w:r>
      <w:r w:rsidRPr="002C711A">
        <w:rPr>
          <w:rFonts w:ascii="Times New Roman" w:hAnsi="Times New Roman"/>
          <w:sz w:val="24"/>
          <w:szCs w:val="24"/>
        </w:rPr>
        <w:t xml:space="preserve"> размещено 902 анонса о </w:t>
      </w:r>
      <w:r w:rsidR="00047FEE">
        <w:rPr>
          <w:rFonts w:ascii="Times New Roman" w:hAnsi="Times New Roman"/>
          <w:sz w:val="24"/>
          <w:szCs w:val="24"/>
        </w:rPr>
        <w:t xml:space="preserve">проводимых </w:t>
      </w:r>
      <w:r w:rsidR="00047FEE" w:rsidRPr="002C711A">
        <w:rPr>
          <w:rFonts w:ascii="Times New Roman" w:hAnsi="Times New Roman"/>
          <w:sz w:val="24"/>
          <w:szCs w:val="24"/>
        </w:rPr>
        <w:t>библиотека</w:t>
      </w:r>
      <w:r w:rsidR="00047FEE">
        <w:rPr>
          <w:rFonts w:ascii="Times New Roman" w:hAnsi="Times New Roman"/>
          <w:sz w:val="24"/>
          <w:szCs w:val="24"/>
        </w:rPr>
        <w:t>ми</w:t>
      </w:r>
      <w:r w:rsidR="00047FEE" w:rsidRPr="002C711A">
        <w:rPr>
          <w:rFonts w:ascii="Times New Roman" w:hAnsi="Times New Roman"/>
          <w:sz w:val="24"/>
          <w:szCs w:val="24"/>
        </w:rPr>
        <w:t xml:space="preserve"> района</w:t>
      </w:r>
      <w:r w:rsidR="00047FEE">
        <w:rPr>
          <w:rFonts w:ascii="Times New Roman" w:hAnsi="Times New Roman"/>
          <w:sz w:val="24"/>
          <w:szCs w:val="24"/>
        </w:rPr>
        <w:t xml:space="preserve"> </w:t>
      </w:r>
      <w:r w:rsidR="00047FEE" w:rsidRPr="002C711A">
        <w:rPr>
          <w:rFonts w:ascii="Times New Roman" w:hAnsi="Times New Roman"/>
          <w:sz w:val="24"/>
          <w:szCs w:val="24"/>
        </w:rPr>
        <w:t>мероприятиях</w:t>
      </w:r>
      <w:r w:rsidRPr="002C711A">
        <w:rPr>
          <w:rFonts w:ascii="Times New Roman" w:hAnsi="Times New Roman"/>
          <w:sz w:val="24"/>
          <w:szCs w:val="24"/>
        </w:rPr>
        <w:t xml:space="preserve">. </w:t>
      </w:r>
      <w:r w:rsidR="00047FEE">
        <w:rPr>
          <w:rFonts w:ascii="Times New Roman" w:hAnsi="Times New Roman"/>
          <w:sz w:val="24"/>
          <w:szCs w:val="24"/>
        </w:rPr>
        <w:t>МБУ</w:t>
      </w:r>
      <w:r w:rsidR="00047FEE" w:rsidRPr="00047FE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7FEE" w:rsidRPr="00047FEE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047FEE">
        <w:rPr>
          <w:rFonts w:ascii="Times New Roman" w:hAnsi="Times New Roman"/>
          <w:sz w:val="24"/>
          <w:szCs w:val="24"/>
        </w:rPr>
        <w:t xml:space="preserve"> </w:t>
      </w:r>
      <w:r w:rsidR="00047FEE" w:rsidRPr="00047FEE">
        <w:rPr>
          <w:rFonts w:ascii="Times New Roman" w:hAnsi="Times New Roman"/>
          <w:sz w:val="24"/>
          <w:szCs w:val="24"/>
        </w:rPr>
        <w:t xml:space="preserve">центральная библиотека </w:t>
      </w:r>
      <w:proofErr w:type="gramStart"/>
      <w:r w:rsidR="00047FEE" w:rsidRPr="00047FEE">
        <w:rPr>
          <w:rFonts w:ascii="Times New Roman" w:hAnsi="Times New Roman"/>
          <w:sz w:val="24"/>
          <w:szCs w:val="24"/>
        </w:rPr>
        <w:t>Томского</w:t>
      </w:r>
      <w:proofErr w:type="gramEnd"/>
      <w:r w:rsidR="00047FEE" w:rsidRPr="00047FEE">
        <w:rPr>
          <w:rFonts w:ascii="Times New Roman" w:hAnsi="Times New Roman"/>
          <w:sz w:val="24"/>
          <w:szCs w:val="24"/>
        </w:rPr>
        <w:t xml:space="preserve"> района»</w:t>
      </w:r>
      <w:r w:rsidR="00047FEE">
        <w:rPr>
          <w:rFonts w:ascii="Times New Roman" w:hAnsi="Times New Roman"/>
          <w:sz w:val="24"/>
          <w:szCs w:val="24"/>
        </w:rPr>
        <w:t xml:space="preserve"> </w:t>
      </w:r>
      <w:r w:rsidR="001A62F4">
        <w:rPr>
          <w:rFonts w:ascii="Times New Roman" w:hAnsi="Times New Roman"/>
          <w:sz w:val="24"/>
          <w:szCs w:val="24"/>
        </w:rPr>
        <w:t xml:space="preserve">выпускается </w:t>
      </w:r>
      <w:r w:rsidR="001A62F4" w:rsidRPr="002C711A">
        <w:rPr>
          <w:rFonts w:ascii="Times New Roman" w:hAnsi="Times New Roman"/>
          <w:sz w:val="24"/>
          <w:szCs w:val="24"/>
        </w:rPr>
        <w:t>газета «Библиотечный вестник» (6 выпусков в год)</w:t>
      </w:r>
      <w:r w:rsidR="001A62F4">
        <w:rPr>
          <w:rFonts w:ascii="Times New Roman" w:hAnsi="Times New Roman"/>
          <w:sz w:val="24"/>
          <w:szCs w:val="24"/>
        </w:rPr>
        <w:t xml:space="preserve"> в бумажном и электронном виде</w:t>
      </w:r>
      <w:r w:rsidRPr="002C711A">
        <w:rPr>
          <w:rFonts w:ascii="Times New Roman" w:hAnsi="Times New Roman"/>
          <w:sz w:val="24"/>
          <w:szCs w:val="24"/>
        </w:rPr>
        <w:t xml:space="preserve">, из которой </w:t>
      </w:r>
      <w:r w:rsidR="001A62F4">
        <w:rPr>
          <w:rFonts w:ascii="Times New Roman" w:hAnsi="Times New Roman"/>
          <w:sz w:val="24"/>
          <w:szCs w:val="24"/>
        </w:rPr>
        <w:t xml:space="preserve">также </w:t>
      </w:r>
      <w:r w:rsidRPr="002C711A">
        <w:rPr>
          <w:rFonts w:ascii="Times New Roman" w:hAnsi="Times New Roman"/>
          <w:sz w:val="24"/>
          <w:szCs w:val="24"/>
        </w:rPr>
        <w:t>можно узнать о</w:t>
      </w:r>
      <w:r w:rsidR="00047FEE">
        <w:rPr>
          <w:rFonts w:ascii="Times New Roman" w:hAnsi="Times New Roman"/>
          <w:sz w:val="24"/>
          <w:szCs w:val="24"/>
        </w:rPr>
        <w:t xml:space="preserve"> </w:t>
      </w:r>
      <w:r w:rsidR="001A62F4">
        <w:rPr>
          <w:rFonts w:ascii="Times New Roman" w:hAnsi="Times New Roman"/>
          <w:sz w:val="24"/>
          <w:szCs w:val="24"/>
        </w:rPr>
        <w:t>проводимых событиях.</w:t>
      </w:r>
    </w:p>
    <w:p w:rsidR="001A62F4" w:rsidRPr="00047FEE" w:rsidRDefault="001A62F4" w:rsidP="00047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5B48" w:rsidRPr="008D59D8" w:rsidRDefault="00055B48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8D59D8">
        <w:rPr>
          <w:rFonts w:ascii="Times New Roman" w:hAnsi="Times New Roman"/>
          <w:b/>
          <w:i/>
          <w:sz w:val="24"/>
          <w:szCs w:val="24"/>
        </w:rPr>
        <w:t>Развитие физической культуры и спорта</w:t>
      </w:r>
    </w:p>
    <w:p w:rsidR="00DA2C6B" w:rsidRPr="008D59D8" w:rsidRDefault="00DA2C6B" w:rsidP="00474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275FA" w:rsidRPr="008D59D8" w:rsidRDefault="00CE5466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9D8"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На территории Томского района функционирует </w:t>
      </w:r>
      <w:r w:rsidR="001275FA" w:rsidRPr="008D59D8">
        <w:rPr>
          <w:rFonts w:ascii="Times New Roman" w:hAnsi="Times New Roman"/>
          <w:b/>
          <w:sz w:val="24"/>
          <w:szCs w:val="24"/>
        </w:rPr>
        <w:t>1</w:t>
      </w:r>
      <w:r w:rsidR="008D59D8" w:rsidRPr="008D59D8">
        <w:rPr>
          <w:rFonts w:ascii="Times New Roman" w:hAnsi="Times New Roman"/>
          <w:b/>
          <w:sz w:val="24"/>
          <w:szCs w:val="24"/>
        </w:rPr>
        <w:t xml:space="preserve">74 </w:t>
      </w:r>
      <w:proofErr w:type="gramStart"/>
      <w:r w:rsidR="008D59D8" w:rsidRPr="008D59D8">
        <w:rPr>
          <w:rFonts w:ascii="Times New Roman" w:hAnsi="Times New Roman"/>
          <w:b/>
          <w:sz w:val="24"/>
          <w:szCs w:val="24"/>
        </w:rPr>
        <w:t>спортивных</w:t>
      </w:r>
      <w:proofErr w:type="gramEnd"/>
      <w:r w:rsidR="008D59D8" w:rsidRPr="008D59D8">
        <w:rPr>
          <w:rFonts w:ascii="Times New Roman" w:hAnsi="Times New Roman"/>
          <w:b/>
          <w:sz w:val="24"/>
          <w:szCs w:val="24"/>
        </w:rPr>
        <w:t xml:space="preserve"> сооружения</w:t>
      </w:r>
      <w:r w:rsidR="001275FA" w:rsidRPr="008D59D8">
        <w:rPr>
          <w:rFonts w:ascii="Times New Roman" w:hAnsi="Times New Roman"/>
          <w:sz w:val="24"/>
          <w:szCs w:val="24"/>
        </w:rPr>
        <w:t xml:space="preserve"> (в 202</w:t>
      </w:r>
      <w:r w:rsidR="008D59D8" w:rsidRPr="008D59D8">
        <w:rPr>
          <w:rFonts w:ascii="Times New Roman" w:hAnsi="Times New Roman"/>
          <w:sz w:val="24"/>
          <w:szCs w:val="24"/>
        </w:rPr>
        <w:t>3</w:t>
      </w:r>
      <w:r w:rsidR="001275FA" w:rsidRPr="008D59D8">
        <w:rPr>
          <w:rFonts w:ascii="Times New Roman" w:hAnsi="Times New Roman"/>
          <w:sz w:val="24"/>
          <w:szCs w:val="24"/>
        </w:rPr>
        <w:t xml:space="preserve"> году -</w:t>
      </w:r>
      <w:r w:rsidR="000D1E74">
        <w:rPr>
          <w:rFonts w:ascii="Times New Roman" w:hAnsi="Times New Roman"/>
          <w:sz w:val="24"/>
          <w:szCs w:val="24"/>
        </w:rPr>
        <w:t xml:space="preserve"> </w:t>
      </w:r>
      <w:r w:rsidR="001275FA" w:rsidRPr="008D59D8">
        <w:rPr>
          <w:rFonts w:ascii="Times New Roman" w:hAnsi="Times New Roman"/>
          <w:sz w:val="24"/>
          <w:szCs w:val="24"/>
        </w:rPr>
        <w:t>16</w:t>
      </w:r>
      <w:r w:rsidR="008D59D8" w:rsidRPr="008D59D8">
        <w:rPr>
          <w:rFonts w:ascii="Times New Roman" w:hAnsi="Times New Roman"/>
          <w:sz w:val="24"/>
          <w:szCs w:val="24"/>
        </w:rPr>
        <w:t>7</w:t>
      </w:r>
      <w:r w:rsidR="001275FA" w:rsidRPr="008D59D8">
        <w:rPr>
          <w:rFonts w:ascii="Times New Roman" w:hAnsi="Times New Roman"/>
          <w:sz w:val="24"/>
          <w:szCs w:val="24"/>
        </w:rPr>
        <w:t>), в том числе:</w:t>
      </w:r>
    </w:p>
    <w:p w:rsidR="001275FA" w:rsidRPr="008D59D8" w:rsidRDefault="001275FA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9D8">
        <w:rPr>
          <w:rFonts w:ascii="Times New Roman" w:hAnsi="Times New Roman"/>
          <w:sz w:val="24"/>
          <w:szCs w:val="24"/>
        </w:rPr>
        <w:t>- 68 плоскостных спортивных сооружений;</w:t>
      </w:r>
    </w:p>
    <w:p w:rsidR="001275FA" w:rsidRPr="008D59D8" w:rsidRDefault="001275FA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9D8">
        <w:rPr>
          <w:rFonts w:ascii="Times New Roman" w:hAnsi="Times New Roman"/>
          <w:sz w:val="24"/>
          <w:szCs w:val="24"/>
        </w:rPr>
        <w:t>- 56 спортивных залов;</w:t>
      </w:r>
    </w:p>
    <w:p w:rsidR="000D1E74" w:rsidRPr="008D59D8" w:rsidRDefault="000D1E74" w:rsidP="000D1E7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9D8">
        <w:rPr>
          <w:rFonts w:ascii="Times New Roman" w:hAnsi="Times New Roman"/>
          <w:sz w:val="24"/>
          <w:szCs w:val="24"/>
        </w:rPr>
        <w:t>- 4 лыжные базы;</w:t>
      </w:r>
    </w:p>
    <w:p w:rsidR="001275FA" w:rsidRPr="008D59D8" w:rsidRDefault="001275FA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9D8">
        <w:rPr>
          <w:rFonts w:ascii="Times New Roman" w:hAnsi="Times New Roman"/>
          <w:sz w:val="24"/>
          <w:szCs w:val="24"/>
        </w:rPr>
        <w:t xml:space="preserve">- 2 </w:t>
      </w:r>
      <w:proofErr w:type="gramStart"/>
      <w:r w:rsidRPr="008D59D8">
        <w:rPr>
          <w:rFonts w:ascii="Times New Roman" w:hAnsi="Times New Roman"/>
          <w:sz w:val="24"/>
          <w:szCs w:val="24"/>
        </w:rPr>
        <w:t>плавательных</w:t>
      </w:r>
      <w:proofErr w:type="gramEnd"/>
      <w:r w:rsidRPr="008D59D8">
        <w:rPr>
          <w:rFonts w:ascii="Times New Roman" w:hAnsi="Times New Roman"/>
          <w:sz w:val="24"/>
          <w:szCs w:val="24"/>
        </w:rPr>
        <w:t xml:space="preserve"> бассейна;</w:t>
      </w:r>
    </w:p>
    <w:p w:rsidR="001275FA" w:rsidRPr="008D59D8" w:rsidRDefault="008D59D8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59D8">
        <w:rPr>
          <w:rFonts w:ascii="Times New Roman" w:hAnsi="Times New Roman"/>
          <w:sz w:val="24"/>
          <w:szCs w:val="24"/>
        </w:rPr>
        <w:t>- 44</w:t>
      </w:r>
      <w:r w:rsidR="001275FA" w:rsidRPr="008D59D8">
        <w:rPr>
          <w:rFonts w:ascii="Times New Roman" w:hAnsi="Times New Roman"/>
          <w:sz w:val="24"/>
          <w:szCs w:val="24"/>
        </w:rPr>
        <w:t xml:space="preserve"> спортивных сооружений других типов, включая 3</w:t>
      </w:r>
      <w:r w:rsidRPr="008D59D8">
        <w:rPr>
          <w:rFonts w:ascii="Times New Roman" w:hAnsi="Times New Roman"/>
          <w:sz w:val="24"/>
          <w:szCs w:val="24"/>
        </w:rPr>
        <w:t>8</w:t>
      </w:r>
      <w:r w:rsidR="001275FA" w:rsidRPr="008D59D8">
        <w:rPr>
          <w:rFonts w:ascii="Times New Roman" w:hAnsi="Times New Roman"/>
          <w:sz w:val="24"/>
          <w:szCs w:val="24"/>
        </w:rPr>
        <w:t xml:space="preserve"> спортивн</w:t>
      </w:r>
      <w:r w:rsidRPr="008D59D8">
        <w:rPr>
          <w:rFonts w:ascii="Times New Roman" w:hAnsi="Times New Roman"/>
          <w:sz w:val="24"/>
          <w:szCs w:val="24"/>
        </w:rPr>
        <w:t>ых сооружений</w:t>
      </w:r>
      <w:r w:rsidR="001275FA" w:rsidRPr="008D59D8">
        <w:rPr>
          <w:rFonts w:ascii="Times New Roman" w:hAnsi="Times New Roman"/>
          <w:sz w:val="24"/>
          <w:szCs w:val="24"/>
        </w:rPr>
        <w:t>, приспособленн</w:t>
      </w:r>
      <w:r w:rsidR="000A3697">
        <w:rPr>
          <w:rFonts w:ascii="Times New Roman" w:hAnsi="Times New Roman"/>
          <w:sz w:val="24"/>
          <w:szCs w:val="24"/>
        </w:rPr>
        <w:t>ых</w:t>
      </w:r>
      <w:r w:rsidR="001275FA" w:rsidRPr="008D59D8">
        <w:rPr>
          <w:rFonts w:ascii="Times New Roman" w:hAnsi="Times New Roman"/>
          <w:sz w:val="24"/>
          <w:szCs w:val="24"/>
        </w:rPr>
        <w:t xml:space="preserve"> для занятий физической культурой и спортом.</w:t>
      </w:r>
    </w:p>
    <w:p w:rsidR="001275FA" w:rsidRPr="00D713F1" w:rsidRDefault="005C1434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3F1">
        <w:rPr>
          <w:rFonts w:ascii="Times New Roman" w:hAnsi="Times New Roman"/>
          <w:sz w:val="24"/>
          <w:szCs w:val="24"/>
        </w:rPr>
        <w:t>В 2024</w:t>
      </w:r>
      <w:r w:rsidR="001275FA" w:rsidRPr="00D713F1">
        <w:rPr>
          <w:rFonts w:ascii="Times New Roman" w:hAnsi="Times New Roman"/>
          <w:sz w:val="24"/>
          <w:szCs w:val="24"/>
        </w:rPr>
        <w:t xml:space="preserve"> году доля населения, систематически занимающегося физической культурой и спортом, в возрасте от 3 до 79 лет в общей численности населен</w:t>
      </w:r>
      <w:r w:rsidRPr="00D713F1">
        <w:rPr>
          <w:rFonts w:ascii="Times New Roman" w:hAnsi="Times New Roman"/>
          <w:sz w:val="24"/>
          <w:szCs w:val="24"/>
        </w:rPr>
        <w:t>ия данного возраста составила 56,3</w:t>
      </w:r>
      <w:r w:rsidR="001275FA" w:rsidRPr="00D713F1">
        <w:rPr>
          <w:rFonts w:ascii="Times New Roman" w:hAnsi="Times New Roman"/>
          <w:sz w:val="24"/>
          <w:szCs w:val="24"/>
        </w:rPr>
        <w:t>%</w:t>
      </w:r>
      <w:r w:rsidR="00DE0294" w:rsidRPr="00D713F1">
        <w:rPr>
          <w:rFonts w:ascii="Times New Roman" w:hAnsi="Times New Roman"/>
          <w:sz w:val="24"/>
          <w:szCs w:val="24"/>
        </w:rPr>
        <w:t xml:space="preserve"> или </w:t>
      </w:r>
      <w:r w:rsidRPr="00D713F1">
        <w:rPr>
          <w:rFonts w:ascii="Times New Roman" w:hAnsi="Times New Roman"/>
          <w:sz w:val="24"/>
          <w:szCs w:val="24"/>
        </w:rPr>
        <w:t>47 251</w:t>
      </w:r>
      <w:r w:rsidR="001275FA" w:rsidRPr="00D713F1">
        <w:rPr>
          <w:rFonts w:ascii="Times New Roman" w:hAnsi="Times New Roman"/>
          <w:sz w:val="24"/>
          <w:szCs w:val="24"/>
        </w:rPr>
        <w:t xml:space="preserve"> человек (в 202</w:t>
      </w:r>
      <w:r w:rsidRPr="00D713F1">
        <w:rPr>
          <w:rFonts w:ascii="Times New Roman" w:hAnsi="Times New Roman"/>
          <w:sz w:val="24"/>
          <w:szCs w:val="24"/>
        </w:rPr>
        <w:t>3</w:t>
      </w:r>
      <w:r w:rsidR="001275FA" w:rsidRPr="00D713F1">
        <w:rPr>
          <w:rFonts w:ascii="Times New Roman" w:hAnsi="Times New Roman"/>
          <w:sz w:val="24"/>
          <w:szCs w:val="24"/>
        </w:rPr>
        <w:t xml:space="preserve"> году – </w:t>
      </w:r>
      <w:r w:rsidR="00096C83" w:rsidRPr="00D713F1">
        <w:rPr>
          <w:rFonts w:ascii="Times New Roman" w:hAnsi="Times New Roman"/>
          <w:sz w:val="24"/>
          <w:szCs w:val="24"/>
        </w:rPr>
        <w:t>55,9%)</w:t>
      </w:r>
      <w:r w:rsidR="001275FA" w:rsidRPr="00D713F1">
        <w:rPr>
          <w:rFonts w:ascii="Times New Roman" w:hAnsi="Times New Roman"/>
          <w:sz w:val="24"/>
          <w:szCs w:val="24"/>
        </w:rPr>
        <w:t>.</w:t>
      </w:r>
    </w:p>
    <w:p w:rsidR="00BC5DE5" w:rsidRPr="00D713F1" w:rsidRDefault="001275FA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3F1">
        <w:rPr>
          <w:rFonts w:ascii="Times New Roman" w:hAnsi="Times New Roman"/>
          <w:sz w:val="24"/>
          <w:szCs w:val="24"/>
        </w:rPr>
        <w:t xml:space="preserve">Уровень обеспеченности населения Томского </w:t>
      </w:r>
      <w:r w:rsidR="00DE0294" w:rsidRPr="00D713F1">
        <w:rPr>
          <w:rFonts w:ascii="Times New Roman" w:hAnsi="Times New Roman"/>
          <w:sz w:val="24"/>
          <w:szCs w:val="24"/>
        </w:rPr>
        <w:t>района спортивными сооружениями</w:t>
      </w:r>
      <w:r w:rsidRPr="00D713F1">
        <w:rPr>
          <w:rFonts w:ascii="Times New Roman" w:hAnsi="Times New Roman"/>
          <w:sz w:val="24"/>
          <w:szCs w:val="24"/>
        </w:rPr>
        <w:t xml:space="preserve"> от нормативной потребности по итогам 202</w:t>
      </w:r>
      <w:r w:rsidR="00573E7C" w:rsidRPr="00D713F1">
        <w:rPr>
          <w:rFonts w:ascii="Times New Roman" w:hAnsi="Times New Roman"/>
          <w:sz w:val="24"/>
          <w:szCs w:val="24"/>
        </w:rPr>
        <w:t>4</w:t>
      </w:r>
      <w:r w:rsidRPr="00D713F1">
        <w:rPr>
          <w:rFonts w:ascii="Times New Roman" w:hAnsi="Times New Roman"/>
          <w:sz w:val="24"/>
          <w:szCs w:val="24"/>
        </w:rPr>
        <w:t xml:space="preserve"> составил 50,8% (в 2022 году – 49,3%)</w:t>
      </w:r>
      <w:r w:rsidR="00DE0294" w:rsidRPr="00D713F1">
        <w:rPr>
          <w:rFonts w:ascii="Times New Roman" w:hAnsi="Times New Roman"/>
          <w:sz w:val="24"/>
          <w:szCs w:val="24"/>
        </w:rPr>
        <w:t xml:space="preserve">. </w:t>
      </w:r>
    </w:p>
    <w:p w:rsidR="001275FA" w:rsidRPr="00D713F1" w:rsidRDefault="00DE0294" w:rsidP="001275F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13F1">
        <w:rPr>
          <w:rFonts w:ascii="Times New Roman" w:hAnsi="Times New Roman"/>
          <w:sz w:val="24"/>
          <w:szCs w:val="24"/>
        </w:rPr>
        <w:t>В целях улучшения материально-</w:t>
      </w:r>
      <w:r w:rsidR="001275FA" w:rsidRPr="00D713F1">
        <w:rPr>
          <w:rFonts w:ascii="Times New Roman" w:hAnsi="Times New Roman"/>
          <w:sz w:val="24"/>
          <w:szCs w:val="24"/>
        </w:rPr>
        <w:t xml:space="preserve">технической базы, создания благоприятной, безопасной, качественной спортивной инфраструктуры на территории Томского района, в том числе в </w:t>
      </w:r>
      <w:r w:rsidR="001275FA" w:rsidRPr="00D713F1">
        <w:rPr>
          <w:rFonts w:ascii="Times New Roman" w:hAnsi="Times New Roman"/>
          <w:b/>
          <w:sz w:val="24"/>
          <w:szCs w:val="24"/>
        </w:rPr>
        <w:t>рамках реализации национального проекта «Демография»</w:t>
      </w:r>
      <w:r w:rsidR="001275FA" w:rsidRPr="00D713F1">
        <w:rPr>
          <w:rFonts w:ascii="Times New Roman" w:hAnsi="Times New Roman"/>
          <w:sz w:val="24"/>
          <w:szCs w:val="24"/>
        </w:rPr>
        <w:t>: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установлен</w:t>
      </w:r>
      <w:r w:rsidR="000A3697">
        <w:rPr>
          <w:rFonts w:ascii="Times New Roman" w:hAnsi="Times New Roman"/>
          <w:sz w:val="24"/>
          <w:szCs w:val="24"/>
        </w:rPr>
        <w:t>ы</w:t>
      </w:r>
      <w:r w:rsidRPr="00573E7C">
        <w:rPr>
          <w:rFonts w:ascii="Times New Roman" w:hAnsi="Times New Roman"/>
          <w:sz w:val="24"/>
          <w:szCs w:val="24"/>
        </w:rPr>
        <w:t xml:space="preserve"> 7 малобюджетны</w:t>
      </w:r>
      <w:r>
        <w:rPr>
          <w:rFonts w:ascii="Times New Roman" w:hAnsi="Times New Roman"/>
          <w:sz w:val="24"/>
          <w:szCs w:val="24"/>
        </w:rPr>
        <w:t>х спортивных</w:t>
      </w:r>
      <w:r w:rsidRPr="00573E7C">
        <w:rPr>
          <w:rFonts w:ascii="Times New Roman" w:hAnsi="Times New Roman"/>
          <w:sz w:val="24"/>
          <w:szCs w:val="24"/>
        </w:rPr>
        <w:t xml:space="preserve"> площад</w:t>
      </w:r>
      <w:r>
        <w:rPr>
          <w:rFonts w:ascii="Times New Roman" w:hAnsi="Times New Roman"/>
          <w:sz w:val="24"/>
          <w:szCs w:val="24"/>
        </w:rPr>
        <w:t>ок</w:t>
      </w:r>
      <w:r w:rsidRPr="00573E7C">
        <w:rPr>
          <w:rFonts w:ascii="Times New Roman" w:hAnsi="Times New Roman"/>
          <w:sz w:val="24"/>
          <w:szCs w:val="24"/>
        </w:rPr>
        <w:t xml:space="preserve"> по месту жительства и учебы в </w:t>
      </w:r>
      <w:proofErr w:type="spellStart"/>
      <w:r w:rsidRPr="00573E7C">
        <w:rPr>
          <w:rFonts w:ascii="Times New Roman" w:hAnsi="Times New Roman"/>
          <w:sz w:val="24"/>
          <w:szCs w:val="24"/>
        </w:rPr>
        <w:t>Зоркальцевском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 (с. </w:t>
      </w:r>
      <w:proofErr w:type="spellStart"/>
      <w:r w:rsidRPr="00573E7C">
        <w:rPr>
          <w:rFonts w:ascii="Times New Roman" w:hAnsi="Times New Roman"/>
          <w:sz w:val="24"/>
          <w:szCs w:val="24"/>
        </w:rPr>
        <w:t>Зоркальцево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), Заречном (д. Кисловка), </w:t>
      </w:r>
      <w:proofErr w:type="spellStart"/>
      <w:r w:rsidRPr="00573E7C">
        <w:rPr>
          <w:rFonts w:ascii="Times New Roman" w:hAnsi="Times New Roman"/>
          <w:sz w:val="24"/>
          <w:szCs w:val="24"/>
        </w:rPr>
        <w:t>Зональненском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 (пос. Зональная Станция), Спасском (с. </w:t>
      </w:r>
      <w:proofErr w:type="spellStart"/>
      <w:r w:rsidRPr="00573E7C">
        <w:rPr>
          <w:rFonts w:ascii="Times New Roman" w:hAnsi="Times New Roman"/>
          <w:sz w:val="24"/>
          <w:szCs w:val="24"/>
        </w:rPr>
        <w:t>Коларово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73E7C">
        <w:rPr>
          <w:rFonts w:ascii="Times New Roman" w:hAnsi="Times New Roman"/>
          <w:sz w:val="24"/>
          <w:szCs w:val="24"/>
        </w:rPr>
        <w:t>Итатско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 (с. </w:t>
      </w:r>
      <w:proofErr w:type="spellStart"/>
      <w:r w:rsidRPr="00573E7C">
        <w:rPr>
          <w:rFonts w:ascii="Times New Roman" w:hAnsi="Times New Roman"/>
          <w:sz w:val="24"/>
          <w:szCs w:val="24"/>
        </w:rPr>
        <w:t>Итатка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573E7C">
        <w:rPr>
          <w:rFonts w:ascii="Times New Roman" w:hAnsi="Times New Roman"/>
          <w:sz w:val="24"/>
          <w:szCs w:val="24"/>
        </w:rPr>
        <w:t>Копыловско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 (пос. Рассвет) и </w:t>
      </w:r>
      <w:proofErr w:type="spellStart"/>
      <w:r w:rsidRPr="00573E7C">
        <w:rPr>
          <w:rFonts w:ascii="Times New Roman" w:hAnsi="Times New Roman"/>
          <w:sz w:val="24"/>
          <w:szCs w:val="24"/>
        </w:rPr>
        <w:t>Воронинском</w:t>
      </w:r>
      <w:proofErr w:type="spellEnd"/>
      <w:r w:rsidRPr="00573E7C">
        <w:rPr>
          <w:rFonts w:ascii="Times New Roman" w:hAnsi="Times New Roman"/>
          <w:sz w:val="24"/>
          <w:szCs w:val="24"/>
        </w:rPr>
        <w:t xml:space="preserve"> (д. Воронино) сельских поселениях в рамках реализации регионального проекта «Спорт – норма жизни»; </w:t>
      </w:r>
      <w:proofErr w:type="gramEnd"/>
    </w:p>
    <w:p w:rsidR="001275FA" w:rsidRPr="0079440B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73E7C">
        <w:rPr>
          <w:rFonts w:ascii="Times New Roman" w:hAnsi="Times New Roman"/>
          <w:sz w:val="24"/>
          <w:szCs w:val="24"/>
        </w:rPr>
        <w:t xml:space="preserve">- 58 инструкторами по спорту организована и проведена физкультурно-оздоровительная работа с населением по месту жительства. К регулярным занятиям физической культурой в секциях, группах по различным направлениям физкультурно-спортивной работы привлечено </w:t>
      </w:r>
      <w:r>
        <w:rPr>
          <w:rFonts w:ascii="Times New Roman" w:hAnsi="Times New Roman"/>
          <w:sz w:val="24"/>
          <w:szCs w:val="24"/>
        </w:rPr>
        <w:br/>
        <w:t>4</w:t>
      </w:r>
      <w:r w:rsidR="00D54395">
        <w:rPr>
          <w:rFonts w:ascii="Times New Roman" w:hAnsi="Times New Roman"/>
          <w:sz w:val="24"/>
          <w:szCs w:val="24"/>
        </w:rPr>
        <w:t>,4 тыс. ч</w:t>
      </w:r>
      <w:r>
        <w:rPr>
          <w:rFonts w:ascii="Times New Roman" w:hAnsi="Times New Roman"/>
          <w:sz w:val="24"/>
          <w:szCs w:val="24"/>
        </w:rPr>
        <w:t>еловек. П</w:t>
      </w:r>
      <w:r w:rsidRPr="00573E7C">
        <w:rPr>
          <w:rFonts w:ascii="Times New Roman" w:hAnsi="Times New Roman"/>
          <w:sz w:val="24"/>
          <w:szCs w:val="24"/>
        </w:rPr>
        <w:t xml:space="preserve">роведено более 200 физкультурно-оздоровительных и спортивно - массовых мероприятий с </w:t>
      </w:r>
      <w:r w:rsidRPr="00D54395">
        <w:rPr>
          <w:rFonts w:ascii="Times New Roman" w:hAnsi="Times New Roman"/>
          <w:sz w:val="24"/>
          <w:szCs w:val="24"/>
        </w:rPr>
        <w:t xml:space="preserve">участием </w:t>
      </w:r>
      <w:r w:rsidR="00D54395" w:rsidRPr="00D54395">
        <w:rPr>
          <w:rFonts w:ascii="Times New Roman" w:hAnsi="Times New Roman"/>
          <w:sz w:val="24"/>
          <w:szCs w:val="24"/>
        </w:rPr>
        <w:t xml:space="preserve">16 тыс. </w:t>
      </w:r>
      <w:r w:rsidRPr="00D54395">
        <w:rPr>
          <w:rFonts w:ascii="Times New Roman" w:hAnsi="Times New Roman"/>
          <w:sz w:val="24"/>
          <w:szCs w:val="24"/>
        </w:rPr>
        <w:t>человек.</w:t>
      </w:r>
      <w:r w:rsidRPr="00573E7C">
        <w:rPr>
          <w:rFonts w:ascii="Times New Roman" w:hAnsi="Times New Roman"/>
          <w:sz w:val="24"/>
          <w:szCs w:val="24"/>
        </w:rPr>
        <w:t xml:space="preserve"> 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 xml:space="preserve">В целях пропаганды физической культуры и спорта среди населения Томского района в рамках Календарного плана официальных физкультурных мероприятий и спортивных мероприятий Томского района проведено более 100 официальных мероприятий с участием более 10 000 спортсменов. К </w:t>
      </w:r>
      <w:r w:rsidRPr="00573E7C">
        <w:rPr>
          <w:rFonts w:ascii="Times New Roman" w:hAnsi="Times New Roman"/>
          <w:b/>
          <w:sz w:val="24"/>
          <w:szCs w:val="24"/>
        </w:rPr>
        <w:t xml:space="preserve">основным мероприятиям </w:t>
      </w:r>
      <w:r w:rsidRPr="00573E7C">
        <w:rPr>
          <w:rFonts w:ascii="Times New Roman" w:hAnsi="Times New Roman"/>
          <w:sz w:val="24"/>
          <w:szCs w:val="24"/>
        </w:rPr>
        <w:t>можно отнести: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>- соревнования в рамках районной Круглогодичной Спартакиады среди сельских поселений Томского района;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>- Всероссийские акции «Лыжня России» и «Кросс Нации»;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>- соревнования в рамках Спартакиады среди старшего поколения (ветеранов) Томского района;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>- физкультурные и спортивные мероприятия, посвященные знаменательным датам;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>- чемпионаты, первенства и кубки по различным видам спорта.</w:t>
      </w:r>
    </w:p>
    <w:p w:rsidR="00573E7C" w:rsidRPr="00573E7C" w:rsidRDefault="00573E7C" w:rsidP="00573E7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E7C">
        <w:rPr>
          <w:rFonts w:ascii="Times New Roman" w:hAnsi="Times New Roman"/>
          <w:sz w:val="24"/>
          <w:szCs w:val="24"/>
        </w:rPr>
        <w:t>В рамках реализации Всероссийского физкультурно-спортивного комплекса «Готов к труду и обороне» (ГТО) на территори</w:t>
      </w:r>
      <w:r>
        <w:rPr>
          <w:rFonts w:ascii="Times New Roman" w:hAnsi="Times New Roman"/>
          <w:sz w:val="24"/>
          <w:szCs w:val="24"/>
        </w:rPr>
        <w:t xml:space="preserve">и Томского района проведено 36 </w:t>
      </w:r>
      <w:r w:rsidRPr="00573E7C">
        <w:rPr>
          <w:rFonts w:ascii="Times New Roman" w:hAnsi="Times New Roman"/>
          <w:sz w:val="24"/>
          <w:szCs w:val="24"/>
        </w:rPr>
        <w:t xml:space="preserve">выездных мероприятий </w:t>
      </w:r>
      <w:r w:rsidR="00EA0068" w:rsidRPr="00573E7C">
        <w:rPr>
          <w:rFonts w:ascii="Times New Roman" w:hAnsi="Times New Roman"/>
          <w:sz w:val="24"/>
          <w:szCs w:val="24"/>
        </w:rPr>
        <w:t>(в 2023 году – 16</w:t>
      </w:r>
      <w:r w:rsidR="00EA0068">
        <w:rPr>
          <w:rFonts w:ascii="Times New Roman" w:hAnsi="Times New Roman"/>
          <w:sz w:val="24"/>
          <w:szCs w:val="24"/>
        </w:rPr>
        <w:t xml:space="preserve"> мероприятий</w:t>
      </w:r>
      <w:r w:rsidR="00EA0068" w:rsidRPr="00573E7C">
        <w:rPr>
          <w:rFonts w:ascii="Times New Roman" w:hAnsi="Times New Roman"/>
          <w:sz w:val="24"/>
          <w:szCs w:val="24"/>
        </w:rPr>
        <w:t xml:space="preserve">) </w:t>
      </w:r>
      <w:r w:rsidRPr="00573E7C">
        <w:rPr>
          <w:rFonts w:ascii="Times New Roman" w:hAnsi="Times New Roman"/>
          <w:sz w:val="24"/>
          <w:szCs w:val="24"/>
        </w:rPr>
        <w:t xml:space="preserve">для приема испытаний у населения Томского района с участием 2 202 человек, из них 601 человек выполнил нормативы испытаний на знак отличия. </w:t>
      </w:r>
    </w:p>
    <w:p w:rsidR="00FA4C6A" w:rsidRPr="0079440B" w:rsidRDefault="006776B6" w:rsidP="00EA0068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По итогам участия</w:t>
      </w:r>
      <w:r w:rsidR="00573E7C" w:rsidRPr="00573E7C">
        <w:rPr>
          <w:rFonts w:ascii="Times New Roman" w:hAnsi="Times New Roman"/>
          <w:sz w:val="24"/>
          <w:szCs w:val="24"/>
        </w:rPr>
        <w:t xml:space="preserve"> в областных зимних сельских спортивных играх «Снежные узоры» сборная команда Томского района заняла 3 место, а по результатам выступления в областных летних сельских спортивных играх «Стадион для всех»</w:t>
      </w:r>
      <w:r w:rsidR="00EA0068">
        <w:rPr>
          <w:rFonts w:ascii="Times New Roman" w:hAnsi="Times New Roman"/>
          <w:sz w:val="24"/>
          <w:szCs w:val="24"/>
        </w:rPr>
        <w:t>,</w:t>
      </w:r>
      <w:r w:rsidR="00573E7C" w:rsidRPr="00573E7C">
        <w:rPr>
          <w:rFonts w:ascii="Times New Roman" w:hAnsi="Times New Roman"/>
          <w:sz w:val="24"/>
          <w:szCs w:val="24"/>
        </w:rPr>
        <w:t xml:space="preserve"> заняла 1 место и стала абсолютным победителем. </w:t>
      </w:r>
    </w:p>
    <w:p w:rsidR="001B6C49" w:rsidRPr="0079440B" w:rsidRDefault="001B6C49" w:rsidP="00474450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055B48" w:rsidRPr="00D73EE1" w:rsidRDefault="00055B48" w:rsidP="00E150BA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D73EE1">
        <w:rPr>
          <w:rFonts w:ascii="Times New Roman" w:hAnsi="Times New Roman"/>
          <w:b/>
          <w:i/>
          <w:sz w:val="24"/>
          <w:szCs w:val="24"/>
        </w:rPr>
        <w:t>Решение вопросов управления муниципальным имуществом</w:t>
      </w:r>
    </w:p>
    <w:p w:rsidR="009245D8" w:rsidRPr="0079440B" w:rsidRDefault="009245D8" w:rsidP="00E150B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highlight w:val="yellow"/>
          <w14:ligatures w14:val="standardContextual"/>
        </w:rPr>
      </w:pP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По состоянию на 31.12.2024 в собственности муниципального образования «Томский район» находилось: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lastRenderedPageBreak/>
        <w:t>- 1 035 земельных участков общей площадью 59,2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тыс. га, и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з них 97% - земли сельскохозяйственного назначения, 2,7% - земли населенных пунктов, 0,3% - другие категории земель;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- 427 объектов капитального строительства (здания, сооружения, помещения);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- 181 транспортное средство;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- 26 453 единиц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ы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оборудования.</w:t>
      </w:r>
    </w:p>
    <w:p w:rsidR="00F43CFB" w:rsidRDefault="00F43CFB" w:rsidP="00F43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2024 году </w:t>
      </w:r>
      <w:r w:rsidRPr="00F43CFB">
        <w:rPr>
          <w:rFonts w:ascii="Times New Roman" w:eastAsia="Times New Roman" w:hAnsi="Times New Roman"/>
          <w:b/>
          <w:sz w:val="24"/>
          <w:szCs w:val="24"/>
          <w:lang w:eastAsia="ru-RU"/>
        </w:rPr>
        <w:t>оформлено право собственности Томского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43CFB" w:rsidRDefault="00F43CFB" w:rsidP="00F43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0F96">
        <w:rPr>
          <w:rFonts w:ascii="Times New Roman" w:eastAsia="Times New Roman" w:hAnsi="Times New Roman"/>
          <w:sz w:val="24"/>
          <w:szCs w:val="24"/>
          <w:lang w:eastAsia="ru-RU"/>
        </w:rPr>
        <w:t>- на 20 объектов недвижимости: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3 сооружения (газопровод, дорога, теплосеть) и 17 нежилых зданий (гаражи, овощехранилищ, скла</w:t>
      </w:r>
      <w:r w:rsidR="00EB0F96">
        <w:rPr>
          <w:rFonts w:ascii="Times New Roman" w:eastAsia="Times New Roman" w:hAnsi="Times New Roman"/>
          <w:sz w:val="24"/>
          <w:szCs w:val="24"/>
          <w:lang w:eastAsia="ru-RU"/>
        </w:rPr>
        <w:t>ды, здания школьных котельных);</w:t>
      </w:r>
      <w:proofErr w:type="gramEnd"/>
    </w:p>
    <w:p w:rsidR="00F43CFB" w:rsidRPr="00F43CFB" w:rsidRDefault="00F43CFB" w:rsidP="00F43C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B0F96">
        <w:rPr>
          <w:rFonts w:ascii="Times New Roman" w:eastAsia="Times New Roman" w:hAnsi="Times New Roman"/>
          <w:sz w:val="24"/>
          <w:szCs w:val="24"/>
          <w:lang w:eastAsia="ru-RU"/>
        </w:rPr>
        <w:t>- на 3 земельных участка</w:t>
      </w: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сооружениями: автодорога с. Богашево - д. Вороново, </w:t>
      </w:r>
      <w:r w:rsidR="00EB0F9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Белоусово</w:t>
      </w:r>
      <w:proofErr w:type="spellEnd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 - д. Овражное, с. </w:t>
      </w:r>
      <w:proofErr w:type="spellStart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Кафтанчиково</w:t>
      </w:r>
      <w:proofErr w:type="spellEnd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 - д. </w:t>
      </w:r>
      <w:proofErr w:type="spellStart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Барабинка</w:t>
      </w:r>
      <w:proofErr w:type="spellEnd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F43CFB" w:rsidRPr="00F43CFB" w:rsidRDefault="00F43CFB" w:rsidP="00F43CF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proofErr w:type="gramStart"/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Приобретены</w:t>
      </w:r>
      <w:proofErr w:type="gramEnd"/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 в муниципальную собственность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: 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- 3 </w:t>
      </w:r>
      <w:proofErr w:type="gramStart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земельных</w:t>
      </w:r>
      <w:proofErr w:type="gramEnd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безвозмездно по договору пожертвования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 в п. Зональная Станция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строительства объекта: «Внутриквартальная подъездная автодорога с парковкой к поликлинике в </w:t>
      </w:r>
      <w:proofErr w:type="spellStart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Pr="00F43CFB">
        <w:rPr>
          <w:rFonts w:ascii="Times New Roman" w:eastAsia="Times New Roman" w:hAnsi="Times New Roman"/>
          <w:sz w:val="24"/>
          <w:szCs w:val="24"/>
          <w:lang w:eastAsia="ru-RU"/>
        </w:rPr>
        <w:t>. Южные ворота».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- 2 земельных участка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(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по договору купли-продажи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)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окр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с.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Сухоречье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площадью 266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,2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тыс.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кв.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м и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окр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с.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Межениновка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площадью 53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,8 тыс.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кв.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м.</w:t>
      </w:r>
      <w:proofErr w:type="gramEnd"/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Из собственности сельских поселений Томского района принято: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316A12">
        <w:rPr>
          <w:rFonts w:ascii="Times New Roman" w:hAnsi="Times New Roman"/>
          <w:bCs/>
          <w:color w:val="000000"/>
          <w:kern w:val="2"/>
          <w:sz w:val="24"/>
          <w:szCs w:val="24"/>
        </w:rPr>
        <w:t>- автомобиль бортовой с КМУ на шасси КАМАЗ 43118 и дизельная электростанция «Исток»;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модульная спортивная раздевалка для зимних видов спорта</w:t>
      </w:r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gramStart"/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>в</w:t>
      </w:r>
      <w:proofErr w:type="gramEnd"/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с. </w:t>
      </w:r>
      <w:proofErr w:type="spellStart"/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>Кафтанчиково</w:t>
      </w:r>
      <w:proofErr w:type="spellEnd"/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на территории МАОУ «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Кафтанч</w:t>
      </w:r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>иковская</w:t>
      </w:r>
      <w:proofErr w:type="spellEnd"/>
      <w:r w:rsidR="001E63C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СОШ»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В собственность сельских поселений </w:t>
      </w:r>
      <w:proofErr w:type="gramStart"/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Томского</w:t>
      </w:r>
      <w:proofErr w:type="gramEnd"/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 района переданы:</w:t>
      </w:r>
    </w:p>
    <w:p w:rsidR="007140F9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нежилое здание</w:t>
      </w:r>
      <w:r w:rsidR="007140F9" w:rsidRPr="007140F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40F9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площадью 163 кв. м совместно с земельным участком</w:t>
      </w:r>
      <w:r w:rsidR="007140F9" w:rsidRPr="007140F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40F9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площадью 371 кв. м</w:t>
      </w:r>
      <w:r w:rsidR="007140F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по адресу: </w:t>
      </w: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</w:t>
      </w:r>
      <w:proofErr w:type="gram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Малиновка, ул.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Чулымская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, д. 30а, стр</w:t>
      </w:r>
      <w:r w:rsidR="007140F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7</w:t>
      </w:r>
      <w:r w:rsidR="007140F9"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нежилое здание котельной</w:t>
      </w:r>
      <w:r w:rsidR="007140F9" w:rsidRPr="007140F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40F9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совместно с земельным участком</w:t>
      </w:r>
      <w:r w:rsidR="00717728" w:rsidRP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площадью 13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,3 тыс.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кв.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 по адресу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: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Зональная Станция, у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л.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Полевая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23/1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сооружения трубопроводного транспорта</w:t>
      </w:r>
      <w:r w:rsidR="00717728" w:rsidRP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«Газификация группы жилых домов в </w:t>
      </w:r>
      <w:proofErr w:type="spellStart"/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мкр</w:t>
      </w:r>
      <w:proofErr w:type="spellEnd"/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</w:t>
      </w:r>
      <w:proofErr w:type="gramStart"/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«Красная горка»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протяженностью 3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,0 тыс. </w:t>
      </w:r>
      <w:r w:rsidR="00717728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по адресам: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окр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с.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Корнилово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ул. Сосновая, 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ул.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Западная, 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ул.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Уютная;</w:t>
      </w:r>
      <w:proofErr w:type="gramEnd"/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2 </w:t>
      </w:r>
      <w:proofErr w:type="gramStart"/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земельных</w:t>
      </w:r>
      <w:proofErr w:type="gramEnd"/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участка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в с.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Новорождественское;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-автомобиль КО-510 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машина </w:t>
      </w:r>
      <w:proofErr w:type="spellStart"/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силососная</w:t>
      </w:r>
      <w:proofErr w:type="spellEnd"/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на шасси ЗИЛ, экскаватор ЕК-14-26 в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Октябрьско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е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сельско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 поселение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компьютерные моноблоки HP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Compaq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Pro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6300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Intel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Core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в количестве 5 шт. 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Межениновско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Итатско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Наумовско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, Новорождественско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 сельские поселения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подъемник автомобильный 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Копыловско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сельско</w:t>
      </w:r>
      <w:r w:rsidR="00717728">
        <w:rPr>
          <w:rFonts w:ascii="Times New Roman" w:hAnsi="Times New Roman"/>
          <w:bCs/>
          <w:color w:val="000000"/>
          <w:kern w:val="2"/>
          <w:sz w:val="24"/>
          <w:szCs w:val="24"/>
        </w:rPr>
        <w:t>е поселение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дизельная </w:t>
      </w:r>
      <w:r w:rsidR="004D7B55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электрос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танция «Исток» в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Малиновско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>е</w:t>
      </w:r>
      <w:proofErr w:type="spellEnd"/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сельско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>е поселение;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>4 насоса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горячего водосн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абжения в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Зоркальцевско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>е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сельско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>е поселение;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>3 объекта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благоустройства территорий: центральная площадь с.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Корнилово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, парк отдыха «Авиатор» п. Аэропо</w:t>
      </w:r>
      <w:r w:rsidR="007140F9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рт,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сквер </w:t>
      </w: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в</w:t>
      </w:r>
      <w:proofErr w:type="gram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с. Моряковский затон по ул. Октябрьская;</w:t>
      </w:r>
    </w:p>
    <w:p w:rsidR="007140F9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оборудование котельной </w:t>
      </w:r>
      <w:r w:rsidR="004D7B55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</w:t>
      </w:r>
      <w:r w:rsidR="007140F9">
        <w:rPr>
          <w:rFonts w:ascii="Times New Roman" w:hAnsi="Times New Roman"/>
          <w:bCs/>
          <w:color w:val="000000"/>
          <w:kern w:val="2"/>
          <w:sz w:val="24"/>
          <w:szCs w:val="24"/>
        </w:rPr>
        <w:t>. Зональная Станция.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Из собственности Томской области в муниципальную собственность Томского района принято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: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нежилое здание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детск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ого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сад</w:t>
      </w:r>
      <w:r w:rsidR="0088338C">
        <w:rPr>
          <w:rFonts w:ascii="Times New Roman" w:hAnsi="Times New Roman"/>
          <w:bCs/>
          <w:color w:val="000000"/>
          <w:kern w:val="2"/>
          <w:sz w:val="24"/>
          <w:szCs w:val="24"/>
        </w:rPr>
        <w:t>а-яслей</w:t>
      </w:r>
      <w:proofErr w:type="gram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на 280 мест в составе образовательного комплекса ОГАОУ «Губернаторский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Светленский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лицей» площадь 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6,0 тыс. м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по адресу: д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Кисловка, </w:t>
      </w:r>
      <w:proofErr w:type="spellStart"/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м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кр</w:t>
      </w:r>
      <w:proofErr w:type="spellEnd"/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«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Левобережный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»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, ул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Левитана, д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7;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- 8 школьных </w:t>
      </w:r>
      <w:r w:rsidR="00843733">
        <w:rPr>
          <w:rFonts w:ascii="Times New Roman" w:hAnsi="Times New Roman"/>
          <w:bCs/>
          <w:color w:val="000000"/>
          <w:kern w:val="2"/>
          <w:sz w:val="24"/>
          <w:szCs w:val="24"/>
        </w:rPr>
        <w:t>автобусов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,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5610A1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4 комплекта трасс для полетов беспилотных летательных аппаратов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,</w:t>
      </w:r>
      <w:r w:rsidR="005610A1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учебная литература 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для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образовательных учреждений</w:t>
      </w:r>
      <w:r w:rsidR="005610A1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</w:p>
    <w:p w:rsidR="00F43CFB" w:rsidRPr="00F43CFB" w:rsidRDefault="005610A1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5610A1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Отчуждено в собственность </w:t>
      </w:r>
      <w:r w:rsidR="00F43CFB" w:rsidRPr="005610A1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Томской области</w:t>
      </w:r>
      <w:r w:rsidR="00F43CFB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="00A64BA4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1 здание, 7 с</w:t>
      </w:r>
      <w:r w:rsidR="00A64BA4">
        <w:rPr>
          <w:rFonts w:ascii="Times New Roman" w:hAnsi="Times New Roman"/>
          <w:bCs/>
          <w:color w:val="000000"/>
          <w:kern w:val="2"/>
          <w:sz w:val="24"/>
          <w:szCs w:val="24"/>
        </w:rPr>
        <w:t>ооружений, 1 земельный участок и</w:t>
      </w:r>
      <w:r w:rsidR="00A64BA4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около 1500 ед</w:t>
      </w:r>
      <w:r w:rsidR="00A64BA4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. учебного оборудования </w:t>
      </w:r>
      <w:r w:rsidR="00F43CFB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МАОУ СОШ «Интеграция»</w:t>
      </w:r>
      <w:r w:rsidR="00A64BA4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  <w:r w:rsidR="00F43CFB"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В государственную собственность Российской Федерации передано: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- 21 земельный участок лесного фонда общей площадью 4,6 тыс. га (получатель:</w:t>
      </w:r>
      <w:proofErr w:type="gram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МТУ </w:t>
      </w:r>
      <w:proofErr w:type="spell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Росимущества</w:t>
      </w:r>
      <w:proofErr w:type="spell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в Кемеровской области – Кузбассе и Томской области).</w:t>
      </w:r>
      <w:proofErr w:type="gramEnd"/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lastRenderedPageBreak/>
        <w:t>- 7 транспортных сре</w:t>
      </w: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дств дл</w:t>
      </w:r>
      <w:proofErr w:type="gram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я нужд СВО (получатели: военные части ВС РФ);</w:t>
      </w:r>
    </w:p>
    <w:p w:rsidR="00F43CFB" w:rsidRPr="00F43CFB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- 1 МФУ (получатель: военный комиссариат Томского района).</w:t>
      </w:r>
    </w:p>
    <w:p w:rsidR="00BC2317" w:rsidRPr="00F43CFB" w:rsidRDefault="00BC2317" w:rsidP="00BC231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F43CFB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В рамках приватизации муниципального имущества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проведен электронный аукцион на сумму 4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 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255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,5 тыс.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руб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лей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по про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даже имущественного комплекса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, состоящ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его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из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3 зданий общей площадью 710,2 кв. м,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водонапорн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ой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башн</w:t>
      </w:r>
      <w:r w:rsidR="00786BA8">
        <w:rPr>
          <w:rFonts w:ascii="Times New Roman" w:hAnsi="Times New Roman"/>
          <w:bCs/>
          <w:color w:val="000000"/>
          <w:kern w:val="2"/>
          <w:sz w:val="24"/>
          <w:szCs w:val="24"/>
        </w:rPr>
        <w:t>и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объем</w:t>
      </w:r>
      <w:r w:rsidR="00786BA8">
        <w:rPr>
          <w:rFonts w:ascii="Times New Roman" w:hAnsi="Times New Roman"/>
          <w:bCs/>
          <w:color w:val="000000"/>
          <w:kern w:val="2"/>
          <w:sz w:val="24"/>
          <w:szCs w:val="24"/>
        </w:rPr>
        <w:t>ом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50 куб. м</w:t>
      </w:r>
      <w:r w:rsidR="00786BA8">
        <w:rPr>
          <w:rFonts w:ascii="Times New Roman" w:hAnsi="Times New Roman"/>
          <w:bCs/>
          <w:color w:val="000000"/>
          <w:kern w:val="2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земельн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ого у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част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ка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площадь</w:t>
      </w:r>
      <w:r w:rsidR="00786BA8">
        <w:rPr>
          <w:rFonts w:ascii="Times New Roman" w:hAnsi="Times New Roman"/>
          <w:bCs/>
          <w:color w:val="000000"/>
          <w:kern w:val="2"/>
          <w:sz w:val="24"/>
          <w:szCs w:val="24"/>
        </w:rPr>
        <w:t>ю</w:t>
      </w:r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65</w:t>
      </w:r>
      <w:r w:rsidR="00430A97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,7 тыс. кв. м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по адресу: </w:t>
      </w:r>
      <w:proofErr w:type="gramStart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с</w:t>
      </w:r>
      <w:proofErr w:type="gramEnd"/>
      <w:r w:rsidRPr="00F43CFB">
        <w:rPr>
          <w:rFonts w:ascii="Times New Roman" w:hAnsi="Times New Roman"/>
          <w:bCs/>
          <w:color w:val="000000"/>
          <w:kern w:val="2"/>
          <w:sz w:val="24"/>
          <w:szCs w:val="24"/>
        </w:rPr>
        <w:t>. Половинка, ул. Береговая, 109</w:t>
      </w:r>
      <w:r w:rsidR="00786BA8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</w:p>
    <w:p w:rsidR="0063340E" w:rsidRPr="0063340E" w:rsidRDefault="0063340E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По договорам купли-продажи в 2024 году было </w:t>
      </w:r>
      <w:r w:rsidRPr="0063340E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продано 13 земельных участк</w:t>
      </w:r>
      <w:r w:rsidR="000A3697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ов</w:t>
      </w: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обще</w:t>
      </w:r>
      <w:r w:rsidR="00530CCC">
        <w:rPr>
          <w:rFonts w:ascii="Times New Roman" w:hAnsi="Times New Roman"/>
          <w:bCs/>
          <w:color w:val="000000"/>
          <w:kern w:val="2"/>
          <w:sz w:val="24"/>
          <w:szCs w:val="24"/>
        </w:rPr>
        <w:t>й площадью 106 га на сумму 1 045</w:t>
      </w: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>,4 тыс. рублей.</w:t>
      </w:r>
    </w:p>
    <w:p w:rsidR="00F43CFB" w:rsidRPr="0063340E" w:rsidRDefault="00F43CFB" w:rsidP="00F43CF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>В связи с физическим износом у образовательных учреждений и предприятий Томск</w:t>
      </w:r>
      <w:r w:rsidR="003663A3"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>ого района</w:t>
      </w:r>
      <w:r w:rsidR="00B53564"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списано</w:t>
      </w: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10 транспортных средств, бытовая техника, компьютеры, оргтехника, спортинвентарь.</w:t>
      </w:r>
    </w:p>
    <w:p w:rsidR="003663A3" w:rsidRDefault="003663A3" w:rsidP="003663A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>В 2024 году действовало 28 договоров аренды муниципального имущества. Доходы от аренды имущества в бюджет района на 01.01.2025 составили 3</w:t>
      </w:r>
      <w:r w:rsidR="0063340E"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63340E">
        <w:rPr>
          <w:rFonts w:ascii="Times New Roman" w:hAnsi="Times New Roman"/>
          <w:bCs/>
          <w:color w:val="000000"/>
          <w:kern w:val="2"/>
          <w:sz w:val="24"/>
          <w:szCs w:val="24"/>
        </w:rPr>
        <w:t>854,5 тыс. рублей.</w:t>
      </w:r>
    </w:p>
    <w:p w:rsidR="00197C6E" w:rsidRDefault="00197C6E" w:rsidP="002770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197C6E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По результатам проведенной работы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по 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выявлению правообладателей ранее учтенных объектов недвижимости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в рамках реализации 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Федеральн</w:t>
      </w:r>
      <w:r w:rsidR="00B10B49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ого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закон</w:t>
      </w:r>
      <w:r w:rsidR="00B10B49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а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от 30.12.2018 № 518-ФЗ </w:t>
      </w:r>
      <w:r w:rsidR="00A2709D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br/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«О внесении изменений в отдельные законодательные акты Российской Федерации» (да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лее – 518-ФЗ)</w:t>
      </w:r>
      <w:r w:rsidR="00A2709D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  <w:r w:rsidR="00A2709D" w:rsidRPr="00197C6E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в отчетном году</w:t>
      </w:r>
      <w:r w:rsidR="00A2709D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:</w:t>
      </w:r>
    </w:p>
    <w:p w:rsidR="00F312B7" w:rsidRPr="006418B5" w:rsidRDefault="00F312B7" w:rsidP="00F312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6418B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- 2 279 объектов </w:t>
      </w:r>
      <w:proofErr w:type="gramStart"/>
      <w:r w:rsidRPr="006418B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сняты</w:t>
      </w:r>
      <w:proofErr w:type="gramEnd"/>
      <w:r w:rsidRPr="006418B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с </w:t>
      </w: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государственного</w:t>
      </w:r>
      <w:r w:rsidRPr="006418B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кадастрового учета; </w:t>
      </w:r>
    </w:p>
    <w:p w:rsidR="009749E5" w:rsidRDefault="009749E5" w:rsidP="002770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- 2 120 прав зарегистрировано на объекты недвижимости;</w:t>
      </w:r>
    </w:p>
    <w:p w:rsidR="00F312B7" w:rsidRPr="00F312B7" w:rsidRDefault="00D84153" w:rsidP="00F312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- 1 033 объекта не требую</w:t>
      </w:r>
      <w:r w:rsidR="00F312B7"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т выявления правообладателя;</w:t>
      </w:r>
    </w:p>
    <w:p w:rsidR="008B1BBF" w:rsidRPr="00F312B7" w:rsidRDefault="008B1BBF" w:rsidP="002770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- 937 </w:t>
      </w:r>
      <w:r w:rsidR="009D1FCF"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сведений внесено в ЕГРН о 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правообладател</w:t>
      </w:r>
      <w:r w:rsidR="009D1FCF"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ях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ранее учтенных объектов недвижимости на основании постановления о выявлении правообладателя</w:t>
      </w:r>
      <w:r w:rsidR="00F312B7"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;</w:t>
      </w:r>
      <w:r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</w:t>
      </w:r>
    </w:p>
    <w:p w:rsidR="0027709D" w:rsidRPr="00ED7BD8" w:rsidRDefault="006418B5" w:rsidP="002770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ED7BD8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- 180 </w:t>
      </w:r>
      <w:r w:rsidR="0027709D" w:rsidRPr="00ED7BD8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объектов с установленной связью с </w:t>
      </w:r>
      <w:r w:rsidR="00ED7BD8" w:rsidRPr="00ED7BD8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«родительским объектом» (при наличии зарегистрированных прав);</w:t>
      </w:r>
    </w:p>
    <w:p w:rsidR="00F312B7" w:rsidRPr="009D1FCF" w:rsidRDefault="00F312B7" w:rsidP="00F312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9D1FCF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- 167 объектов (помещений), в отношении которых в ЕГРН внесены сведения об отнесении их к общему имуществу в здании, сооружении; </w:t>
      </w:r>
    </w:p>
    <w:p w:rsidR="0027709D" w:rsidRPr="00DE291D" w:rsidRDefault="006418B5" w:rsidP="002770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highlight w:val="yellow"/>
          <w14:ligatures w14:val="standardContextual"/>
        </w:rPr>
      </w:pPr>
      <w:r w:rsidRPr="009D1FCF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- 62 объекта </w:t>
      </w:r>
      <w:proofErr w:type="gramStart"/>
      <w:r w:rsidRPr="009D1FCF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поставлены</w:t>
      </w:r>
      <w:proofErr w:type="gramEnd"/>
      <w:r w:rsidRPr="009D1FCF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на учет в качестве бесхозяйных</w:t>
      </w:r>
      <w:r w:rsidR="009D1FCF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;</w:t>
      </w:r>
    </w:p>
    <w:p w:rsidR="0027709D" w:rsidRPr="00EA4A75" w:rsidRDefault="006418B5" w:rsidP="0027709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EA4A7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- 4 569 </w:t>
      </w:r>
      <w:r w:rsidR="0027709D" w:rsidRPr="00EA4A7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объектов </w:t>
      </w:r>
      <w:r w:rsid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находятся </w:t>
      </w:r>
      <w:r w:rsidRPr="00EA4A7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в с</w:t>
      </w:r>
      <w:r w:rsidR="0027709D" w:rsidRPr="00EA4A7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тадии обработки</w:t>
      </w:r>
      <w:r w:rsidR="00A2709D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.</w:t>
      </w:r>
    </w:p>
    <w:p w:rsidR="00197C6E" w:rsidRPr="009749E5" w:rsidRDefault="00A2709D" w:rsidP="00197C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Изначально</w:t>
      </w:r>
      <w:r w:rsidR="00197C6E" w:rsidRPr="00F312B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в работе по выявлению</w:t>
      </w:r>
      <w:r w:rsidR="00197C6E"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правообладателей находилось 11 347 объектов недвижимости (земельные участки и объекты капитального строительства). Выявление правообладателей ранее учтенных объектов недвижимости </w:t>
      </w: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в 2024 году </w:t>
      </w:r>
      <w:r w:rsidR="00197C6E"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позволило снизить количество объектов до 3 452, из которых:</w:t>
      </w:r>
    </w:p>
    <w:p w:rsidR="00197C6E" w:rsidRPr="009749E5" w:rsidRDefault="00197C6E" w:rsidP="00197C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- 1 860 - земельные участки (снижение на 39% к уровню 2023 года);</w:t>
      </w:r>
    </w:p>
    <w:p w:rsidR="00197C6E" w:rsidRPr="009749E5" w:rsidRDefault="00197C6E" w:rsidP="00197C6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- 1 592 - объекты капитального строительства: помещения, сооружения, здания, объекты незавершенного строительства (снижение на 46%).</w:t>
      </w:r>
    </w:p>
    <w:p w:rsidR="0030088A" w:rsidRDefault="0030088A" w:rsidP="009749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Результативность проведенных мероприятий в Томском районе в рамках реализации 518-ФЗ</w:t>
      </w:r>
      <w:r w:rsidRPr="0027709D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по итогам 2024 года составила 50,63% (в Томской области - 62,88%).</w:t>
      </w:r>
    </w:p>
    <w:p w:rsidR="009749E5" w:rsidRPr="009749E5" w:rsidRDefault="009749E5" w:rsidP="009749E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Р</w:t>
      </w: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абота по выявлению правообладателей продолж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ится до достижения 100% результата</w:t>
      </w:r>
      <w:r w:rsidR="009D1FCF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,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п</w:t>
      </w: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оскольку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реализация </w:t>
      </w:r>
      <w:r w:rsidRPr="009749E5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518-ФЗ </w:t>
      </w:r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не имеет </w:t>
      </w:r>
      <w:proofErr w:type="spellStart"/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пресекательного</w:t>
      </w:r>
      <w:proofErr w:type="spellEnd"/>
      <w:r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срока.</w:t>
      </w:r>
    </w:p>
    <w:p w:rsidR="0030088A" w:rsidRDefault="0030088A" w:rsidP="003008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</w:p>
    <w:p w:rsidR="00E4108C" w:rsidRPr="002C5DBA" w:rsidRDefault="00E4108C" w:rsidP="00E1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2C5DBA">
        <w:rPr>
          <w:rFonts w:ascii="Times New Roman" w:hAnsi="Times New Roman"/>
          <w:b/>
          <w:i/>
          <w:sz w:val="24"/>
          <w:szCs w:val="24"/>
        </w:rPr>
        <w:t>Решение вопросов в сфере земельных правоотношений</w:t>
      </w:r>
    </w:p>
    <w:p w:rsidR="0004201F" w:rsidRPr="0079440B" w:rsidRDefault="0004201F" w:rsidP="00E150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2024 году Администрацией Томского района через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оп</w:t>
      </w: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ерационный сектор «Единое окно» было принято и обработано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 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024</w:t>
      </w: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r w:rsidR="002A5AC6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заявления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по земельным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вопросам. 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kern w:val="2"/>
          <w:sz w:val="24"/>
          <w:szCs w:val="24"/>
        </w:rPr>
        <w:t xml:space="preserve">В соответствии с Федеральным законом от 13.07.2015 № 218-ФЗ «О государственной регистрации недвижимости» в Управление </w:t>
      </w:r>
      <w:proofErr w:type="spellStart"/>
      <w:r w:rsidRPr="008221DA">
        <w:rPr>
          <w:rFonts w:ascii="Times New Roman" w:hAnsi="Times New Roman"/>
          <w:bCs/>
          <w:kern w:val="2"/>
          <w:sz w:val="24"/>
          <w:szCs w:val="24"/>
        </w:rPr>
        <w:t>Росреестра</w:t>
      </w:r>
      <w:proofErr w:type="spellEnd"/>
      <w:r w:rsidRPr="008221DA">
        <w:rPr>
          <w:rFonts w:ascii="Times New Roman" w:hAnsi="Times New Roman"/>
          <w:bCs/>
          <w:kern w:val="2"/>
          <w:sz w:val="24"/>
          <w:szCs w:val="24"/>
        </w:rPr>
        <w:t xml:space="preserve"> по Томской области в электронном виде направлено 1</w:t>
      </w:r>
      <w:r w:rsidR="00893F43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8221DA">
        <w:rPr>
          <w:rFonts w:ascii="Times New Roman" w:hAnsi="Times New Roman"/>
          <w:bCs/>
          <w:kern w:val="2"/>
          <w:sz w:val="24"/>
          <w:szCs w:val="24"/>
        </w:rPr>
        <w:t xml:space="preserve">292 заявления о государственной регистрации прав на земельные участки и более </w:t>
      </w:r>
      <w:r>
        <w:rPr>
          <w:rFonts w:ascii="Times New Roman" w:hAnsi="Times New Roman"/>
          <w:bCs/>
          <w:kern w:val="2"/>
          <w:sz w:val="24"/>
          <w:szCs w:val="24"/>
        </w:rPr>
        <w:br/>
      </w:r>
      <w:r w:rsidRPr="008221DA">
        <w:rPr>
          <w:rFonts w:ascii="Times New Roman" w:hAnsi="Times New Roman"/>
          <w:bCs/>
          <w:kern w:val="2"/>
          <w:sz w:val="24"/>
          <w:szCs w:val="24"/>
        </w:rPr>
        <w:t xml:space="preserve">6 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тыс. </w:t>
      </w:r>
      <w:r w:rsidRPr="008221DA">
        <w:rPr>
          <w:rFonts w:ascii="Times New Roman" w:hAnsi="Times New Roman"/>
          <w:bCs/>
          <w:kern w:val="2"/>
          <w:sz w:val="24"/>
          <w:szCs w:val="24"/>
        </w:rPr>
        <w:t>запросов в порядке межведомственного взаимодействия.</w:t>
      </w:r>
    </w:p>
    <w:p w:rsidR="008221DA" w:rsidRPr="008221DA" w:rsidRDefault="008221DA" w:rsidP="008221DA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В рамках муниципального контракта осуществлен государственный кадастровый учет в отношении 85 земельных участков с целью дальнейшего предоставления их на праве аренды и (или) собственности посредством проведения аукционов, а также для распределения льготным категориям граждан.</w:t>
      </w:r>
    </w:p>
    <w:p w:rsidR="008221DA" w:rsidRPr="008221DA" w:rsidRDefault="008221DA" w:rsidP="008221DA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Кроме того, в 2024 году подготовлено:</w:t>
      </w:r>
    </w:p>
    <w:p w:rsidR="000A3697" w:rsidRPr="008221DA" w:rsidRDefault="000A3697" w:rsidP="000A3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lastRenderedPageBreak/>
        <w:t>- 246 постановлений о предоставлении земельных участков в собственность бесплатно;</w:t>
      </w:r>
    </w:p>
    <w:p w:rsidR="000A3697" w:rsidRPr="008221DA" w:rsidRDefault="000A3697" w:rsidP="000A3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- 44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соглашения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о перераспределении земель и (или) земельных участков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-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38 договоров безвозмездного п</w:t>
      </w:r>
      <w:r w:rsidR="000A3697">
        <w:rPr>
          <w:rFonts w:ascii="Times New Roman" w:hAnsi="Times New Roman"/>
          <w:bCs/>
          <w:color w:val="000000"/>
          <w:kern w:val="2"/>
          <w:sz w:val="24"/>
          <w:szCs w:val="24"/>
        </w:rPr>
        <w:t>ользования земельными участками.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За отчетный год заключен</w:t>
      </w:r>
      <w:r w:rsidR="002A5AC6">
        <w:rPr>
          <w:rFonts w:ascii="Times New Roman" w:hAnsi="Times New Roman"/>
          <w:bCs/>
          <w:color w:val="000000"/>
          <w:kern w:val="2"/>
          <w:sz w:val="24"/>
          <w:szCs w:val="24"/>
        </w:rPr>
        <w:t>о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144 договор</w:t>
      </w:r>
      <w:r w:rsidR="006776B6">
        <w:rPr>
          <w:rFonts w:ascii="Times New Roman" w:hAnsi="Times New Roman"/>
          <w:bCs/>
          <w:color w:val="000000"/>
          <w:kern w:val="2"/>
          <w:sz w:val="24"/>
          <w:szCs w:val="24"/>
        </w:rPr>
        <w:t>а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купли-продажи земельных участков без проведения торгов, из них: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- 60 для ведения личного подсобного хозяйства;</w:t>
      </w:r>
    </w:p>
    <w:p w:rsidR="000A3697" w:rsidRPr="008221DA" w:rsidRDefault="000A3697" w:rsidP="000A3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- 28 для садоводства, огородничества и ведения дачного хозяйства;</w:t>
      </w:r>
    </w:p>
    <w:p w:rsidR="000A3697" w:rsidRPr="008221DA" w:rsidRDefault="000A3697" w:rsidP="000A3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- 25 для сельскохозяйственного использования, ведения крестьянского фермерского хозяйства, животноводства, питомников;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- 23 для индивидуального жилищного строительства;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- 5 для проектирования и строительства, эксплуатации и обслуживания объектов, нежилых помещений;</w:t>
      </w:r>
    </w:p>
    <w:p w:rsidR="000A3697" w:rsidRPr="008221DA" w:rsidRDefault="000A3697" w:rsidP="000A36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- 2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для коммунального обслуживания;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- 1</w:t>
      </w:r>
      <w:r w:rsidR="006776B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для магазино</w:t>
      </w:r>
      <w:r w:rsidR="000A3697">
        <w:rPr>
          <w:rFonts w:ascii="Times New Roman" w:hAnsi="Times New Roman"/>
          <w:bCs/>
          <w:color w:val="000000"/>
          <w:kern w:val="2"/>
          <w:sz w:val="24"/>
          <w:szCs w:val="24"/>
        </w:rPr>
        <w:t>в и ведения предпринимательства.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Осуществлена работа по организации и проведению аукционов по продаже земельных участков и аукционов на право заключения договоров аренды земельных участков в отношении </w:t>
      </w:r>
    </w:p>
    <w:p w:rsidR="008221DA" w:rsidRPr="008221DA" w:rsidRDefault="008221DA" w:rsidP="008221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 xml:space="preserve">56 земельных участков, в том числе: </w:t>
      </w:r>
    </w:p>
    <w:p w:rsidR="000A3697" w:rsidRPr="008221DA" w:rsidRDefault="000A3697" w:rsidP="000A3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>- 43 аукциона на право заключения договоров аренды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221DA">
        <w:rPr>
          <w:rFonts w:eastAsia="Times New Roman"/>
          <w:sz w:val="24"/>
          <w:szCs w:val="24"/>
          <w:lang w:eastAsia="ru-RU"/>
        </w:rPr>
        <w:t xml:space="preserve"> </w:t>
      </w: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>13 аукционо</w:t>
      </w:r>
      <w:r w:rsidR="000A3697">
        <w:rPr>
          <w:rFonts w:ascii="Times New Roman" w:eastAsia="Times New Roman" w:hAnsi="Times New Roman"/>
          <w:sz w:val="24"/>
          <w:szCs w:val="24"/>
          <w:lang w:eastAsia="ru-RU"/>
        </w:rPr>
        <w:t>в по продаже земельных участков.</w:t>
      </w:r>
    </w:p>
    <w:p w:rsidR="008221DA" w:rsidRPr="008221DA" w:rsidRDefault="008221DA" w:rsidP="008221D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указанных аукционов заключено 37 договоров, в том числе:</w:t>
      </w:r>
    </w:p>
    <w:p w:rsidR="000A3697" w:rsidRDefault="000A3697" w:rsidP="008221DA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- 30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договоров аренды земельных участков на общую сумму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11,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3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млн. рублей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;</w:t>
      </w:r>
    </w:p>
    <w:p w:rsidR="008221DA" w:rsidRPr="000A3697" w:rsidRDefault="008221DA" w:rsidP="000A3697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1DA">
        <w:rPr>
          <w:rFonts w:ascii="Times New Roman" w:eastAsia="Times New Roman" w:hAnsi="Times New Roman"/>
          <w:sz w:val="24"/>
          <w:szCs w:val="24"/>
          <w:lang w:eastAsia="ru-RU"/>
        </w:rPr>
        <w:t>- 7 договоров купли-продажи земельных участков на общую сумму 3,</w:t>
      </w:r>
      <w:r w:rsidR="002A5AC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0A3697">
        <w:rPr>
          <w:rFonts w:ascii="Times New Roman" w:eastAsia="Times New Roman" w:hAnsi="Times New Roman"/>
          <w:sz w:val="24"/>
          <w:szCs w:val="24"/>
          <w:lang w:eastAsia="ru-RU"/>
        </w:rPr>
        <w:t xml:space="preserve"> млн. рублей.</w:t>
      </w:r>
    </w:p>
    <w:p w:rsidR="008221DA" w:rsidRPr="008221DA" w:rsidRDefault="008221DA" w:rsidP="008221DA">
      <w:pPr>
        <w:spacing w:after="0" w:line="240" w:lineRule="auto"/>
        <w:ind w:right="-2"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отношении 19 земельных участков аукционы признаны несостоявшимися ввиду отсутствия заявок.  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В 2024 году п</w:t>
      </w:r>
      <w:r w:rsidR="002A5AC6">
        <w:rPr>
          <w:rFonts w:ascii="Times New Roman" w:hAnsi="Times New Roman"/>
          <w:bCs/>
          <w:color w:val="000000"/>
          <w:kern w:val="2"/>
          <w:sz w:val="24"/>
          <w:szCs w:val="24"/>
        </w:rPr>
        <w:t>о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средством государственной информационной системы государственных и муниципальных платежей (ГИС ГМП) сформирован</w:t>
      </w:r>
      <w:r w:rsidR="002A5AC6">
        <w:rPr>
          <w:rFonts w:ascii="Times New Roman" w:hAnsi="Times New Roman"/>
          <w:bCs/>
          <w:color w:val="000000"/>
          <w:kern w:val="2"/>
          <w:sz w:val="24"/>
          <w:szCs w:val="24"/>
        </w:rPr>
        <w:t>о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и направлен</w:t>
      </w:r>
      <w:r w:rsidR="002A5AC6">
        <w:rPr>
          <w:rFonts w:ascii="Times New Roman" w:hAnsi="Times New Roman"/>
          <w:bCs/>
          <w:color w:val="000000"/>
          <w:kern w:val="2"/>
          <w:sz w:val="24"/>
          <w:szCs w:val="24"/>
        </w:rPr>
        <w:t>о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10 113 квитанций (начисление) по арендной плате, посредством системы </w:t>
      </w:r>
      <w:proofErr w:type="spellStart"/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Digit</w:t>
      </w:r>
      <w:proofErr w:type="spellEnd"/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МЭВ запрошено более 414 номеров СНИЛС арендаторов.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proofErr w:type="gramStart"/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В </w:t>
      </w:r>
      <w:r w:rsidRPr="008221DA">
        <w:rPr>
          <w:rFonts w:ascii="Times New Roman" w:hAnsi="Times New Roman"/>
          <w:bCs/>
          <w:snapToGrid w:val="0"/>
          <w:color w:val="000000"/>
          <w:kern w:val="2"/>
          <w:sz w:val="24"/>
          <w:szCs w:val="24"/>
        </w:rPr>
        <w:t>отчетном году проведено 1 заседание комиссии по признанию безнадежной к взысканию задолженности по платежам в бюджет Томского района, на которой рассмотрено 8 юридических и физических лиц - должников по арендной плате.</w:t>
      </w:r>
      <w:proofErr w:type="gramEnd"/>
      <w:r w:rsidRPr="008221DA">
        <w:rPr>
          <w:rFonts w:ascii="Times New Roman" w:hAnsi="Times New Roman"/>
          <w:bCs/>
          <w:snapToGrid w:val="0"/>
          <w:color w:val="000000"/>
          <w:kern w:val="2"/>
          <w:sz w:val="24"/>
          <w:szCs w:val="24"/>
        </w:rPr>
        <w:t xml:space="preserve"> Сумма списанной задолженности составила 1,17 млн. рублей.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Общее ко</w:t>
      </w:r>
      <w:r w:rsidR="004A5822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личество действующих договоров,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в том числе заключенных с Адм</w:t>
      </w:r>
      <w:r w:rsidR="004A5822">
        <w:rPr>
          <w:rFonts w:ascii="Times New Roman" w:hAnsi="Times New Roman"/>
          <w:bCs/>
          <w:color w:val="000000"/>
          <w:kern w:val="2"/>
          <w:sz w:val="24"/>
          <w:szCs w:val="24"/>
        </w:rPr>
        <w:t>инистрациями сельских поселений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по состоянию на 31.12.2024 составляло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2 924 шт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За 2024 год заключено 219 договоров аренды земельных участков (с юридическими лицами и индивидуальными предпринимателями – 40, с физическими лицами – 179), подписано 283 соглашения (с юридическими лицами и индивидуальными предпринимателями – 67, с физическими лицами – 216).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Также в 2024 году подготовлено и направлено: </w:t>
      </w:r>
    </w:p>
    <w:p w:rsidR="000A3697" w:rsidRPr="008221DA" w:rsidRDefault="000A3697" w:rsidP="000A3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- более 300 заяв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лений о прекращении прав аренды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в Управлени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bCs/>
          <w:color w:val="000000"/>
          <w:kern w:val="2"/>
          <w:sz w:val="24"/>
          <w:szCs w:val="24"/>
        </w:rPr>
        <w:t>Росреестра</w:t>
      </w:r>
      <w:proofErr w:type="spellEnd"/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по Томской области;</w:t>
      </w:r>
    </w:p>
    <w:p w:rsidR="000A3697" w:rsidRPr="008221DA" w:rsidRDefault="000A3697" w:rsidP="000A3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146 уведомлений о прекращении аренды земельных участков в связи с истечением срока их действия, а также 50 предупреждений об отказе от договоров аренды земельных участков;</w:t>
      </w:r>
    </w:p>
    <w:p w:rsidR="000A3697" w:rsidRPr="008221DA" w:rsidRDefault="000A3697" w:rsidP="000A3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- 133 исковых заявлений в суд по взысканию задолженности с арендаторов – физических и юридических лиц на общую сумму – </w:t>
      </w:r>
      <w:r>
        <w:rPr>
          <w:rFonts w:ascii="Times New Roman" w:hAnsi="Times New Roman"/>
          <w:bCs/>
          <w:color w:val="000000"/>
          <w:kern w:val="2"/>
          <w:sz w:val="24"/>
          <w:szCs w:val="24"/>
        </w:rPr>
        <w:t>4,4 млн. рублей;</w:t>
      </w:r>
    </w:p>
    <w:p w:rsidR="000A3697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- </w:t>
      </w:r>
      <w:r w:rsidR="002A5AC6"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53</w:t>
      </w:r>
      <w:r w:rsidR="002A5AC6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претензии</w:t>
      </w:r>
      <w:r w:rsidR="002A5AC6"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арендаторам – юридическим и физическим лицам о погашении задолженности (в том числе с требованием о</w:t>
      </w:r>
      <w:r w:rsidR="000A3697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расторжении договоров аренды).</w:t>
      </w:r>
    </w:p>
    <w:p w:rsidR="008221DA" w:rsidRPr="008221DA" w:rsidRDefault="008221DA" w:rsidP="0082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snapToGrid w:val="0"/>
          <w:color w:val="000000"/>
          <w:kern w:val="2"/>
          <w:sz w:val="24"/>
          <w:szCs w:val="24"/>
        </w:rPr>
        <w:t>Судами за 2024 год вынесено 125 решений по искам Администрации Томского района о взыскании задолженности по арендной плате и (или) расторжению договоров аренды на общую сумму более 9 млн. рублей.</w:t>
      </w:r>
    </w:p>
    <w:p w:rsidR="008221DA" w:rsidRPr="008221DA" w:rsidRDefault="008221DA" w:rsidP="008221D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lastRenderedPageBreak/>
        <w:t>В 2024 году гражданам, имеющим согласно законодательству право на внеочередное или первоочередное бесплатное получение земельных участков</w:t>
      </w:r>
      <w:r w:rsidR="00DA4BF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,</w:t>
      </w: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8221DA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предоставлено в собственность бесплатно</w:t>
      </w: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:</w:t>
      </w:r>
    </w:p>
    <w:p w:rsidR="008221DA" w:rsidRPr="008221DA" w:rsidRDefault="008221DA" w:rsidP="00893F4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- </w:t>
      </w:r>
      <w:r w:rsidRPr="008221DA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59 земельных участков</w:t>
      </w: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для индивиду</w:t>
      </w:r>
      <w:r w:rsidR="00430A97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ального жилищного строительства </w:t>
      </w: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гражданам из числа категорий, </w:t>
      </w:r>
      <w:r w:rsidRPr="009D7D1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указанных в части 1 статьи 7 Закона</w:t>
      </w:r>
      <w:r w:rsidR="00893F43" w:rsidRPr="009D7D1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Томской области от 09.07.2015 № 100-ОЗ «О земельных отношениях в Томской области»</w:t>
      </w:r>
      <w:r w:rsidR="00430A97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(далее - Закон)</w:t>
      </w:r>
      <w:r w:rsidRPr="009D7D1D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>;</w:t>
      </w:r>
    </w:p>
    <w:p w:rsidR="008221DA" w:rsidRPr="008221DA" w:rsidRDefault="008221DA" w:rsidP="008221D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</w:pP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- </w:t>
      </w:r>
      <w:r w:rsidRPr="008221DA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ar-SA"/>
        </w:rPr>
        <w:t>2 земельных участка</w:t>
      </w:r>
      <w:r w:rsidRPr="008221DA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ar-SA"/>
        </w:rPr>
        <w:t xml:space="preserve"> для ведения садоводства (гражданам из числа категорий, указанных в части 3 статьи 6 Закона).</w:t>
      </w:r>
    </w:p>
    <w:p w:rsidR="008221DA" w:rsidRPr="008221DA" w:rsidRDefault="008221DA" w:rsidP="008221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kern w:val="2"/>
          <w:sz w:val="24"/>
          <w:szCs w:val="24"/>
        </w:rPr>
      </w:pP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Многодетным семьям предоставлено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12 земельных участков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семьям, имеющим детей-инвалидов –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32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земельных участка, ветеранам боевых действий –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14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, </w:t>
      </w:r>
      <w:proofErr w:type="gramStart"/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лицам</w:t>
      </w:r>
      <w:proofErr w:type="gramEnd"/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 xml:space="preserve"> необоснованно репрессированным по политическим мотивам и впоследствии реабилитированным – </w:t>
      </w:r>
      <w:r w:rsidRPr="008221DA"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1</w:t>
      </w:r>
      <w:r w:rsidRPr="008221DA">
        <w:rPr>
          <w:rFonts w:ascii="Times New Roman" w:hAnsi="Times New Roman"/>
          <w:bCs/>
          <w:color w:val="000000"/>
          <w:kern w:val="2"/>
          <w:sz w:val="24"/>
          <w:szCs w:val="24"/>
        </w:rPr>
        <w:t>.</w:t>
      </w:r>
    </w:p>
    <w:p w:rsidR="00DA4BF4" w:rsidRPr="00DA4BF4" w:rsidRDefault="00DA4BF4" w:rsidP="00DA4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BF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 xml:space="preserve">В 2024 году проводились комплексные кадастровые работы на территории СТН «Ветеран СЭМ» в </w:t>
      </w:r>
      <w:proofErr w:type="spellStart"/>
      <w:r w:rsidRPr="00DA4BF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Богашевском</w:t>
      </w:r>
      <w:proofErr w:type="spellEnd"/>
      <w:r w:rsidRPr="00DA4BF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 xml:space="preserve"> сельском поселении за счет средств бюджета Томского района. По результатам работ</w:t>
      </w:r>
      <w:r w:rsidRPr="00DA4BF4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A4BF4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в Единый государственный реестр недвижимости внесены сведения по 50 объектам.</w:t>
      </w:r>
    </w:p>
    <w:p w:rsidR="00DA4BF4" w:rsidRPr="00DA4BF4" w:rsidRDefault="00DA4BF4" w:rsidP="00DA4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Рассмотрены:</w:t>
      </w:r>
    </w:p>
    <w:p w:rsidR="00DA4BF4" w:rsidRPr="00DA4BF4" w:rsidRDefault="00DA4BF4" w:rsidP="00DA4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- 70 ходатайств об установлении публичного сервитута в соответствии с Земельным кодексом Российской Федерации;</w:t>
      </w:r>
    </w:p>
    <w:p w:rsidR="00DA4BF4" w:rsidRPr="00DA4BF4" w:rsidRDefault="00DA4BF4" w:rsidP="00DA4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- 82 извещения о преимущественном праве покупки земельного участка из земель сельскохозяйственного назначения;</w:t>
      </w:r>
    </w:p>
    <w:p w:rsidR="00DA4BF4" w:rsidRPr="00DA4BF4" w:rsidRDefault="00DA4BF4" w:rsidP="00DA4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- 6 заявлений о внесении изменений в </w:t>
      </w:r>
      <w:proofErr w:type="spellStart"/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правоустанавливающие документы;</w:t>
      </w:r>
    </w:p>
    <w:p w:rsidR="00DA4BF4" w:rsidRPr="00DA4BF4" w:rsidRDefault="00DA4BF4" w:rsidP="00DA4BF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A4B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- 5 заявлений об установлении частного сервитута в соответствии с Земельным кодексом Российской Федерации.</w:t>
      </w:r>
    </w:p>
    <w:p w:rsidR="00E74A6A" w:rsidRPr="0079440B" w:rsidRDefault="00E74A6A" w:rsidP="0072049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highlight w:val="yellow"/>
        </w:rPr>
      </w:pPr>
    </w:p>
    <w:p w:rsidR="00373000" w:rsidRPr="00316A12" w:rsidRDefault="00373000" w:rsidP="00373000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kern w:val="2"/>
          <w:sz w:val="24"/>
          <w:szCs w:val="24"/>
          <w14:ligatures w14:val="standardContextual"/>
        </w:rPr>
      </w:pPr>
      <w:r w:rsidRPr="00316A12">
        <w:rPr>
          <w:rFonts w:ascii="Times New Roman" w:hAnsi="Times New Roman"/>
          <w:b/>
          <w:i/>
          <w:iCs/>
          <w:color w:val="000000"/>
          <w:kern w:val="2"/>
          <w:sz w:val="24"/>
          <w:szCs w:val="24"/>
          <w14:ligatures w14:val="standardContextual"/>
        </w:rPr>
        <w:t>Осуществление муниципального земельного контроля</w:t>
      </w:r>
    </w:p>
    <w:p w:rsidR="00373000" w:rsidRPr="00316A12" w:rsidRDefault="00373000" w:rsidP="0098111F">
      <w:pPr>
        <w:spacing w:after="0" w:line="240" w:lineRule="auto"/>
        <w:jc w:val="right"/>
        <w:rPr>
          <w:rFonts w:ascii="Times New Roman" w:hAnsi="Times New Roman"/>
          <w:b/>
          <w:i/>
          <w:iCs/>
          <w:color w:val="000000"/>
          <w:kern w:val="2"/>
          <w:sz w:val="24"/>
          <w:szCs w:val="24"/>
          <w14:ligatures w14:val="standardContextual"/>
        </w:rPr>
      </w:pPr>
    </w:p>
    <w:p w:rsidR="00316A12" w:rsidRPr="00316A12" w:rsidRDefault="00316A12" w:rsidP="00316A1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В 2024 году на основании части 2 статьи 72 Земельного кодекса Российской Федерации муниципальный земельный контроль осуществлялся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316A12" w:rsidRPr="00316A12" w:rsidRDefault="00316A12" w:rsidP="00316A1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В связи с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действовал специальный перечень оснований для проведения внеплановых проверок. На основании пункта 10 данного постановления допускалось проведение профилактических мероприятий, включая объявление предостережения о недопустимости нарушения обязательных требований </w:t>
      </w:r>
      <w:proofErr w:type="gramStart"/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в</w:t>
      </w:r>
      <w:proofErr w:type="gramEnd"/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установленных </w:t>
      </w:r>
      <w:r w:rsidR="000A369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действующим </w:t>
      </w:r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законо</w:t>
      </w:r>
      <w:r w:rsidR="000A3697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дательством</w:t>
      </w:r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.</w:t>
      </w:r>
    </w:p>
    <w:p w:rsidR="00316A12" w:rsidRPr="00316A12" w:rsidRDefault="00316A12" w:rsidP="00316A1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proofErr w:type="gramStart"/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Вместе с этим в 2024 году в Администрацию Томского района </w:t>
      </w:r>
      <w:r w:rsidR="001B5AF6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поступило </w:t>
      </w:r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832 заявления (обращения) о нарушении земельного законодательства, на основании которых проведены контрольные мероприятия без взаимодействия с контролируемыми лицами, объявлено 97 предостережений о недопустимости нарушений обязательных требований земельного законодательства, выданы рекомендации с предложением принять меры по обеспечению соблюдения обязательных требований земельного законодательства, а также проводились консультирования и информирования граждан по</w:t>
      </w:r>
      <w:proofErr w:type="gramEnd"/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 xml:space="preserve"> вопросам земельного контроля и не допустимости нарушений обязательных требований земельного законодательства.</w:t>
      </w:r>
    </w:p>
    <w:p w:rsidR="00316A12" w:rsidRPr="00316A12" w:rsidRDefault="00316A12" w:rsidP="00316A12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</w:pPr>
      <w:r w:rsidRPr="00316A12">
        <w:rPr>
          <w:rFonts w:ascii="Times New Roman" w:hAnsi="Times New Roman"/>
          <w:bCs/>
          <w:color w:val="000000"/>
          <w:kern w:val="2"/>
          <w:sz w:val="24"/>
          <w:szCs w:val="24"/>
          <w14:ligatures w14:val="standardContextual"/>
        </w:rPr>
        <w:t>На все поступившие в 2024 году заявления и обращения граждан даны ответы на поставленные вопросы с учетом действующего законодательства.</w:t>
      </w:r>
    </w:p>
    <w:p w:rsidR="00A742AC" w:rsidRDefault="00A742AC" w:rsidP="00353E3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kern w:val="2"/>
          <w:sz w:val="24"/>
          <w:szCs w:val="24"/>
          <w:highlight w:val="yellow"/>
          <w14:ligatures w14:val="standardContextual"/>
        </w:rPr>
      </w:pPr>
    </w:p>
    <w:p w:rsidR="00055B48" w:rsidRPr="001F4953" w:rsidRDefault="00055B48" w:rsidP="00474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1F4953">
        <w:rPr>
          <w:rFonts w:ascii="Times New Roman" w:hAnsi="Times New Roman"/>
          <w:b/>
          <w:i/>
          <w:sz w:val="24"/>
          <w:szCs w:val="24"/>
        </w:rPr>
        <w:t>Работа с обращениями граждан</w:t>
      </w:r>
    </w:p>
    <w:p w:rsidR="002A6F79" w:rsidRPr="0079440B" w:rsidRDefault="002A6F79" w:rsidP="004744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2024 года в Администрацию Томского района </w:t>
      </w:r>
      <w:r w:rsidRPr="00AF3C08">
        <w:rPr>
          <w:rFonts w:ascii="Times New Roman" w:eastAsia="Times New Roman" w:hAnsi="Times New Roman"/>
          <w:b/>
          <w:sz w:val="24"/>
          <w:szCs w:val="24"/>
          <w:lang w:eastAsia="ru-RU"/>
        </w:rPr>
        <w:t>поступило 1 688 письменных обращени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, содержащих 1 880 вопросов – на 555 обращений больше, чем в 2023 году.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органах местного самоуправления принимаются меры по совершенствованию системы работы с обращениями граждан и организаций, однако значительная часть жителей продолжает обращаться с жалобами и заявлениями в различные инстанции без учета их полномочий и компетенции, игнорируя обращение в органы местного самоуправления по месту жительства.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Так, обращения поступили: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- из Администрации Президента РФ – 301 обращение (в 2023 году – 83);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- из Администрации Томской области – 367 обращений (в 2023 году – 368);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- из Администрации Города Томска – 13 обращений (в 2023 году – 13);</w:t>
      </w:r>
    </w:p>
    <w:p w:rsid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- из Прокуратуры Томского района – 43 обращения (в 2023 году – 12).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В Администрацию Томского района непосредственно от заявит</w:t>
      </w:r>
      <w:r w:rsidR="00D45CA4">
        <w:rPr>
          <w:rFonts w:ascii="Times New Roman" w:eastAsia="Times New Roman" w:hAnsi="Times New Roman"/>
          <w:sz w:val="24"/>
          <w:szCs w:val="24"/>
          <w:lang w:eastAsia="ru-RU"/>
        </w:rPr>
        <w:t>елей поступило 807 обращений (48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% от общего числа обращений).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документа поступило 822 (4</w:t>
      </w:r>
      <w:r w:rsidR="00C504E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%) обращения. В 2023 году – 687 обраще</w:t>
      </w:r>
      <w:r w:rsidR="00D45CA4">
        <w:rPr>
          <w:rFonts w:ascii="Times New Roman" w:eastAsia="Times New Roman" w:hAnsi="Times New Roman"/>
          <w:sz w:val="24"/>
          <w:szCs w:val="24"/>
          <w:lang w:eastAsia="ru-RU"/>
        </w:rPr>
        <w:t>ний (60%).</w:t>
      </w:r>
    </w:p>
    <w:p w:rsidR="002C1E2B" w:rsidRPr="002C1E2B" w:rsidRDefault="002C1E2B" w:rsidP="002C1E2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отчетном году по существу </w:t>
      </w:r>
      <w:r w:rsidRPr="002C1E2B">
        <w:rPr>
          <w:rFonts w:ascii="Times New Roman" w:eastAsia="Times New Roman" w:hAnsi="Times New Roman"/>
          <w:b/>
          <w:sz w:val="24"/>
          <w:szCs w:val="24"/>
          <w:lang w:eastAsia="ru-RU"/>
        </w:rPr>
        <w:t>было рассмотрено 1</w:t>
      </w:r>
      <w:r w:rsidR="00D45C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C1E2B">
        <w:rPr>
          <w:rFonts w:ascii="Times New Roman" w:eastAsia="Times New Roman" w:hAnsi="Times New Roman"/>
          <w:b/>
          <w:sz w:val="24"/>
          <w:szCs w:val="24"/>
          <w:lang w:eastAsia="ru-RU"/>
        </w:rPr>
        <w:t>327 обращений</w:t>
      </w: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>, из них:</w:t>
      </w:r>
    </w:p>
    <w:p w:rsidR="002C1E2B" w:rsidRPr="002C1E2B" w:rsidRDefault="000A3697" w:rsidP="002C1E2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разъяснено - </w:t>
      </w:r>
      <w:r w:rsidR="002C1E2B" w:rsidRPr="002C1E2B">
        <w:rPr>
          <w:rFonts w:ascii="Times New Roman" w:eastAsia="Times New Roman" w:hAnsi="Times New Roman"/>
          <w:sz w:val="24"/>
          <w:szCs w:val="24"/>
          <w:lang w:eastAsia="ru-RU"/>
        </w:rPr>
        <w:t>609;</w:t>
      </w:r>
    </w:p>
    <w:p w:rsidR="002C1E2B" w:rsidRPr="002C1E2B" w:rsidRDefault="002C1E2B" w:rsidP="002C1E2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>- передано по компетенции – 648;</w:t>
      </w:r>
    </w:p>
    <w:p w:rsidR="002C1E2B" w:rsidRPr="002C1E2B" w:rsidRDefault="002C1E2B" w:rsidP="002C1E2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поддержано – 33 (в том числе «меры приняты»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>26);</w:t>
      </w:r>
    </w:p>
    <w:p w:rsidR="002C1E2B" w:rsidRPr="002C1E2B" w:rsidRDefault="002C1E2B" w:rsidP="002C1E2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>- оставлено без ответа (анонимные, отозванные обращения) – 37;</w:t>
      </w:r>
    </w:p>
    <w:p w:rsidR="00AF3C08" w:rsidRPr="00AF3C08" w:rsidRDefault="002C1E2B" w:rsidP="002C1E2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>- не поддержано – 0.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Анализ вопросов, содержащихся в письменных обращениях граждан</w:t>
      </w:r>
      <w:r w:rsidR="00D45CA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показал, что наибольшее количество из них связано с вопросами землепользования – 567, дорожного хозяйства – 301, коммунальной сферы – 227, жилищной сферы – 100, воспитания и обучения детей, подростков и молодежи – 96, социальной защиты – 52.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В разрезе сельских поселений рост активности наблюдался:</w:t>
      </w:r>
    </w:p>
    <w:p w:rsidR="00AF3C08" w:rsidRP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proofErr w:type="spellStart"/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Зональненском</w:t>
      </w:r>
      <w:proofErr w:type="spellEnd"/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CA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45CA4">
        <w:rPr>
          <w:rFonts w:ascii="Times New Roman" w:eastAsia="Times New Roman" w:hAnsi="Times New Roman"/>
          <w:sz w:val="24"/>
          <w:szCs w:val="24"/>
          <w:lang w:eastAsia="ru-RU"/>
        </w:rPr>
        <w:t>в 2,3 раза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(с 70 до 162 обращений);</w:t>
      </w:r>
    </w:p>
    <w:p w:rsidR="00AF3C08" w:rsidRPr="00AF3C08" w:rsidRDefault="00D45CA4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Зоркальцевском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70,3</w:t>
      </w:r>
      <w:r w:rsidR="00AF3C08" w:rsidRPr="00AF3C08">
        <w:rPr>
          <w:rFonts w:ascii="Times New Roman" w:eastAsia="Times New Roman" w:hAnsi="Times New Roman"/>
          <w:sz w:val="24"/>
          <w:szCs w:val="24"/>
          <w:lang w:eastAsia="ru-RU"/>
        </w:rPr>
        <w:t>% (с 101 до 172 обращений);</w:t>
      </w:r>
    </w:p>
    <w:p w:rsidR="00AF3C08" w:rsidRDefault="00AF3C08" w:rsidP="00AF3C08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- в </w:t>
      </w:r>
      <w:proofErr w:type="gramStart"/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Заречном</w:t>
      </w:r>
      <w:proofErr w:type="gramEnd"/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</w:t>
      </w:r>
      <w:r w:rsidR="00D45CA4">
        <w:rPr>
          <w:rFonts w:ascii="Times New Roman" w:eastAsia="Times New Roman" w:hAnsi="Times New Roman"/>
          <w:sz w:val="24"/>
          <w:szCs w:val="24"/>
          <w:lang w:eastAsia="ru-RU"/>
        </w:rPr>
        <w:t>66,4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% (с 113 до 188 обращений).</w:t>
      </w:r>
    </w:p>
    <w:p w:rsidR="00AF3C08" w:rsidRDefault="00AF3C08" w:rsidP="00500B4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Наибольшее количество обращений поступили </w:t>
      </w:r>
      <w:r w:rsidRPr="00AF3C08">
        <w:rPr>
          <w:rFonts w:ascii="Times New Roman" w:eastAsia="Times New Roman" w:hAnsi="Times New Roman"/>
          <w:b/>
          <w:sz w:val="24"/>
          <w:szCs w:val="24"/>
          <w:lang w:eastAsia="ru-RU"/>
        </w:rPr>
        <w:t>по вопросам землепользования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83038D">
        <w:rPr>
          <w:rFonts w:ascii="Times New Roman" w:eastAsia="Times New Roman" w:hAnsi="Times New Roman"/>
          <w:b/>
          <w:sz w:val="24"/>
          <w:szCs w:val="24"/>
          <w:lang w:eastAsia="ru-RU"/>
        </w:rPr>
        <w:t>567 (33%)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, за 2023 год – 415 (36%). Второе место по числу обращений занимают обращения, связанные с вопросами </w:t>
      </w:r>
      <w:r w:rsidRPr="00AF3C08">
        <w:rPr>
          <w:rFonts w:ascii="Times New Roman" w:eastAsia="Times New Roman" w:hAnsi="Times New Roman"/>
          <w:b/>
          <w:sz w:val="24"/>
          <w:szCs w:val="24"/>
          <w:lang w:eastAsia="ru-RU"/>
        </w:rPr>
        <w:t>дорожного хозяйства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D45CA4">
        <w:rPr>
          <w:rFonts w:ascii="Times New Roman" w:eastAsia="Times New Roman" w:hAnsi="Times New Roman"/>
          <w:b/>
          <w:sz w:val="24"/>
          <w:szCs w:val="24"/>
          <w:lang w:eastAsia="ru-RU"/>
        </w:rPr>
        <w:t>301 (18</w:t>
      </w:r>
      <w:r w:rsidRPr="0083038D">
        <w:rPr>
          <w:rFonts w:ascii="Times New Roman" w:eastAsia="Times New Roman" w:hAnsi="Times New Roman"/>
          <w:b/>
          <w:sz w:val="24"/>
          <w:szCs w:val="24"/>
          <w:lang w:eastAsia="ru-RU"/>
        </w:rPr>
        <w:t>%)</w:t>
      </w:r>
      <w:r w:rsidRPr="00AF3C08">
        <w:rPr>
          <w:rFonts w:ascii="Times New Roman" w:eastAsia="Times New Roman" w:hAnsi="Times New Roman"/>
          <w:sz w:val="24"/>
          <w:szCs w:val="24"/>
          <w:lang w:eastAsia="ru-RU"/>
        </w:rPr>
        <w:t>, за 2023 год – 195 (17%).</w:t>
      </w:r>
    </w:p>
    <w:p w:rsidR="00AF3C08" w:rsidRDefault="00AF3C08" w:rsidP="00F614A4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  <w:proofErr w:type="gram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Поступают обращения с жалобами на неудовлетворительное состояние дорог, обеспечение безопасности дорожного движения (обустройство тротуаров, об организации освещения автомобильных дорог) и просьбы отремонтировать автомобильные дороги </w:t>
      </w:r>
      <w:r w:rsidR="001B5AF6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0A3697">
        <w:rPr>
          <w:rFonts w:ascii="Times New Roman" w:eastAsia="Times New Roman" w:hAnsi="Times New Roman"/>
          <w:sz w:val="24"/>
          <w:szCs w:val="28"/>
          <w:lang w:eastAsia="ru-RU"/>
        </w:rPr>
        <w:t xml:space="preserve">от </w:t>
      </w:r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с. Моряковский Затон до с. Половинка, до д. </w:t>
      </w:r>
      <w:proofErr w:type="spell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Позднеево</w:t>
      </w:r>
      <w:proofErr w:type="spellEnd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, до д. </w:t>
      </w:r>
      <w:proofErr w:type="spell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Сафроново</w:t>
      </w:r>
      <w:proofErr w:type="spellEnd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, дороги в </w:t>
      </w:r>
      <w:proofErr w:type="spell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Богашевском</w:t>
      </w:r>
      <w:proofErr w:type="spellEnd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Зоркальцевском</w:t>
      </w:r>
      <w:proofErr w:type="spellEnd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, Заречном, </w:t>
      </w:r>
      <w:proofErr w:type="spell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Корниловском</w:t>
      </w:r>
      <w:proofErr w:type="spellEnd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proofErr w:type="spellStart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Мирненском</w:t>
      </w:r>
      <w:proofErr w:type="spellEnd"/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>, Спасском сельских поселений.</w:t>
      </w:r>
      <w:proofErr w:type="gramEnd"/>
    </w:p>
    <w:p w:rsidR="00AF3C08" w:rsidRDefault="00AF3C08" w:rsidP="00F614A4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Не менее острыми остаются обращения, связанные с вопросами </w:t>
      </w:r>
      <w:r w:rsidRPr="00AF3C08">
        <w:rPr>
          <w:rFonts w:ascii="Times New Roman" w:eastAsia="Times New Roman" w:hAnsi="Times New Roman"/>
          <w:b/>
          <w:sz w:val="24"/>
          <w:szCs w:val="28"/>
          <w:lang w:eastAsia="ru-RU"/>
        </w:rPr>
        <w:t>коммунального обслуживания</w:t>
      </w:r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 – </w:t>
      </w:r>
      <w:r w:rsidR="00D45CA4">
        <w:rPr>
          <w:rFonts w:ascii="Times New Roman" w:eastAsia="Times New Roman" w:hAnsi="Times New Roman"/>
          <w:b/>
          <w:sz w:val="24"/>
          <w:szCs w:val="28"/>
          <w:lang w:eastAsia="ru-RU"/>
        </w:rPr>
        <w:t>281 (17</w:t>
      </w:r>
      <w:r w:rsidRPr="0083038D">
        <w:rPr>
          <w:rFonts w:ascii="Times New Roman" w:eastAsia="Times New Roman" w:hAnsi="Times New Roman"/>
          <w:b/>
          <w:sz w:val="24"/>
          <w:szCs w:val="28"/>
          <w:lang w:eastAsia="ru-RU"/>
        </w:rPr>
        <w:t>%)</w:t>
      </w:r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, за 2023 год – 187 (16%). Наибольшее количество было связано с вопросами </w:t>
      </w:r>
      <w:r w:rsidRPr="0083038D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водоснабжения и водоотведения</w:t>
      </w:r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3038D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– 112 (</w:t>
      </w:r>
      <w:r w:rsidR="00D45CA4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40</w:t>
      </w:r>
      <w:r w:rsidRPr="0083038D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%),</w:t>
      </w:r>
      <w:r w:rsidRPr="00AF3C08">
        <w:rPr>
          <w:rFonts w:ascii="Times New Roman" w:eastAsia="Times New Roman" w:hAnsi="Times New Roman"/>
          <w:sz w:val="24"/>
          <w:szCs w:val="28"/>
          <w:lang w:eastAsia="ru-RU"/>
        </w:rPr>
        <w:t xml:space="preserve"> за 2023 год – 83 (44%). По-прежнему имеют место жалобы на качество питьевой воды, на перебои в подаче воды, на отсутствие воды в результате аварий на водопроводных сетях.</w:t>
      </w:r>
    </w:p>
    <w:p w:rsidR="0083038D" w:rsidRDefault="0083038D" w:rsidP="001251E0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 xml:space="preserve">По вопросам </w:t>
      </w:r>
      <w:r w:rsidRPr="0083038D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сбора и утилизации бытовых отходов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поступило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83038D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45</w:t>
      </w:r>
      <w:r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 xml:space="preserve"> 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(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 xml:space="preserve">за 2023 год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– 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>42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), что в основном связано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 xml:space="preserve"> с нарушением графика вывоза мусора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proofErr w:type="spellStart"/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>Богашевско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, Моряковском и 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>Спасско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м сельских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х</w:t>
      </w:r>
      <w:r w:rsidRPr="0083038D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915DCB" w:rsidRDefault="00915DCB" w:rsidP="00915DCB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Выросло </w:t>
      </w:r>
      <w:r w:rsidRPr="00915DCB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 обращений по вопросам </w:t>
      </w:r>
      <w:r w:rsidRPr="00915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благоустройства </w:t>
      </w:r>
      <w:r w:rsidRPr="00915D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15DC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91 (32%),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2023 год – 37 (19%). П</w:t>
      </w:r>
      <w:r w:rsidRPr="00915DCB">
        <w:rPr>
          <w:rFonts w:ascii="Times New Roman" w:eastAsia="Times New Roman" w:hAnsi="Times New Roman"/>
          <w:sz w:val="24"/>
          <w:szCs w:val="24"/>
          <w:lang w:eastAsia="ru-RU"/>
        </w:rPr>
        <w:t>однимали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сь</w:t>
      </w:r>
      <w:r w:rsidRPr="00915DCB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содержания придомовых территорий, отсутствия уличного освещения, создания условий для отдыха, занятий спортом</w:t>
      </w:r>
      <w:r w:rsidR="00B825AE">
        <w:rPr>
          <w:rFonts w:ascii="Times New Roman" w:eastAsia="Times New Roman" w:hAnsi="Times New Roman"/>
          <w:sz w:val="24"/>
          <w:szCs w:val="24"/>
          <w:lang w:eastAsia="ru-RU"/>
        </w:rPr>
        <w:t xml:space="preserve">, обустройства детских площадок (наибольшее число </w:t>
      </w:r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обращений из </w:t>
      </w:r>
      <w:proofErr w:type="spellStart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Богашевского</w:t>
      </w:r>
      <w:proofErr w:type="spellEnd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825AE">
        <w:rPr>
          <w:rFonts w:ascii="Times New Roman" w:eastAsia="Times New Roman" w:hAnsi="Times New Roman"/>
          <w:sz w:val="24"/>
          <w:szCs w:val="24"/>
          <w:lang w:eastAsia="ru-RU"/>
        </w:rPr>
        <w:t>Заречно</w:t>
      </w:r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B825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Зоркальцевского</w:t>
      </w:r>
      <w:proofErr w:type="spellEnd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825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Калтайского</w:t>
      </w:r>
      <w:proofErr w:type="spellEnd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825AE">
        <w:rPr>
          <w:rFonts w:ascii="Times New Roman" w:eastAsia="Times New Roman" w:hAnsi="Times New Roman"/>
          <w:sz w:val="24"/>
          <w:szCs w:val="24"/>
          <w:lang w:eastAsia="ru-RU"/>
        </w:rPr>
        <w:t>Корниловско</w:t>
      </w:r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B825AE">
        <w:rPr>
          <w:rFonts w:ascii="Times New Roman" w:eastAsia="Times New Roman" w:hAnsi="Times New Roman"/>
          <w:sz w:val="24"/>
          <w:szCs w:val="24"/>
          <w:lang w:eastAsia="ru-RU"/>
        </w:rPr>
        <w:t>, Малиновско</w:t>
      </w:r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 xml:space="preserve">го, </w:t>
      </w:r>
      <w:proofErr w:type="spellStart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>Межениновского</w:t>
      </w:r>
      <w:proofErr w:type="spellEnd"/>
      <w:r w:rsidR="001F49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сельских поселений).</w:t>
      </w:r>
    </w:p>
    <w:p w:rsidR="00915DCB" w:rsidRPr="0079440B" w:rsidRDefault="00915DCB" w:rsidP="002A0946">
      <w:pPr>
        <w:spacing w:after="0" w:line="240" w:lineRule="auto"/>
        <w:ind w:right="140" w:firstLine="709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Также у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t xml:space="preserve">величилось количество </w:t>
      </w:r>
      <w:r w:rsidR="00BA6F23">
        <w:rPr>
          <w:rFonts w:ascii="Times New Roman" w:eastAsia="Times New Roman" w:hAnsi="Times New Roman"/>
          <w:sz w:val="24"/>
          <w:szCs w:val="28"/>
          <w:lang w:eastAsia="ru-RU"/>
        </w:rPr>
        <w:t>обращений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t xml:space="preserve">, связанных с </w:t>
      </w:r>
      <w:r w:rsidRPr="00915DCB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электроснабжением – 24 (8%)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t>, за 2023 год – 9 (5%)</w:t>
      </w:r>
      <w:r w:rsidR="00BA6F23">
        <w:rPr>
          <w:rFonts w:ascii="Times New Roman" w:eastAsia="Times New Roman" w:hAnsi="Times New Roman"/>
          <w:sz w:val="24"/>
          <w:szCs w:val="28"/>
          <w:lang w:eastAsia="ru-RU"/>
        </w:rPr>
        <w:t xml:space="preserve">, которые касались </w:t>
      </w:r>
      <w:r w:rsidR="00BA6F23" w:rsidRPr="00915DCB">
        <w:rPr>
          <w:rFonts w:ascii="Times New Roman" w:eastAsia="Times New Roman" w:hAnsi="Times New Roman"/>
          <w:sz w:val="24"/>
          <w:szCs w:val="28"/>
          <w:lang w:eastAsia="ru-RU"/>
        </w:rPr>
        <w:t xml:space="preserve">вопросов 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t xml:space="preserve">технологического присоединения к 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сетям централизованного электроснабжения, перебоя</w:t>
      </w:r>
      <w:r w:rsidR="00BC04B2">
        <w:rPr>
          <w:rFonts w:ascii="Times New Roman" w:eastAsia="Times New Roman" w:hAnsi="Times New Roman"/>
          <w:sz w:val="24"/>
          <w:szCs w:val="28"/>
          <w:lang w:eastAsia="ru-RU"/>
        </w:rPr>
        <w:t xml:space="preserve"> с электроснабжением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BC04B2">
        <w:rPr>
          <w:rFonts w:ascii="Times New Roman" w:eastAsia="Times New Roman" w:hAnsi="Times New Roman"/>
          <w:sz w:val="24"/>
          <w:szCs w:val="28"/>
          <w:lang w:eastAsia="ru-RU"/>
        </w:rPr>
        <w:t xml:space="preserve">и просьб о </w:t>
      </w:r>
      <w:r w:rsidRPr="00915DCB">
        <w:rPr>
          <w:rFonts w:ascii="Times New Roman" w:eastAsia="Times New Roman" w:hAnsi="Times New Roman"/>
          <w:sz w:val="24"/>
          <w:szCs w:val="28"/>
          <w:lang w:eastAsia="ru-RU"/>
        </w:rPr>
        <w:t>замене аварийной опоры линии электроснабжения.</w:t>
      </w:r>
      <w:r w:rsidR="00BA6F2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BC04B2" w:rsidRDefault="00BC04B2" w:rsidP="008C6A84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4B2">
        <w:rPr>
          <w:rFonts w:ascii="Times New Roman" w:eastAsia="Times New Roman" w:hAnsi="Times New Roman"/>
          <w:sz w:val="24"/>
          <w:szCs w:val="24"/>
          <w:lang w:eastAsia="ru-RU"/>
        </w:rPr>
        <w:t xml:space="preserve">Выросло количество обращений с проблемами </w:t>
      </w:r>
      <w:r w:rsidR="00D45CA4">
        <w:rPr>
          <w:rFonts w:ascii="Times New Roman" w:eastAsia="Times New Roman" w:hAnsi="Times New Roman"/>
          <w:b/>
          <w:sz w:val="24"/>
          <w:szCs w:val="24"/>
          <w:lang w:eastAsia="ru-RU"/>
        </w:rPr>
        <w:t>жилищного характера – 100 (6</w:t>
      </w:r>
      <w:r w:rsidRPr="00CD7057">
        <w:rPr>
          <w:rFonts w:ascii="Times New Roman" w:eastAsia="Times New Roman" w:hAnsi="Times New Roman"/>
          <w:b/>
          <w:sz w:val="24"/>
          <w:szCs w:val="24"/>
          <w:lang w:eastAsia="ru-RU"/>
        </w:rPr>
        <w:t>%)</w:t>
      </w:r>
      <w:r w:rsidRPr="00BC04B2">
        <w:rPr>
          <w:rFonts w:ascii="Times New Roman" w:eastAsia="Times New Roman" w:hAnsi="Times New Roman"/>
          <w:sz w:val="24"/>
          <w:szCs w:val="24"/>
          <w:lang w:eastAsia="ru-RU"/>
        </w:rPr>
        <w:t>, за 2023 год – 81 (7%). Обращения касались вопросов предоставления жилых помещений, расселения ветхого и аварийного жилья, капитального ремонта жилых домов.</w:t>
      </w:r>
    </w:p>
    <w:p w:rsidR="00CD7057" w:rsidRDefault="00CD7057" w:rsidP="003D3565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</w:t>
      </w:r>
      <w:r w:rsidRPr="00CD7057">
        <w:rPr>
          <w:rFonts w:ascii="Times New Roman" w:eastAsia="Times New Roman" w:hAnsi="Times New Roman"/>
          <w:b/>
          <w:sz w:val="24"/>
          <w:szCs w:val="24"/>
          <w:lang w:eastAsia="ru-RU"/>
        </w:rPr>
        <w:t>по воспитанию и обучению дете</w:t>
      </w:r>
      <w:r w:rsidR="00D45CA4">
        <w:rPr>
          <w:rFonts w:ascii="Times New Roman" w:eastAsia="Times New Roman" w:hAnsi="Times New Roman"/>
          <w:b/>
          <w:sz w:val="24"/>
          <w:szCs w:val="24"/>
          <w:lang w:eastAsia="ru-RU"/>
        </w:rPr>
        <w:t>й, подростков и молодежи – 96 (</w:t>
      </w:r>
      <w:r w:rsidRPr="00CD70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6%), 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в 2023 году - 44 (4%) затрагивали темы о предоставлении места в детском саду, организации подвоза школьников, о строительстве школы </w:t>
      </w:r>
      <w:proofErr w:type="gramStart"/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с. </w:t>
      </w:r>
      <w:proofErr w:type="spellStart"/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>Корнилово</w:t>
      </w:r>
      <w:proofErr w:type="spellEnd"/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7057" w:rsidRDefault="00CD7057" w:rsidP="003D3565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Обращения по </w:t>
      </w:r>
      <w:r w:rsidR="001B5AF6">
        <w:rPr>
          <w:rFonts w:ascii="Times New Roman" w:eastAsia="Times New Roman" w:hAnsi="Times New Roman"/>
          <w:sz w:val="24"/>
          <w:szCs w:val="24"/>
          <w:lang w:eastAsia="ru-RU"/>
        </w:rPr>
        <w:t>вопросам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7057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социальной сферы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7057">
        <w:rPr>
          <w:rFonts w:ascii="Times New Roman" w:eastAsia="Times New Roman" w:hAnsi="Times New Roman"/>
          <w:b/>
          <w:sz w:val="24"/>
          <w:szCs w:val="24"/>
          <w:lang w:eastAsia="ru-RU"/>
        </w:rPr>
        <w:t>– 52 (3%)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за 2023 год – 34 (3%) были 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>связан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просьбами об оказании материальной помощи пострадавшим в результате пожара. Также поступали обращения, касающиеся оказания помощи семьям участников СВО.</w:t>
      </w:r>
    </w:p>
    <w:p w:rsidR="00CD7057" w:rsidRPr="00CD7057" w:rsidRDefault="00CD7057" w:rsidP="00CD7057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1E2B">
        <w:rPr>
          <w:rFonts w:ascii="Times New Roman" w:eastAsia="Times New Roman" w:hAnsi="Times New Roman"/>
          <w:b/>
          <w:sz w:val="24"/>
          <w:szCs w:val="24"/>
          <w:lang w:eastAsia="ru-RU"/>
        </w:rPr>
        <w:t>13%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1E2B">
        <w:rPr>
          <w:rFonts w:ascii="Times New Roman" w:eastAsia="Times New Roman" w:hAnsi="Times New Roman"/>
          <w:sz w:val="24"/>
          <w:szCs w:val="24"/>
          <w:lang w:eastAsia="ru-RU"/>
        </w:rPr>
        <w:t>обращений</w:t>
      </w:r>
      <w:r w:rsidRPr="002C1E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затрагивали темы </w:t>
      </w:r>
      <w:r w:rsidRPr="002C1E2B">
        <w:rPr>
          <w:rFonts w:ascii="Times New Roman" w:eastAsia="Times New Roman" w:hAnsi="Times New Roman"/>
          <w:b/>
          <w:sz w:val="24"/>
          <w:szCs w:val="24"/>
          <w:lang w:eastAsia="ru-RU"/>
        </w:rPr>
        <w:t>транспортной доступности, газификации, культуры, спорта, физического воспитания</w:t>
      </w: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прочие.</w:t>
      </w:r>
    </w:p>
    <w:p w:rsidR="00CD7057" w:rsidRDefault="00CD7057" w:rsidP="00CD7057">
      <w:pPr>
        <w:spacing w:after="0" w:line="240" w:lineRule="auto"/>
        <w:ind w:right="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В 2024 году поступило 54 </w:t>
      </w:r>
      <w:proofErr w:type="gramStart"/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>коллективных</w:t>
      </w:r>
      <w:proofErr w:type="gramEnd"/>
      <w:r w:rsidRPr="00CD7057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обращения (в 2023 году – 64).</w:t>
      </w:r>
    </w:p>
    <w:p w:rsidR="002A6F79" w:rsidRPr="0079440B" w:rsidRDefault="002A6F79" w:rsidP="002A6F79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55B48" w:rsidRPr="009168B6" w:rsidRDefault="00055B48" w:rsidP="00474450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9168B6">
        <w:rPr>
          <w:b/>
        </w:rPr>
        <w:t>Информация о решении вопросов, поставленных Думой Томского района перед Главой Томского района и Администрацией Томского района</w:t>
      </w:r>
    </w:p>
    <w:p w:rsidR="00C43E54" w:rsidRPr="0079440B" w:rsidRDefault="00C43E54" w:rsidP="00474450">
      <w:pPr>
        <w:pStyle w:val="a4"/>
        <w:spacing w:before="0" w:beforeAutospacing="0" w:after="0" w:afterAutospacing="0"/>
        <w:ind w:firstLine="709"/>
        <w:jc w:val="center"/>
        <w:rPr>
          <w:b/>
          <w:highlight w:val="yellow"/>
        </w:rPr>
      </w:pP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>В целях принятия совместных своевременных решений на рассмотрение Думы Томского района в 2024 году неоднократно выносились вопросы, требующие особого обсуждения, в том числе:</w:t>
      </w: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>- 15 вопросов в области земельно-имущественных отношений;</w:t>
      </w:r>
    </w:p>
    <w:p w:rsidR="00076F2F" w:rsidRPr="00C43E54" w:rsidRDefault="00076F2F" w:rsidP="00076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 xml:space="preserve">- 14 вопросов </w:t>
      </w:r>
      <w:r>
        <w:rPr>
          <w:rFonts w:ascii="Times New Roman" w:hAnsi="Times New Roman"/>
          <w:sz w:val="24"/>
          <w:szCs w:val="24"/>
        </w:rPr>
        <w:t>о соблюдении</w:t>
      </w:r>
      <w:r w:rsidRPr="00C43E54">
        <w:rPr>
          <w:rFonts w:ascii="Times New Roman" w:hAnsi="Times New Roman"/>
          <w:sz w:val="24"/>
          <w:szCs w:val="24"/>
        </w:rPr>
        <w:t xml:space="preserve"> законодательства; </w:t>
      </w:r>
    </w:p>
    <w:p w:rsidR="00C43E54" w:rsidRPr="00C43E54" w:rsidRDefault="00C43E54" w:rsidP="008C3C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 xml:space="preserve">- 7 вопросов, касающихся работы Думы Томского района и Счетной палаты Томского района; </w:t>
      </w: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>- 12 вопросов, касающихся бюджета и эффективности</w:t>
      </w:r>
      <w:r>
        <w:rPr>
          <w:rFonts w:ascii="Times New Roman" w:hAnsi="Times New Roman"/>
          <w:sz w:val="24"/>
          <w:szCs w:val="24"/>
        </w:rPr>
        <w:t xml:space="preserve"> управления финансам</w:t>
      </w:r>
      <w:r w:rsidRPr="00C43E54">
        <w:rPr>
          <w:rFonts w:ascii="Times New Roman" w:hAnsi="Times New Roman"/>
          <w:sz w:val="24"/>
          <w:szCs w:val="24"/>
        </w:rPr>
        <w:t xml:space="preserve">и; </w:t>
      </w:r>
    </w:p>
    <w:p w:rsidR="00076F2F" w:rsidRPr="00C43E54" w:rsidRDefault="00076F2F" w:rsidP="00076F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 xml:space="preserve">- 7 вопросов в области образования и социальной политики; </w:t>
      </w: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 xml:space="preserve">- 4 вопроса в области строительства и жилищно-коммунальных услуг; </w:t>
      </w: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 xml:space="preserve">- 4 вопроса о внесении изменений в Устав Томского района. </w:t>
      </w: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 xml:space="preserve">Исполнение указанных вопросов Главой Томского района и Администрацией Томского района было осуществлено в срок. </w:t>
      </w:r>
    </w:p>
    <w:p w:rsidR="00C43E54" w:rsidRPr="00C43E54" w:rsidRDefault="00C43E54" w:rsidP="00C43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3E54">
        <w:rPr>
          <w:rFonts w:ascii="Times New Roman" w:hAnsi="Times New Roman"/>
          <w:sz w:val="24"/>
          <w:szCs w:val="24"/>
        </w:rPr>
        <w:t>Деятельность органов местного самоуправления в 2024 году была ориентирована на дальнейшее улучшение условий жизни населения и повышение качества предоставления муниципальных услуг.</w:t>
      </w:r>
    </w:p>
    <w:p w:rsidR="00C83EA9" w:rsidRPr="00474450" w:rsidRDefault="00C83EA9" w:rsidP="00EE30BC">
      <w:pPr>
        <w:pStyle w:val="a4"/>
        <w:spacing w:before="0" w:beforeAutospacing="0" w:after="0" w:afterAutospacing="0"/>
        <w:ind w:firstLine="709"/>
        <w:jc w:val="both"/>
      </w:pPr>
    </w:p>
    <w:sectPr w:rsidR="00C83EA9" w:rsidRPr="00474450" w:rsidSect="000A3DF2">
      <w:footerReference w:type="default" r:id="rId10"/>
      <w:pgSz w:w="11906" w:h="16838"/>
      <w:pgMar w:top="1135" w:right="851" w:bottom="993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50" w:rsidRDefault="00385C50" w:rsidP="00BC1BAF">
      <w:pPr>
        <w:spacing w:after="0" w:line="240" w:lineRule="auto"/>
      </w:pPr>
      <w:r>
        <w:separator/>
      </w:r>
    </w:p>
  </w:endnote>
  <w:endnote w:type="continuationSeparator" w:id="0">
    <w:p w:rsidR="00385C50" w:rsidRDefault="00385C50" w:rsidP="00B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F1" w:rsidRPr="008949D6" w:rsidRDefault="008653F1">
    <w:pPr>
      <w:pStyle w:val="af5"/>
      <w:jc w:val="right"/>
      <w:rPr>
        <w:rFonts w:ascii="Times New Roman" w:hAnsi="Times New Roman"/>
      </w:rPr>
    </w:pPr>
    <w:r w:rsidRPr="008949D6">
      <w:rPr>
        <w:rFonts w:ascii="Times New Roman" w:hAnsi="Times New Roman"/>
      </w:rPr>
      <w:fldChar w:fldCharType="begin"/>
    </w:r>
    <w:r w:rsidRPr="008949D6">
      <w:rPr>
        <w:rFonts w:ascii="Times New Roman" w:hAnsi="Times New Roman"/>
      </w:rPr>
      <w:instrText>PAGE   \* MERGEFORMAT</w:instrText>
    </w:r>
    <w:r w:rsidRPr="008949D6">
      <w:rPr>
        <w:rFonts w:ascii="Times New Roman" w:hAnsi="Times New Roman"/>
      </w:rPr>
      <w:fldChar w:fldCharType="separate"/>
    </w:r>
    <w:r w:rsidR="005E0689">
      <w:rPr>
        <w:rFonts w:ascii="Times New Roman" w:hAnsi="Times New Roman"/>
        <w:noProof/>
      </w:rPr>
      <w:t>3</w:t>
    </w:r>
    <w:r w:rsidRPr="008949D6">
      <w:rPr>
        <w:rFonts w:ascii="Times New Roman" w:hAnsi="Times New Roman"/>
      </w:rPr>
      <w:fldChar w:fldCharType="end"/>
    </w:r>
  </w:p>
  <w:p w:rsidR="008653F1" w:rsidRDefault="008653F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50" w:rsidRDefault="00385C50" w:rsidP="00BC1BAF">
      <w:pPr>
        <w:spacing w:after="0" w:line="240" w:lineRule="auto"/>
      </w:pPr>
      <w:r>
        <w:separator/>
      </w:r>
    </w:p>
  </w:footnote>
  <w:footnote w:type="continuationSeparator" w:id="0">
    <w:p w:rsidR="00385C50" w:rsidRDefault="00385C50" w:rsidP="00BC1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A2329D"/>
    <w:multiLevelType w:val="hybridMultilevel"/>
    <w:tmpl w:val="DA488D76"/>
    <w:lvl w:ilvl="0" w:tplc="634A9CE6">
      <w:numFmt w:val="bullet"/>
      <w:lvlText w:val="–"/>
      <w:lvlJc w:val="left"/>
      <w:pPr>
        <w:ind w:left="25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B24092">
      <w:numFmt w:val="bullet"/>
      <w:lvlText w:val="–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1A088C">
      <w:numFmt w:val="bullet"/>
      <w:lvlText w:val="•"/>
      <w:lvlJc w:val="left"/>
      <w:pPr>
        <w:ind w:left="1553" w:hanging="212"/>
      </w:pPr>
      <w:rPr>
        <w:rFonts w:hint="default"/>
        <w:lang w:val="ru-RU" w:eastAsia="en-US" w:bidi="ar-SA"/>
      </w:rPr>
    </w:lvl>
    <w:lvl w:ilvl="3" w:tplc="4D8E9BC2">
      <w:numFmt w:val="bullet"/>
      <w:lvlText w:val="•"/>
      <w:lvlJc w:val="left"/>
      <w:pPr>
        <w:ind w:left="2707" w:hanging="212"/>
      </w:pPr>
      <w:rPr>
        <w:rFonts w:hint="default"/>
        <w:lang w:val="ru-RU" w:eastAsia="en-US" w:bidi="ar-SA"/>
      </w:rPr>
    </w:lvl>
    <w:lvl w:ilvl="4" w:tplc="EE246CAE"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5" w:tplc="D40C5B9E">
      <w:numFmt w:val="bullet"/>
      <w:lvlText w:val="•"/>
      <w:lvlJc w:val="left"/>
      <w:pPr>
        <w:ind w:left="5015" w:hanging="212"/>
      </w:pPr>
      <w:rPr>
        <w:rFonts w:hint="default"/>
        <w:lang w:val="ru-RU" w:eastAsia="en-US" w:bidi="ar-SA"/>
      </w:rPr>
    </w:lvl>
    <w:lvl w:ilvl="6" w:tplc="48240D02">
      <w:numFmt w:val="bullet"/>
      <w:lvlText w:val="•"/>
      <w:lvlJc w:val="left"/>
      <w:pPr>
        <w:ind w:left="6168" w:hanging="212"/>
      </w:pPr>
      <w:rPr>
        <w:rFonts w:hint="default"/>
        <w:lang w:val="ru-RU" w:eastAsia="en-US" w:bidi="ar-SA"/>
      </w:rPr>
    </w:lvl>
    <w:lvl w:ilvl="7" w:tplc="5604468E">
      <w:numFmt w:val="bullet"/>
      <w:lvlText w:val="•"/>
      <w:lvlJc w:val="left"/>
      <w:pPr>
        <w:ind w:left="7322" w:hanging="212"/>
      </w:pPr>
      <w:rPr>
        <w:rFonts w:hint="default"/>
        <w:lang w:val="ru-RU" w:eastAsia="en-US" w:bidi="ar-SA"/>
      </w:rPr>
    </w:lvl>
    <w:lvl w:ilvl="8" w:tplc="02443D0A">
      <w:numFmt w:val="bullet"/>
      <w:lvlText w:val="•"/>
      <w:lvlJc w:val="left"/>
      <w:pPr>
        <w:ind w:left="8476" w:hanging="212"/>
      </w:pPr>
      <w:rPr>
        <w:rFonts w:hint="default"/>
        <w:lang w:val="ru-RU" w:eastAsia="en-US" w:bidi="ar-SA"/>
      </w:rPr>
    </w:lvl>
  </w:abstractNum>
  <w:abstractNum w:abstractNumId="2">
    <w:nsid w:val="067F6DC8"/>
    <w:multiLevelType w:val="hybridMultilevel"/>
    <w:tmpl w:val="E49263B6"/>
    <w:lvl w:ilvl="0" w:tplc="E5766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E2131"/>
    <w:multiLevelType w:val="hybridMultilevel"/>
    <w:tmpl w:val="DDD27082"/>
    <w:lvl w:ilvl="0" w:tplc="CB483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E71D7"/>
    <w:multiLevelType w:val="hybridMultilevel"/>
    <w:tmpl w:val="8996D78C"/>
    <w:lvl w:ilvl="0" w:tplc="D1A08C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B5E34"/>
    <w:multiLevelType w:val="hybridMultilevel"/>
    <w:tmpl w:val="AF42F59A"/>
    <w:lvl w:ilvl="0" w:tplc="F6EEC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7C6BAB"/>
    <w:multiLevelType w:val="hybridMultilevel"/>
    <w:tmpl w:val="8A22E2CC"/>
    <w:lvl w:ilvl="0" w:tplc="701A088C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E65F49"/>
    <w:multiLevelType w:val="hybridMultilevel"/>
    <w:tmpl w:val="69068F5A"/>
    <w:lvl w:ilvl="0" w:tplc="E1F62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2F1207B"/>
    <w:multiLevelType w:val="hybridMultilevel"/>
    <w:tmpl w:val="3F28754E"/>
    <w:lvl w:ilvl="0" w:tplc="95EABB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CB4401"/>
    <w:multiLevelType w:val="hybridMultilevel"/>
    <w:tmpl w:val="B4FE293C"/>
    <w:lvl w:ilvl="0" w:tplc="4396595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12A3A"/>
    <w:multiLevelType w:val="hybridMultilevel"/>
    <w:tmpl w:val="5D5E600C"/>
    <w:lvl w:ilvl="0" w:tplc="02F6E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5006FF"/>
    <w:multiLevelType w:val="hybridMultilevel"/>
    <w:tmpl w:val="3A7290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842172"/>
    <w:multiLevelType w:val="hybridMultilevel"/>
    <w:tmpl w:val="B824ED36"/>
    <w:lvl w:ilvl="0" w:tplc="BA80646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7A69D0"/>
    <w:multiLevelType w:val="hybridMultilevel"/>
    <w:tmpl w:val="9D7AD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E81A56"/>
    <w:multiLevelType w:val="hybridMultilevel"/>
    <w:tmpl w:val="1C32318E"/>
    <w:lvl w:ilvl="0" w:tplc="CB48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940BC"/>
    <w:multiLevelType w:val="hybridMultilevel"/>
    <w:tmpl w:val="B4AA5E2A"/>
    <w:lvl w:ilvl="0" w:tplc="6D9ECFE8">
      <w:start w:val="18"/>
      <w:numFmt w:val="bullet"/>
      <w:lvlText w:val="-"/>
      <w:lvlJc w:val="left"/>
      <w:pPr>
        <w:ind w:left="1069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252DAC"/>
    <w:multiLevelType w:val="hybridMultilevel"/>
    <w:tmpl w:val="B66845FE"/>
    <w:lvl w:ilvl="0" w:tplc="98BAC6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AF13E9"/>
    <w:multiLevelType w:val="hybridMultilevel"/>
    <w:tmpl w:val="BE7E63C0"/>
    <w:lvl w:ilvl="0" w:tplc="F50A43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6"/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10"/>
  </w:num>
  <w:num w:numId="13">
    <w:abstractNumId w:val="17"/>
  </w:num>
  <w:num w:numId="14">
    <w:abstractNumId w:val="15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  <w:num w:numId="19">
    <w:abstractNumId w:val="0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69"/>
    <w:rsid w:val="000000B5"/>
    <w:rsid w:val="0000048A"/>
    <w:rsid w:val="00000FF9"/>
    <w:rsid w:val="00001B5D"/>
    <w:rsid w:val="00001FEA"/>
    <w:rsid w:val="00002256"/>
    <w:rsid w:val="00002936"/>
    <w:rsid w:val="00002FDF"/>
    <w:rsid w:val="00003622"/>
    <w:rsid w:val="000040FB"/>
    <w:rsid w:val="00004CEA"/>
    <w:rsid w:val="00005681"/>
    <w:rsid w:val="000056AE"/>
    <w:rsid w:val="00005847"/>
    <w:rsid w:val="00006035"/>
    <w:rsid w:val="00006E9F"/>
    <w:rsid w:val="0000734E"/>
    <w:rsid w:val="00007714"/>
    <w:rsid w:val="000078B0"/>
    <w:rsid w:val="00007934"/>
    <w:rsid w:val="00007DE1"/>
    <w:rsid w:val="00010C49"/>
    <w:rsid w:val="0001168B"/>
    <w:rsid w:val="00011CC1"/>
    <w:rsid w:val="00011EC8"/>
    <w:rsid w:val="00012014"/>
    <w:rsid w:val="000132E7"/>
    <w:rsid w:val="000142C8"/>
    <w:rsid w:val="000147F7"/>
    <w:rsid w:val="00014BF4"/>
    <w:rsid w:val="00015A56"/>
    <w:rsid w:val="00015CD5"/>
    <w:rsid w:val="00015FE8"/>
    <w:rsid w:val="000160AA"/>
    <w:rsid w:val="00016BB0"/>
    <w:rsid w:val="000178D2"/>
    <w:rsid w:val="00017E69"/>
    <w:rsid w:val="00017EE8"/>
    <w:rsid w:val="00020957"/>
    <w:rsid w:val="0002096E"/>
    <w:rsid w:val="00020C1C"/>
    <w:rsid w:val="00021321"/>
    <w:rsid w:val="000227D4"/>
    <w:rsid w:val="00022C05"/>
    <w:rsid w:val="000239C2"/>
    <w:rsid w:val="00024F8A"/>
    <w:rsid w:val="00025F88"/>
    <w:rsid w:val="000262DC"/>
    <w:rsid w:val="000272C3"/>
    <w:rsid w:val="00030208"/>
    <w:rsid w:val="000309EA"/>
    <w:rsid w:val="000313F5"/>
    <w:rsid w:val="000314E3"/>
    <w:rsid w:val="00031609"/>
    <w:rsid w:val="00031B25"/>
    <w:rsid w:val="00032432"/>
    <w:rsid w:val="000328FB"/>
    <w:rsid w:val="00032B01"/>
    <w:rsid w:val="000333A9"/>
    <w:rsid w:val="000337E9"/>
    <w:rsid w:val="0003396C"/>
    <w:rsid w:val="00033CDF"/>
    <w:rsid w:val="00034566"/>
    <w:rsid w:val="00034853"/>
    <w:rsid w:val="000348A3"/>
    <w:rsid w:val="00034C49"/>
    <w:rsid w:val="00035111"/>
    <w:rsid w:val="0003523B"/>
    <w:rsid w:val="00035952"/>
    <w:rsid w:val="000359BB"/>
    <w:rsid w:val="000366E6"/>
    <w:rsid w:val="000369D5"/>
    <w:rsid w:val="00036D6C"/>
    <w:rsid w:val="000375E5"/>
    <w:rsid w:val="00040D1F"/>
    <w:rsid w:val="000414E4"/>
    <w:rsid w:val="0004201F"/>
    <w:rsid w:val="000421FC"/>
    <w:rsid w:val="00042B69"/>
    <w:rsid w:val="00042D5C"/>
    <w:rsid w:val="00042EA4"/>
    <w:rsid w:val="00043211"/>
    <w:rsid w:val="0004394E"/>
    <w:rsid w:val="00043ED7"/>
    <w:rsid w:val="000442E0"/>
    <w:rsid w:val="000471DC"/>
    <w:rsid w:val="00047677"/>
    <w:rsid w:val="0004772F"/>
    <w:rsid w:val="00047A26"/>
    <w:rsid w:val="00047FEE"/>
    <w:rsid w:val="000500AA"/>
    <w:rsid w:val="00050107"/>
    <w:rsid w:val="00050644"/>
    <w:rsid w:val="00051284"/>
    <w:rsid w:val="00051518"/>
    <w:rsid w:val="0005186A"/>
    <w:rsid w:val="00051BC4"/>
    <w:rsid w:val="00052435"/>
    <w:rsid w:val="000527FC"/>
    <w:rsid w:val="00052CD5"/>
    <w:rsid w:val="00052FD5"/>
    <w:rsid w:val="00053B1D"/>
    <w:rsid w:val="00053C28"/>
    <w:rsid w:val="000551F1"/>
    <w:rsid w:val="00055B48"/>
    <w:rsid w:val="00055C9D"/>
    <w:rsid w:val="00056C0B"/>
    <w:rsid w:val="00056CA3"/>
    <w:rsid w:val="000573CB"/>
    <w:rsid w:val="00057481"/>
    <w:rsid w:val="00057D87"/>
    <w:rsid w:val="0006003A"/>
    <w:rsid w:val="00061A26"/>
    <w:rsid w:val="0006224F"/>
    <w:rsid w:val="00062785"/>
    <w:rsid w:val="000629A1"/>
    <w:rsid w:val="00063269"/>
    <w:rsid w:val="000636BC"/>
    <w:rsid w:val="00063C1A"/>
    <w:rsid w:val="000645EA"/>
    <w:rsid w:val="00064B0B"/>
    <w:rsid w:val="00064D55"/>
    <w:rsid w:val="000652A9"/>
    <w:rsid w:val="00066426"/>
    <w:rsid w:val="00066A16"/>
    <w:rsid w:val="0006748E"/>
    <w:rsid w:val="000679D1"/>
    <w:rsid w:val="000711E0"/>
    <w:rsid w:val="00072323"/>
    <w:rsid w:val="00072A54"/>
    <w:rsid w:val="00072C21"/>
    <w:rsid w:val="00073020"/>
    <w:rsid w:val="0007330D"/>
    <w:rsid w:val="0007367D"/>
    <w:rsid w:val="000738FB"/>
    <w:rsid w:val="00073E11"/>
    <w:rsid w:val="00074D23"/>
    <w:rsid w:val="00075077"/>
    <w:rsid w:val="00075772"/>
    <w:rsid w:val="0007611F"/>
    <w:rsid w:val="0007672F"/>
    <w:rsid w:val="00076F2F"/>
    <w:rsid w:val="0007724D"/>
    <w:rsid w:val="00077C37"/>
    <w:rsid w:val="00077C38"/>
    <w:rsid w:val="00077D36"/>
    <w:rsid w:val="000803F0"/>
    <w:rsid w:val="000809B2"/>
    <w:rsid w:val="00081A62"/>
    <w:rsid w:val="00081BF6"/>
    <w:rsid w:val="00081EDF"/>
    <w:rsid w:val="00082943"/>
    <w:rsid w:val="00082A7F"/>
    <w:rsid w:val="00082B2D"/>
    <w:rsid w:val="00083C15"/>
    <w:rsid w:val="000840A0"/>
    <w:rsid w:val="0008413E"/>
    <w:rsid w:val="0008534C"/>
    <w:rsid w:val="00085390"/>
    <w:rsid w:val="000859D7"/>
    <w:rsid w:val="00086B2F"/>
    <w:rsid w:val="00091914"/>
    <w:rsid w:val="00091AE8"/>
    <w:rsid w:val="00091DAE"/>
    <w:rsid w:val="00092480"/>
    <w:rsid w:val="00092991"/>
    <w:rsid w:val="00092E13"/>
    <w:rsid w:val="000931B5"/>
    <w:rsid w:val="00093669"/>
    <w:rsid w:val="00094C68"/>
    <w:rsid w:val="000952EF"/>
    <w:rsid w:val="0009604B"/>
    <w:rsid w:val="0009621D"/>
    <w:rsid w:val="00096C83"/>
    <w:rsid w:val="00096E42"/>
    <w:rsid w:val="00096EE3"/>
    <w:rsid w:val="000A0FC4"/>
    <w:rsid w:val="000A1AB4"/>
    <w:rsid w:val="000A2326"/>
    <w:rsid w:val="000A29A7"/>
    <w:rsid w:val="000A2DAF"/>
    <w:rsid w:val="000A3014"/>
    <w:rsid w:val="000A3697"/>
    <w:rsid w:val="000A3724"/>
    <w:rsid w:val="000A38AB"/>
    <w:rsid w:val="000A3B14"/>
    <w:rsid w:val="000A3DF2"/>
    <w:rsid w:val="000A682A"/>
    <w:rsid w:val="000A7C30"/>
    <w:rsid w:val="000A7D84"/>
    <w:rsid w:val="000B0104"/>
    <w:rsid w:val="000B017D"/>
    <w:rsid w:val="000B1480"/>
    <w:rsid w:val="000B1C5F"/>
    <w:rsid w:val="000B29DB"/>
    <w:rsid w:val="000B3046"/>
    <w:rsid w:val="000B308E"/>
    <w:rsid w:val="000B380B"/>
    <w:rsid w:val="000B5871"/>
    <w:rsid w:val="000B5CF1"/>
    <w:rsid w:val="000B605A"/>
    <w:rsid w:val="000B60CF"/>
    <w:rsid w:val="000C0629"/>
    <w:rsid w:val="000C07EE"/>
    <w:rsid w:val="000C0C1F"/>
    <w:rsid w:val="000C3CF4"/>
    <w:rsid w:val="000C4270"/>
    <w:rsid w:val="000C45E4"/>
    <w:rsid w:val="000C479F"/>
    <w:rsid w:val="000C530F"/>
    <w:rsid w:val="000C5A90"/>
    <w:rsid w:val="000C5E29"/>
    <w:rsid w:val="000C63DB"/>
    <w:rsid w:val="000C65F7"/>
    <w:rsid w:val="000C6A76"/>
    <w:rsid w:val="000C6B87"/>
    <w:rsid w:val="000C7F68"/>
    <w:rsid w:val="000D010B"/>
    <w:rsid w:val="000D05B7"/>
    <w:rsid w:val="000D0941"/>
    <w:rsid w:val="000D1505"/>
    <w:rsid w:val="000D160B"/>
    <w:rsid w:val="000D1CCB"/>
    <w:rsid w:val="000D1D8C"/>
    <w:rsid w:val="000D1E74"/>
    <w:rsid w:val="000D351F"/>
    <w:rsid w:val="000D360D"/>
    <w:rsid w:val="000D3A2C"/>
    <w:rsid w:val="000D3E88"/>
    <w:rsid w:val="000D67BF"/>
    <w:rsid w:val="000D6B71"/>
    <w:rsid w:val="000D6D7F"/>
    <w:rsid w:val="000E0E35"/>
    <w:rsid w:val="000E1182"/>
    <w:rsid w:val="000E14E3"/>
    <w:rsid w:val="000E2894"/>
    <w:rsid w:val="000E2FA7"/>
    <w:rsid w:val="000E3581"/>
    <w:rsid w:val="000E3E7E"/>
    <w:rsid w:val="000E4CD1"/>
    <w:rsid w:val="000E51CC"/>
    <w:rsid w:val="000E6946"/>
    <w:rsid w:val="000E6BA7"/>
    <w:rsid w:val="000E6C19"/>
    <w:rsid w:val="000E6F2F"/>
    <w:rsid w:val="000F00E6"/>
    <w:rsid w:val="000F038D"/>
    <w:rsid w:val="000F03AD"/>
    <w:rsid w:val="000F11C4"/>
    <w:rsid w:val="000F1680"/>
    <w:rsid w:val="000F1E81"/>
    <w:rsid w:val="000F2AF0"/>
    <w:rsid w:val="000F33E1"/>
    <w:rsid w:val="000F3A88"/>
    <w:rsid w:val="000F3CCD"/>
    <w:rsid w:val="000F405B"/>
    <w:rsid w:val="000F4AA6"/>
    <w:rsid w:val="000F5381"/>
    <w:rsid w:val="000F54D9"/>
    <w:rsid w:val="000F552D"/>
    <w:rsid w:val="000F5DCB"/>
    <w:rsid w:val="000F6AC0"/>
    <w:rsid w:val="000F6B40"/>
    <w:rsid w:val="000F75E9"/>
    <w:rsid w:val="000F7AC9"/>
    <w:rsid w:val="0010013B"/>
    <w:rsid w:val="001006B0"/>
    <w:rsid w:val="00101969"/>
    <w:rsid w:val="00103325"/>
    <w:rsid w:val="001033DE"/>
    <w:rsid w:val="00103BB6"/>
    <w:rsid w:val="0010441B"/>
    <w:rsid w:val="0010452F"/>
    <w:rsid w:val="00104A47"/>
    <w:rsid w:val="00104C67"/>
    <w:rsid w:val="00105747"/>
    <w:rsid w:val="00105A22"/>
    <w:rsid w:val="00106B5D"/>
    <w:rsid w:val="00106D99"/>
    <w:rsid w:val="00106DF0"/>
    <w:rsid w:val="00106EC7"/>
    <w:rsid w:val="001075B1"/>
    <w:rsid w:val="001076BA"/>
    <w:rsid w:val="00110030"/>
    <w:rsid w:val="001100F5"/>
    <w:rsid w:val="00110101"/>
    <w:rsid w:val="00110739"/>
    <w:rsid w:val="00110E31"/>
    <w:rsid w:val="0011137D"/>
    <w:rsid w:val="0011206C"/>
    <w:rsid w:val="001122BB"/>
    <w:rsid w:val="00112769"/>
    <w:rsid w:val="00112AE6"/>
    <w:rsid w:val="00113231"/>
    <w:rsid w:val="0011360B"/>
    <w:rsid w:val="00113EB7"/>
    <w:rsid w:val="00114999"/>
    <w:rsid w:val="00115410"/>
    <w:rsid w:val="00115421"/>
    <w:rsid w:val="00115727"/>
    <w:rsid w:val="00115AA2"/>
    <w:rsid w:val="001164DC"/>
    <w:rsid w:val="00117206"/>
    <w:rsid w:val="0012122C"/>
    <w:rsid w:val="00121472"/>
    <w:rsid w:val="00121CEB"/>
    <w:rsid w:val="00122869"/>
    <w:rsid w:val="00123196"/>
    <w:rsid w:val="001235B4"/>
    <w:rsid w:val="001236C3"/>
    <w:rsid w:val="00123879"/>
    <w:rsid w:val="00123FA3"/>
    <w:rsid w:val="0012475A"/>
    <w:rsid w:val="0012479A"/>
    <w:rsid w:val="00124BAA"/>
    <w:rsid w:val="001251E0"/>
    <w:rsid w:val="00125B43"/>
    <w:rsid w:val="00125E31"/>
    <w:rsid w:val="00125FA8"/>
    <w:rsid w:val="001263FF"/>
    <w:rsid w:val="001275FA"/>
    <w:rsid w:val="00127827"/>
    <w:rsid w:val="0013085E"/>
    <w:rsid w:val="001323DA"/>
    <w:rsid w:val="001328C4"/>
    <w:rsid w:val="00133B41"/>
    <w:rsid w:val="00133BD1"/>
    <w:rsid w:val="00134119"/>
    <w:rsid w:val="00134EB8"/>
    <w:rsid w:val="00135163"/>
    <w:rsid w:val="00135557"/>
    <w:rsid w:val="0013555A"/>
    <w:rsid w:val="00135E76"/>
    <w:rsid w:val="00137A8B"/>
    <w:rsid w:val="0014010E"/>
    <w:rsid w:val="001410F0"/>
    <w:rsid w:val="00143004"/>
    <w:rsid w:val="00143186"/>
    <w:rsid w:val="00143EB7"/>
    <w:rsid w:val="00143F16"/>
    <w:rsid w:val="00145394"/>
    <w:rsid w:val="00146066"/>
    <w:rsid w:val="00146730"/>
    <w:rsid w:val="00146836"/>
    <w:rsid w:val="00146B35"/>
    <w:rsid w:val="0014711A"/>
    <w:rsid w:val="001475DE"/>
    <w:rsid w:val="00147893"/>
    <w:rsid w:val="00147B3A"/>
    <w:rsid w:val="00150837"/>
    <w:rsid w:val="00150C1F"/>
    <w:rsid w:val="00150D12"/>
    <w:rsid w:val="00150D41"/>
    <w:rsid w:val="001517C2"/>
    <w:rsid w:val="00151D37"/>
    <w:rsid w:val="001522F1"/>
    <w:rsid w:val="00152AA9"/>
    <w:rsid w:val="00152BF2"/>
    <w:rsid w:val="00153902"/>
    <w:rsid w:val="00153FFA"/>
    <w:rsid w:val="00154099"/>
    <w:rsid w:val="00154DC7"/>
    <w:rsid w:val="00155C45"/>
    <w:rsid w:val="00156716"/>
    <w:rsid w:val="00157229"/>
    <w:rsid w:val="00157ABA"/>
    <w:rsid w:val="00157F62"/>
    <w:rsid w:val="00160C7A"/>
    <w:rsid w:val="00160CDA"/>
    <w:rsid w:val="00160D78"/>
    <w:rsid w:val="0016120A"/>
    <w:rsid w:val="00161FEE"/>
    <w:rsid w:val="001629AE"/>
    <w:rsid w:val="00162CFE"/>
    <w:rsid w:val="00162EBA"/>
    <w:rsid w:val="001636E9"/>
    <w:rsid w:val="00163A1F"/>
    <w:rsid w:val="001648CE"/>
    <w:rsid w:val="00164966"/>
    <w:rsid w:val="00164A8E"/>
    <w:rsid w:val="001650EC"/>
    <w:rsid w:val="0016655B"/>
    <w:rsid w:val="00166942"/>
    <w:rsid w:val="00167F92"/>
    <w:rsid w:val="00170A12"/>
    <w:rsid w:val="00170D4C"/>
    <w:rsid w:val="00170E05"/>
    <w:rsid w:val="00171810"/>
    <w:rsid w:val="00171BA2"/>
    <w:rsid w:val="0017227D"/>
    <w:rsid w:val="0017292D"/>
    <w:rsid w:val="00172B8F"/>
    <w:rsid w:val="001738D4"/>
    <w:rsid w:val="00173A77"/>
    <w:rsid w:val="00174F9A"/>
    <w:rsid w:val="0017522D"/>
    <w:rsid w:val="0017566C"/>
    <w:rsid w:val="001757DF"/>
    <w:rsid w:val="0017596A"/>
    <w:rsid w:val="00176B8A"/>
    <w:rsid w:val="001773CE"/>
    <w:rsid w:val="00177BC8"/>
    <w:rsid w:val="001807AB"/>
    <w:rsid w:val="0018173C"/>
    <w:rsid w:val="0018184B"/>
    <w:rsid w:val="001818CC"/>
    <w:rsid w:val="00181B7E"/>
    <w:rsid w:val="00181EDE"/>
    <w:rsid w:val="00182B76"/>
    <w:rsid w:val="00183C5F"/>
    <w:rsid w:val="001846D1"/>
    <w:rsid w:val="00185D3F"/>
    <w:rsid w:val="0018667C"/>
    <w:rsid w:val="00186D70"/>
    <w:rsid w:val="00187340"/>
    <w:rsid w:val="00187613"/>
    <w:rsid w:val="00190BB1"/>
    <w:rsid w:val="001922E0"/>
    <w:rsid w:val="00192F28"/>
    <w:rsid w:val="001931F6"/>
    <w:rsid w:val="001935D0"/>
    <w:rsid w:val="00193939"/>
    <w:rsid w:val="0019397E"/>
    <w:rsid w:val="00193F6A"/>
    <w:rsid w:val="0019620D"/>
    <w:rsid w:val="00196413"/>
    <w:rsid w:val="001964CD"/>
    <w:rsid w:val="0019709D"/>
    <w:rsid w:val="00197557"/>
    <w:rsid w:val="00197C6E"/>
    <w:rsid w:val="001A023F"/>
    <w:rsid w:val="001A0648"/>
    <w:rsid w:val="001A1F93"/>
    <w:rsid w:val="001A249C"/>
    <w:rsid w:val="001A2620"/>
    <w:rsid w:val="001A444E"/>
    <w:rsid w:val="001A4D85"/>
    <w:rsid w:val="001A6176"/>
    <w:rsid w:val="001A62F4"/>
    <w:rsid w:val="001A63F3"/>
    <w:rsid w:val="001A6837"/>
    <w:rsid w:val="001A714A"/>
    <w:rsid w:val="001B0147"/>
    <w:rsid w:val="001B07A8"/>
    <w:rsid w:val="001B07B9"/>
    <w:rsid w:val="001B1372"/>
    <w:rsid w:val="001B21D5"/>
    <w:rsid w:val="001B26F1"/>
    <w:rsid w:val="001B293E"/>
    <w:rsid w:val="001B3125"/>
    <w:rsid w:val="001B493B"/>
    <w:rsid w:val="001B562F"/>
    <w:rsid w:val="001B58D5"/>
    <w:rsid w:val="001B5AF6"/>
    <w:rsid w:val="001B5EF8"/>
    <w:rsid w:val="001B5F90"/>
    <w:rsid w:val="001B6A4E"/>
    <w:rsid w:val="001B6B13"/>
    <w:rsid w:val="001B6C49"/>
    <w:rsid w:val="001B7524"/>
    <w:rsid w:val="001C13E7"/>
    <w:rsid w:val="001C2B96"/>
    <w:rsid w:val="001C2E14"/>
    <w:rsid w:val="001C39B2"/>
    <w:rsid w:val="001C44B0"/>
    <w:rsid w:val="001C4A06"/>
    <w:rsid w:val="001C5D3E"/>
    <w:rsid w:val="001C5D57"/>
    <w:rsid w:val="001C6C42"/>
    <w:rsid w:val="001C6EE0"/>
    <w:rsid w:val="001C732C"/>
    <w:rsid w:val="001C7451"/>
    <w:rsid w:val="001C749F"/>
    <w:rsid w:val="001C7587"/>
    <w:rsid w:val="001C7EC2"/>
    <w:rsid w:val="001D0360"/>
    <w:rsid w:val="001D1910"/>
    <w:rsid w:val="001D1A67"/>
    <w:rsid w:val="001D1F90"/>
    <w:rsid w:val="001D20EA"/>
    <w:rsid w:val="001D2767"/>
    <w:rsid w:val="001D29EB"/>
    <w:rsid w:val="001D2F9C"/>
    <w:rsid w:val="001D34B0"/>
    <w:rsid w:val="001D3716"/>
    <w:rsid w:val="001D4B0B"/>
    <w:rsid w:val="001D5546"/>
    <w:rsid w:val="001D5B93"/>
    <w:rsid w:val="001D5FFC"/>
    <w:rsid w:val="001D6140"/>
    <w:rsid w:val="001D6ECE"/>
    <w:rsid w:val="001D72B1"/>
    <w:rsid w:val="001E02B0"/>
    <w:rsid w:val="001E068E"/>
    <w:rsid w:val="001E06A8"/>
    <w:rsid w:val="001E08A4"/>
    <w:rsid w:val="001E0D0C"/>
    <w:rsid w:val="001E1087"/>
    <w:rsid w:val="001E1794"/>
    <w:rsid w:val="001E26CB"/>
    <w:rsid w:val="001E2A4F"/>
    <w:rsid w:val="001E2C02"/>
    <w:rsid w:val="001E4920"/>
    <w:rsid w:val="001E5613"/>
    <w:rsid w:val="001E569E"/>
    <w:rsid w:val="001E5910"/>
    <w:rsid w:val="001E5C51"/>
    <w:rsid w:val="001E5E20"/>
    <w:rsid w:val="001E600B"/>
    <w:rsid w:val="001E6216"/>
    <w:rsid w:val="001E63CA"/>
    <w:rsid w:val="001E6B2B"/>
    <w:rsid w:val="001E6EEA"/>
    <w:rsid w:val="001E761D"/>
    <w:rsid w:val="001E7DB4"/>
    <w:rsid w:val="001E7F4E"/>
    <w:rsid w:val="001F031D"/>
    <w:rsid w:val="001F09CC"/>
    <w:rsid w:val="001F0AED"/>
    <w:rsid w:val="001F1672"/>
    <w:rsid w:val="001F20F1"/>
    <w:rsid w:val="001F2722"/>
    <w:rsid w:val="001F3183"/>
    <w:rsid w:val="001F3F90"/>
    <w:rsid w:val="001F4848"/>
    <w:rsid w:val="001F4953"/>
    <w:rsid w:val="001F4C1B"/>
    <w:rsid w:val="001F5484"/>
    <w:rsid w:val="001F557E"/>
    <w:rsid w:val="001F55DE"/>
    <w:rsid w:val="001F5D76"/>
    <w:rsid w:val="001F6C46"/>
    <w:rsid w:val="001F7369"/>
    <w:rsid w:val="001F739F"/>
    <w:rsid w:val="001F7521"/>
    <w:rsid w:val="0020008F"/>
    <w:rsid w:val="00200D4C"/>
    <w:rsid w:val="00200F1D"/>
    <w:rsid w:val="00201069"/>
    <w:rsid w:val="0020134B"/>
    <w:rsid w:val="00201445"/>
    <w:rsid w:val="002016D0"/>
    <w:rsid w:val="00203607"/>
    <w:rsid w:val="00203E7B"/>
    <w:rsid w:val="0020420F"/>
    <w:rsid w:val="0020449D"/>
    <w:rsid w:val="002046B6"/>
    <w:rsid w:val="00204F89"/>
    <w:rsid w:val="0020505B"/>
    <w:rsid w:val="00205192"/>
    <w:rsid w:val="002056E5"/>
    <w:rsid w:val="0020595A"/>
    <w:rsid w:val="00205D6F"/>
    <w:rsid w:val="0020600C"/>
    <w:rsid w:val="00206477"/>
    <w:rsid w:val="002069CD"/>
    <w:rsid w:val="00206F14"/>
    <w:rsid w:val="002075AF"/>
    <w:rsid w:val="0020788C"/>
    <w:rsid w:val="0021016D"/>
    <w:rsid w:val="002104F5"/>
    <w:rsid w:val="00210D4E"/>
    <w:rsid w:val="0021354F"/>
    <w:rsid w:val="00214E9F"/>
    <w:rsid w:val="0021562F"/>
    <w:rsid w:val="00215C68"/>
    <w:rsid w:val="00216146"/>
    <w:rsid w:val="002163EB"/>
    <w:rsid w:val="00216ECF"/>
    <w:rsid w:val="00216FD4"/>
    <w:rsid w:val="00217353"/>
    <w:rsid w:val="00217C01"/>
    <w:rsid w:val="00220103"/>
    <w:rsid w:val="002206C2"/>
    <w:rsid w:val="00220C8E"/>
    <w:rsid w:val="00220F73"/>
    <w:rsid w:val="00221236"/>
    <w:rsid w:val="00221350"/>
    <w:rsid w:val="0022178A"/>
    <w:rsid w:val="0022263F"/>
    <w:rsid w:val="00222F20"/>
    <w:rsid w:val="002231BB"/>
    <w:rsid w:val="0022455D"/>
    <w:rsid w:val="00224C08"/>
    <w:rsid w:val="00225025"/>
    <w:rsid w:val="002257E7"/>
    <w:rsid w:val="00225DCC"/>
    <w:rsid w:val="00225FC1"/>
    <w:rsid w:val="0022628C"/>
    <w:rsid w:val="002263B4"/>
    <w:rsid w:val="002273BD"/>
    <w:rsid w:val="0022778F"/>
    <w:rsid w:val="00230CB1"/>
    <w:rsid w:val="00231568"/>
    <w:rsid w:val="00231998"/>
    <w:rsid w:val="00231D65"/>
    <w:rsid w:val="002325E0"/>
    <w:rsid w:val="0023293D"/>
    <w:rsid w:val="00232959"/>
    <w:rsid w:val="00232A0D"/>
    <w:rsid w:val="00232C30"/>
    <w:rsid w:val="00233D7A"/>
    <w:rsid w:val="002343AA"/>
    <w:rsid w:val="0023450E"/>
    <w:rsid w:val="00235503"/>
    <w:rsid w:val="002355A3"/>
    <w:rsid w:val="002368CF"/>
    <w:rsid w:val="00236DF8"/>
    <w:rsid w:val="00237114"/>
    <w:rsid w:val="00237C63"/>
    <w:rsid w:val="002408F8"/>
    <w:rsid w:val="00240BF2"/>
    <w:rsid w:val="00240D3A"/>
    <w:rsid w:val="00241C04"/>
    <w:rsid w:val="00241C85"/>
    <w:rsid w:val="002424F9"/>
    <w:rsid w:val="0024335B"/>
    <w:rsid w:val="00244229"/>
    <w:rsid w:val="00244630"/>
    <w:rsid w:val="002448B0"/>
    <w:rsid w:val="002455BA"/>
    <w:rsid w:val="0024570A"/>
    <w:rsid w:val="002468C3"/>
    <w:rsid w:val="002478C4"/>
    <w:rsid w:val="00247BFE"/>
    <w:rsid w:val="00247C5A"/>
    <w:rsid w:val="002500CC"/>
    <w:rsid w:val="002502AC"/>
    <w:rsid w:val="0025064D"/>
    <w:rsid w:val="00251589"/>
    <w:rsid w:val="002519A5"/>
    <w:rsid w:val="00251FD7"/>
    <w:rsid w:val="00252383"/>
    <w:rsid w:val="0025266E"/>
    <w:rsid w:val="002538C4"/>
    <w:rsid w:val="0025390B"/>
    <w:rsid w:val="002540AB"/>
    <w:rsid w:val="0025696D"/>
    <w:rsid w:val="00256979"/>
    <w:rsid w:val="00256D28"/>
    <w:rsid w:val="002603F7"/>
    <w:rsid w:val="00260758"/>
    <w:rsid w:val="00260A15"/>
    <w:rsid w:val="002633C8"/>
    <w:rsid w:val="00263530"/>
    <w:rsid w:val="0026396C"/>
    <w:rsid w:val="00263AB9"/>
    <w:rsid w:val="00263F1F"/>
    <w:rsid w:val="00263FE9"/>
    <w:rsid w:val="0026414F"/>
    <w:rsid w:val="002643AD"/>
    <w:rsid w:val="00264E4B"/>
    <w:rsid w:val="00265D67"/>
    <w:rsid w:val="0026618B"/>
    <w:rsid w:val="0026671C"/>
    <w:rsid w:val="00266BD9"/>
    <w:rsid w:val="0026727D"/>
    <w:rsid w:val="0026779F"/>
    <w:rsid w:val="002677A0"/>
    <w:rsid w:val="00270026"/>
    <w:rsid w:val="00271122"/>
    <w:rsid w:val="002712AA"/>
    <w:rsid w:val="002719EC"/>
    <w:rsid w:val="00271C2F"/>
    <w:rsid w:val="0027238C"/>
    <w:rsid w:val="00272B61"/>
    <w:rsid w:val="00272FF7"/>
    <w:rsid w:val="002739BB"/>
    <w:rsid w:val="00273CFD"/>
    <w:rsid w:val="00273D5E"/>
    <w:rsid w:val="00273DD8"/>
    <w:rsid w:val="0027426D"/>
    <w:rsid w:val="002751E4"/>
    <w:rsid w:val="00275245"/>
    <w:rsid w:val="00275386"/>
    <w:rsid w:val="002757F8"/>
    <w:rsid w:val="00275FA5"/>
    <w:rsid w:val="002760B9"/>
    <w:rsid w:val="002762A6"/>
    <w:rsid w:val="0027709D"/>
    <w:rsid w:val="002771C2"/>
    <w:rsid w:val="00277326"/>
    <w:rsid w:val="00280104"/>
    <w:rsid w:val="0028018E"/>
    <w:rsid w:val="00280A6D"/>
    <w:rsid w:val="00280C1B"/>
    <w:rsid w:val="00280D22"/>
    <w:rsid w:val="0028149D"/>
    <w:rsid w:val="00281563"/>
    <w:rsid w:val="002815A4"/>
    <w:rsid w:val="0028173F"/>
    <w:rsid w:val="0028175F"/>
    <w:rsid w:val="00281BE6"/>
    <w:rsid w:val="002825A9"/>
    <w:rsid w:val="002826D3"/>
    <w:rsid w:val="00282A56"/>
    <w:rsid w:val="0028308B"/>
    <w:rsid w:val="002830B8"/>
    <w:rsid w:val="00283123"/>
    <w:rsid w:val="00283EF7"/>
    <w:rsid w:val="00284025"/>
    <w:rsid w:val="00284273"/>
    <w:rsid w:val="00284486"/>
    <w:rsid w:val="00284EF0"/>
    <w:rsid w:val="00284F11"/>
    <w:rsid w:val="00285103"/>
    <w:rsid w:val="002863B4"/>
    <w:rsid w:val="00286BEB"/>
    <w:rsid w:val="00287821"/>
    <w:rsid w:val="00287A39"/>
    <w:rsid w:val="00291221"/>
    <w:rsid w:val="00291BE3"/>
    <w:rsid w:val="00291FF3"/>
    <w:rsid w:val="002924BC"/>
    <w:rsid w:val="00293243"/>
    <w:rsid w:val="002950D7"/>
    <w:rsid w:val="002951DF"/>
    <w:rsid w:val="0029557B"/>
    <w:rsid w:val="00295651"/>
    <w:rsid w:val="00295A9F"/>
    <w:rsid w:val="00295FF1"/>
    <w:rsid w:val="0029621A"/>
    <w:rsid w:val="002962DF"/>
    <w:rsid w:val="0029685A"/>
    <w:rsid w:val="00296AAB"/>
    <w:rsid w:val="00297C19"/>
    <w:rsid w:val="002A07E7"/>
    <w:rsid w:val="002A0946"/>
    <w:rsid w:val="002A0A2C"/>
    <w:rsid w:val="002A0A4F"/>
    <w:rsid w:val="002A1458"/>
    <w:rsid w:val="002A158D"/>
    <w:rsid w:val="002A3091"/>
    <w:rsid w:val="002A323C"/>
    <w:rsid w:val="002A3A1E"/>
    <w:rsid w:val="002A3A8F"/>
    <w:rsid w:val="002A3B16"/>
    <w:rsid w:val="002A3B55"/>
    <w:rsid w:val="002A47CF"/>
    <w:rsid w:val="002A4D7E"/>
    <w:rsid w:val="002A5AC6"/>
    <w:rsid w:val="002A624A"/>
    <w:rsid w:val="002A6822"/>
    <w:rsid w:val="002A6A28"/>
    <w:rsid w:val="002A6F79"/>
    <w:rsid w:val="002A73E7"/>
    <w:rsid w:val="002A7E2E"/>
    <w:rsid w:val="002B1A2B"/>
    <w:rsid w:val="002B1A7A"/>
    <w:rsid w:val="002B27EF"/>
    <w:rsid w:val="002B2B24"/>
    <w:rsid w:val="002B2E22"/>
    <w:rsid w:val="002B415C"/>
    <w:rsid w:val="002B4267"/>
    <w:rsid w:val="002B47B0"/>
    <w:rsid w:val="002B52B9"/>
    <w:rsid w:val="002B569A"/>
    <w:rsid w:val="002B602D"/>
    <w:rsid w:val="002B6C96"/>
    <w:rsid w:val="002B7A4F"/>
    <w:rsid w:val="002C0D13"/>
    <w:rsid w:val="002C1E2B"/>
    <w:rsid w:val="002C25C1"/>
    <w:rsid w:val="002C2A07"/>
    <w:rsid w:val="002C3062"/>
    <w:rsid w:val="002C3EAC"/>
    <w:rsid w:val="002C476D"/>
    <w:rsid w:val="002C55C2"/>
    <w:rsid w:val="002C5A01"/>
    <w:rsid w:val="002C5DBA"/>
    <w:rsid w:val="002C64AC"/>
    <w:rsid w:val="002C652E"/>
    <w:rsid w:val="002C711A"/>
    <w:rsid w:val="002C7AE0"/>
    <w:rsid w:val="002C7E90"/>
    <w:rsid w:val="002D0A83"/>
    <w:rsid w:val="002D0CB2"/>
    <w:rsid w:val="002D1129"/>
    <w:rsid w:val="002D14C3"/>
    <w:rsid w:val="002D1790"/>
    <w:rsid w:val="002D1BEB"/>
    <w:rsid w:val="002D1CDA"/>
    <w:rsid w:val="002D1D96"/>
    <w:rsid w:val="002D246D"/>
    <w:rsid w:val="002D24F0"/>
    <w:rsid w:val="002D2F36"/>
    <w:rsid w:val="002D3950"/>
    <w:rsid w:val="002D473C"/>
    <w:rsid w:val="002D4B4F"/>
    <w:rsid w:val="002D4E33"/>
    <w:rsid w:val="002D5D88"/>
    <w:rsid w:val="002D60EB"/>
    <w:rsid w:val="002D65E3"/>
    <w:rsid w:val="002D68C5"/>
    <w:rsid w:val="002D6976"/>
    <w:rsid w:val="002D7072"/>
    <w:rsid w:val="002E0094"/>
    <w:rsid w:val="002E084A"/>
    <w:rsid w:val="002E1672"/>
    <w:rsid w:val="002E187A"/>
    <w:rsid w:val="002E280D"/>
    <w:rsid w:val="002E2DBD"/>
    <w:rsid w:val="002E3050"/>
    <w:rsid w:val="002E4BB8"/>
    <w:rsid w:val="002E6017"/>
    <w:rsid w:val="002E66E5"/>
    <w:rsid w:val="002E6B79"/>
    <w:rsid w:val="002E6EE6"/>
    <w:rsid w:val="002E7776"/>
    <w:rsid w:val="002E7A82"/>
    <w:rsid w:val="002E7E11"/>
    <w:rsid w:val="002F0833"/>
    <w:rsid w:val="002F11B4"/>
    <w:rsid w:val="002F11C1"/>
    <w:rsid w:val="002F20F7"/>
    <w:rsid w:val="002F214B"/>
    <w:rsid w:val="002F2995"/>
    <w:rsid w:val="002F3338"/>
    <w:rsid w:val="002F3356"/>
    <w:rsid w:val="002F36D0"/>
    <w:rsid w:val="002F3741"/>
    <w:rsid w:val="002F3999"/>
    <w:rsid w:val="002F3C07"/>
    <w:rsid w:val="002F3EDC"/>
    <w:rsid w:val="002F475C"/>
    <w:rsid w:val="002F492C"/>
    <w:rsid w:val="002F4C8C"/>
    <w:rsid w:val="002F5FA9"/>
    <w:rsid w:val="002F6648"/>
    <w:rsid w:val="002F69C8"/>
    <w:rsid w:val="002F79AA"/>
    <w:rsid w:val="002F79B9"/>
    <w:rsid w:val="002F7AFE"/>
    <w:rsid w:val="003001A4"/>
    <w:rsid w:val="0030088A"/>
    <w:rsid w:val="003010F8"/>
    <w:rsid w:val="00301DC8"/>
    <w:rsid w:val="00301E8E"/>
    <w:rsid w:val="0030286E"/>
    <w:rsid w:val="00303692"/>
    <w:rsid w:val="00303764"/>
    <w:rsid w:val="00303B1B"/>
    <w:rsid w:val="0030418B"/>
    <w:rsid w:val="00304252"/>
    <w:rsid w:val="00304977"/>
    <w:rsid w:val="00304D00"/>
    <w:rsid w:val="00305211"/>
    <w:rsid w:val="00305681"/>
    <w:rsid w:val="003058F2"/>
    <w:rsid w:val="00305E05"/>
    <w:rsid w:val="003103C8"/>
    <w:rsid w:val="003109B5"/>
    <w:rsid w:val="00311519"/>
    <w:rsid w:val="00311777"/>
    <w:rsid w:val="003121FA"/>
    <w:rsid w:val="003129E7"/>
    <w:rsid w:val="003129F1"/>
    <w:rsid w:val="00312A0D"/>
    <w:rsid w:val="00312C25"/>
    <w:rsid w:val="003140B4"/>
    <w:rsid w:val="003142FA"/>
    <w:rsid w:val="003144B7"/>
    <w:rsid w:val="003145E2"/>
    <w:rsid w:val="003151AC"/>
    <w:rsid w:val="00315214"/>
    <w:rsid w:val="00316224"/>
    <w:rsid w:val="0031637D"/>
    <w:rsid w:val="00316A12"/>
    <w:rsid w:val="00320173"/>
    <w:rsid w:val="00320A95"/>
    <w:rsid w:val="00320BDE"/>
    <w:rsid w:val="00320C67"/>
    <w:rsid w:val="00320D05"/>
    <w:rsid w:val="00321607"/>
    <w:rsid w:val="00321992"/>
    <w:rsid w:val="00321E3F"/>
    <w:rsid w:val="00321F78"/>
    <w:rsid w:val="00322D39"/>
    <w:rsid w:val="003233A2"/>
    <w:rsid w:val="0032360B"/>
    <w:rsid w:val="00323648"/>
    <w:rsid w:val="00323972"/>
    <w:rsid w:val="00323989"/>
    <w:rsid w:val="003239F2"/>
    <w:rsid w:val="00323EC8"/>
    <w:rsid w:val="00324272"/>
    <w:rsid w:val="00324612"/>
    <w:rsid w:val="00324DBA"/>
    <w:rsid w:val="00326146"/>
    <w:rsid w:val="003273D3"/>
    <w:rsid w:val="003277FC"/>
    <w:rsid w:val="0032780B"/>
    <w:rsid w:val="00327BA2"/>
    <w:rsid w:val="00327D3F"/>
    <w:rsid w:val="00327D85"/>
    <w:rsid w:val="00327FB2"/>
    <w:rsid w:val="003304F5"/>
    <w:rsid w:val="00330AB8"/>
    <w:rsid w:val="00330DAB"/>
    <w:rsid w:val="00331EC1"/>
    <w:rsid w:val="00332140"/>
    <w:rsid w:val="003336C0"/>
    <w:rsid w:val="003346DA"/>
    <w:rsid w:val="00335088"/>
    <w:rsid w:val="00335995"/>
    <w:rsid w:val="00336029"/>
    <w:rsid w:val="00336601"/>
    <w:rsid w:val="00336870"/>
    <w:rsid w:val="003378C0"/>
    <w:rsid w:val="00337D9D"/>
    <w:rsid w:val="0034056C"/>
    <w:rsid w:val="0034078A"/>
    <w:rsid w:val="00340898"/>
    <w:rsid w:val="0034139A"/>
    <w:rsid w:val="0034337A"/>
    <w:rsid w:val="0034346F"/>
    <w:rsid w:val="00343A6D"/>
    <w:rsid w:val="00343BE8"/>
    <w:rsid w:val="00343C8B"/>
    <w:rsid w:val="003452DF"/>
    <w:rsid w:val="00345395"/>
    <w:rsid w:val="003455D5"/>
    <w:rsid w:val="003467DD"/>
    <w:rsid w:val="0035056A"/>
    <w:rsid w:val="00350A0D"/>
    <w:rsid w:val="00350BD0"/>
    <w:rsid w:val="00351840"/>
    <w:rsid w:val="00352393"/>
    <w:rsid w:val="00352B1A"/>
    <w:rsid w:val="00352EFA"/>
    <w:rsid w:val="00352F8D"/>
    <w:rsid w:val="003533CD"/>
    <w:rsid w:val="00353577"/>
    <w:rsid w:val="003539AF"/>
    <w:rsid w:val="00353B34"/>
    <w:rsid w:val="00353E39"/>
    <w:rsid w:val="00353EB3"/>
    <w:rsid w:val="003540E7"/>
    <w:rsid w:val="00354C15"/>
    <w:rsid w:val="0035504C"/>
    <w:rsid w:val="0035567D"/>
    <w:rsid w:val="00357230"/>
    <w:rsid w:val="003575EA"/>
    <w:rsid w:val="00357885"/>
    <w:rsid w:val="00360025"/>
    <w:rsid w:val="0036148B"/>
    <w:rsid w:val="0036299F"/>
    <w:rsid w:val="00362AD2"/>
    <w:rsid w:val="0036319A"/>
    <w:rsid w:val="0036360E"/>
    <w:rsid w:val="00363645"/>
    <w:rsid w:val="00363806"/>
    <w:rsid w:val="00364BD3"/>
    <w:rsid w:val="00364BF4"/>
    <w:rsid w:val="00365074"/>
    <w:rsid w:val="00365BA2"/>
    <w:rsid w:val="003663A3"/>
    <w:rsid w:val="0036717F"/>
    <w:rsid w:val="00370478"/>
    <w:rsid w:val="0037109B"/>
    <w:rsid w:val="00371763"/>
    <w:rsid w:val="00371BF8"/>
    <w:rsid w:val="0037212D"/>
    <w:rsid w:val="0037250D"/>
    <w:rsid w:val="00372613"/>
    <w:rsid w:val="00372E62"/>
    <w:rsid w:val="00373000"/>
    <w:rsid w:val="003730CB"/>
    <w:rsid w:val="00374260"/>
    <w:rsid w:val="003745CC"/>
    <w:rsid w:val="003746E4"/>
    <w:rsid w:val="0037489D"/>
    <w:rsid w:val="0037509A"/>
    <w:rsid w:val="003752B8"/>
    <w:rsid w:val="00375816"/>
    <w:rsid w:val="00375860"/>
    <w:rsid w:val="003758A1"/>
    <w:rsid w:val="003762A8"/>
    <w:rsid w:val="003764A2"/>
    <w:rsid w:val="00376649"/>
    <w:rsid w:val="00377975"/>
    <w:rsid w:val="00377F5C"/>
    <w:rsid w:val="0038004F"/>
    <w:rsid w:val="00380467"/>
    <w:rsid w:val="003805AD"/>
    <w:rsid w:val="00380BF8"/>
    <w:rsid w:val="00381680"/>
    <w:rsid w:val="003843B4"/>
    <w:rsid w:val="0038583E"/>
    <w:rsid w:val="003859C2"/>
    <w:rsid w:val="00385C50"/>
    <w:rsid w:val="00386DCD"/>
    <w:rsid w:val="00387ADF"/>
    <w:rsid w:val="0039071D"/>
    <w:rsid w:val="00391150"/>
    <w:rsid w:val="00391AE7"/>
    <w:rsid w:val="00391D77"/>
    <w:rsid w:val="00392B0C"/>
    <w:rsid w:val="00393573"/>
    <w:rsid w:val="003938B1"/>
    <w:rsid w:val="0039417A"/>
    <w:rsid w:val="00395906"/>
    <w:rsid w:val="00395C58"/>
    <w:rsid w:val="00395F08"/>
    <w:rsid w:val="00396A5A"/>
    <w:rsid w:val="00396DCB"/>
    <w:rsid w:val="00397292"/>
    <w:rsid w:val="003977F1"/>
    <w:rsid w:val="003A058E"/>
    <w:rsid w:val="003A0E24"/>
    <w:rsid w:val="003A16FA"/>
    <w:rsid w:val="003A2A1A"/>
    <w:rsid w:val="003A2ED0"/>
    <w:rsid w:val="003A30B2"/>
    <w:rsid w:val="003A372E"/>
    <w:rsid w:val="003A472B"/>
    <w:rsid w:val="003A4AB2"/>
    <w:rsid w:val="003A4C25"/>
    <w:rsid w:val="003A4DF7"/>
    <w:rsid w:val="003A4E1F"/>
    <w:rsid w:val="003A4EF8"/>
    <w:rsid w:val="003A5472"/>
    <w:rsid w:val="003A5C6D"/>
    <w:rsid w:val="003A5C98"/>
    <w:rsid w:val="003A624A"/>
    <w:rsid w:val="003A65D9"/>
    <w:rsid w:val="003A6785"/>
    <w:rsid w:val="003B09F3"/>
    <w:rsid w:val="003B1013"/>
    <w:rsid w:val="003B11B4"/>
    <w:rsid w:val="003B15FD"/>
    <w:rsid w:val="003B2574"/>
    <w:rsid w:val="003B27C1"/>
    <w:rsid w:val="003B28FE"/>
    <w:rsid w:val="003B2ECC"/>
    <w:rsid w:val="003B3690"/>
    <w:rsid w:val="003B3A56"/>
    <w:rsid w:val="003B4288"/>
    <w:rsid w:val="003B43B8"/>
    <w:rsid w:val="003B4917"/>
    <w:rsid w:val="003B4D4E"/>
    <w:rsid w:val="003B52A7"/>
    <w:rsid w:val="003B574F"/>
    <w:rsid w:val="003B5B9A"/>
    <w:rsid w:val="003B6185"/>
    <w:rsid w:val="003B62AC"/>
    <w:rsid w:val="003B658F"/>
    <w:rsid w:val="003B6719"/>
    <w:rsid w:val="003B6DBD"/>
    <w:rsid w:val="003B7863"/>
    <w:rsid w:val="003B7B9D"/>
    <w:rsid w:val="003B7FD4"/>
    <w:rsid w:val="003C09F0"/>
    <w:rsid w:val="003C0D88"/>
    <w:rsid w:val="003C1A15"/>
    <w:rsid w:val="003C1E34"/>
    <w:rsid w:val="003C20C4"/>
    <w:rsid w:val="003C24B5"/>
    <w:rsid w:val="003C2AF6"/>
    <w:rsid w:val="003C3A01"/>
    <w:rsid w:val="003C422B"/>
    <w:rsid w:val="003C4CDE"/>
    <w:rsid w:val="003C4E44"/>
    <w:rsid w:val="003C56D1"/>
    <w:rsid w:val="003C5A45"/>
    <w:rsid w:val="003C61AF"/>
    <w:rsid w:val="003C7568"/>
    <w:rsid w:val="003D0E73"/>
    <w:rsid w:val="003D2114"/>
    <w:rsid w:val="003D22C4"/>
    <w:rsid w:val="003D2563"/>
    <w:rsid w:val="003D2ECB"/>
    <w:rsid w:val="003D3565"/>
    <w:rsid w:val="003D3C4A"/>
    <w:rsid w:val="003D3CE9"/>
    <w:rsid w:val="003D4189"/>
    <w:rsid w:val="003D430E"/>
    <w:rsid w:val="003D4BA9"/>
    <w:rsid w:val="003D4D7F"/>
    <w:rsid w:val="003D58AE"/>
    <w:rsid w:val="003D5C76"/>
    <w:rsid w:val="003D6ACD"/>
    <w:rsid w:val="003D70EA"/>
    <w:rsid w:val="003E012B"/>
    <w:rsid w:val="003E0CE7"/>
    <w:rsid w:val="003E0DAB"/>
    <w:rsid w:val="003E0F64"/>
    <w:rsid w:val="003E163D"/>
    <w:rsid w:val="003E1EEE"/>
    <w:rsid w:val="003E260F"/>
    <w:rsid w:val="003E2C28"/>
    <w:rsid w:val="003E313E"/>
    <w:rsid w:val="003E3DD7"/>
    <w:rsid w:val="003E3F77"/>
    <w:rsid w:val="003E4179"/>
    <w:rsid w:val="003E4721"/>
    <w:rsid w:val="003E6468"/>
    <w:rsid w:val="003E706E"/>
    <w:rsid w:val="003E7763"/>
    <w:rsid w:val="003E7830"/>
    <w:rsid w:val="003E7A05"/>
    <w:rsid w:val="003E7A55"/>
    <w:rsid w:val="003F039A"/>
    <w:rsid w:val="003F03D9"/>
    <w:rsid w:val="003F08B0"/>
    <w:rsid w:val="003F0B61"/>
    <w:rsid w:val="003F0F4F"/>
    <w:rsid w:val="003F1080"/>
    <w:rsid w:val="003F1276"/>
    <w:rsid w:val="003F1604"/>
    <w:rsid w:val="003F4348"/>
    <w:rsid w:val="003F493C"/>
    <w:rsid w:val="003F4B8B"/>
    <w:rsid w:val="003F510B"/>
    <w:rsid w:val="003F56A6"/>
    <w:rsid w:val="003F72B1"/>
    <w:rsid w:val="003F72D9"/>
    <w:rsid w:val="003F7476"/>
    <w:rsid w:val="003F76BF"/>
    <w:rsid w:val="0040012D"/>
    <w:rsid w:val="004001CB"/>
    <w:rsid w:val="004006B1"/>
    <w:rsid w:val="00401047"/>
    <w:rsid w:val="004019E2"/>
    <w:rsid w:val="0040318A"/>
    <w:rsid w:val="00403194"/>
    <w:rsid w:val="00403893"/>
    <w:rsid w:val="004038F5"/>
    <w:rsid w:val="004044A2"/>
    <w:rsid w:val="004049C9"/>
    <w:rsid w:val="00405626"/>
    <w:rsid w:val="00405895"/>
    <w:rsid w:val="004064EC"/>
    <w:rsid w:val="004070A2"/>
    <w:rsid w:val="00407994"/>
    <w:rsid w:val="00410FBC"/>
    <w:rsid w:val="00411BAD"/>
    <w:rsid w:val="00412080"/>
    <w:rsid w:val="00412C56"/>
    <w:rsid w:val="00413291"/>
    <w:rsid w:val="00413CB5"/>
    <w:rsid w:val="00413CEE"/>
    <w:rsid w:val="00414169"/>
    <w:rsid w:val="004142CA"/>
    <w:rsid w:val="00414A9F"/>
    <w:rsid w:val="004170DA"/>
    <w:rsid w:val="004170F8"/>
    <w:rsid w:val="00417345"/>
    <w:rsid w:val="00417B52"/>
    <w:rsid w:val="00417CAF"/>
    <w:rsid w:val="00417FF8"/>
    <w:rsid w:val="004205DE"/>
    <w:rsid w:val="004213DB"/>
    <w:rsid w:val="00422195"/>
    <w:rsid w:val="004233F0"/>
    <w:rsid w:val="00424354"/>
    <w:rsid w:val="00424BE8"/>
    <w:rsid w:val="00424C56"/>
    <w:rsid w:val="00424D89"/>
    <w:rsid w:val="0042534A"/>
    <w:rsid w:val="00425477"/>
    <w:rsid w:val="00425524"/>
    <w:rsid w:val="00426D0A"/>
    <w:rsid w:val="0042726E"/>
    <w:rsid w:val="00427304"/>
    <w:rsid w:val="00427DD5"/>
    <w:rsid w:val="00427E23"/>
    <w:rsid w:val="0043055D"/>
    <w:rsid w:val="00430A7C"/>
    <w:rsid w:val="00430A97"/>
    <w:rsid w:val="00430FAD"/>
    <w:rsid w:val="00431BE0"/>
    <w:rsid w:val="00432F52"/>
    <w:rsid w:val="0043374D"/>
    <w:rsid w:val="0043460A"/>
    <w:rsid w:val="004351AC"/>
    <w:rsid w:val="0043589D"/>
    <w:rsid w:val="00435941"/>
    <w:rsid w:val="004368F2"/>
    <w:rsid w:val="00436AD1"/>
    <w:rsid w:val="00437F48"/>
    <w:rsid w:val="004403B9"/>
    <w:rsid w:val="00440731"/>
    <w:rsid w:val="004407C2"/>
    <w:rsid w:val="00440B26"/>
    <w:rsid w:val="004410B5"/>
    <w:rsid w:val="00442193"/>
    <w:rsid w:val="004425F9"/>
    <w:rsid w:val="0044299B"/>
    <w:rsid w:val="00443B1C"/>
    <w:rsid w:val="00443EC8"/>
    <w:rsid w:val="004443FC"/>
    <w:rsid w:val="00445181"/>
    <w:rsid w:val="00445407"/>
    <w:rsid w:val="00446D36"/>
    <w:rsid w:val="00447BB3"/>
    <w:rsid w:val="00450AD5"/>
    <w:rsid w:val="0045102B"/>
    <w:rsid w:val="0045108D"/>
    <w:rsid w:val="0045202A"/>
    <w:rsid w:val="0045250B"/>
    <w:rsid w:val="0045371C"/>
    <w:rsid w:val="00453C72"/>
    <w:rsid w:val="00453E6C"/>
    <w:rsid w:val="0045543B"/>
    <w:rsid w:val="00457498"/>
    <w:rsid w:val="004631B9"/>
    <w:rsid w:val="00463832"/>
    <w:rsid w:val="00464ABE"/>
    <w:rsid w:val="004654D1"/>
    <w:rsid w:val="00465571"/>
    <w:rsid w:val="00465592"/>
    <w:rsid w:val="0046563F"/>
    <w:rsid w:val="0046682E"/>
    <w:rsid w:val="00467202"/>
    <w:rsid w:val="004679EB"/>
    <w:rsid w:val="00467AF0"/>
    <w:rsid w:val="00467C34"/>
    <w:rsid w:val="00470790"/>
    <w:rsid w:val="004712EB"/>
    <w:rsid w:val="004712EF"/>
    <w:rsid w:val="0047293A"/>
    <w:rsid w:val="004734C9"/>
    <w:rsid w:val="0047350D"/>
    <w:rsid w:val="00474450"/>
    <w:rsid w:val="0047450D"/>
    <w:rsid w:val="00475E2A"/>
    <w:rsid w:val="00476FEE"/>
    <w:rsid w:val="00477B03"/>
    <w:rsid w:val="0048055E"/>
    <w:rsid w:val="004814DB"/>
    <w:rsid w:val="00482066"/>
    <w:rsid w:val="00482C02"/>
    <w:rsid w:val="00483174"/>
    <w:rsid w:val="004832F2"/>
    <w:rsid w:val="00484F00"/>
    <w:rsid w:val="00485870"/>
    <w:rsid w:val="0048612A"/>
    <w:rsid w:val="004867D3"/>
    <w:rsid w:val="00486B9E"/>
    <w:rsid w:val="00486EC4"/>
    <w:rsid w:val="004870DE"/>
    <w:rsid w:val="0048716E"/>
    <w:rsid w:val="004877FF"/>
    <w:rsid w:val="00487ADD"/>
    <w:rsid w:val="00487F99"/>
    <w:rsid w:val="004902CF"/>
    <w:rsid w:val="004902DD"/>
    <w:rsid w:val="0049071F"/>
    <w:rsid w:val="00490D90"/>
    <w:rsid w:val="004918BC"/>
    <w:rsid w:val="00492EB5"/>
    <w:rsid w:val="00493F52"/>
    <w:rsid w:val="004957F6"/>
    <w:rsid w:val="00495819"/>
    <w:rsid w:val="00496599"/>
    <w:rsid w:val="00496742"/>
    <w:rsid w:val="00497573"/>
    <w:rsid w:val="00497824"/>
    <w:rsid w:val="00497894"/>
    <w:rsid w:val="00497980"/>
    <w:rsid w:val="00497B8A"/>
    <w:rsid w:val="00497EF7"/>
    <w:rsid w:val="004A1A52"/>
    <w:rsid w:val="004A234C"/>
    <w:rsid w:val="004A3131"/>
    <w:rsid w:val="004A3570"/>
    <w:rsid w:val="004A36E8"/>
    <w:rsid w:val="004A3A33"/>
    <w:rsid w:val="004A442A"/>
    <w:rsid w:val="004A492F"/>
    <w:rsid w:val="004A5197"/>
    <w:rsid w:val="004A5822"/>
    <w:rsid w:val="004A608F"/>
    <w:rsid w:val="004B0A06"/>
    <w:rsid w:val="004B0C75"/>
    <w:rsid w:val="004B1827"/>
    <w:rsid w:val="004B25AC"/>
    <w:rsid w:val="004B2DDF"/>
    <w:rsid w:val="004B4F22"/>
    <w:rsid w:val="004B54C7"/>
    <w:rsid w:val="004B54F7"/>
    <w:rsid w:val="004B5AB8"/>
    <w:rsid w:val="004B7099"/>
    <w:rsid w:val="004B73FA"/>
    <w:rsid w:val="004B76B7"/>
    <w:rsid w:val="004B7796"/>
    <w:rsid w:val="004B7A37"/>
    <w:rsid w:val="004B7E04"/>
    <w:rsid w:val="004C0AAA"/>
    <w:rsid w:val="004C116A"/>
    <w:rsid w:val="004C1C96"/>
    <w:rsid w:val="004C25DB"/>
    <w:rsid w:val="004C2D62"/>
    <w:rsid w:val="004C2EF6"/>
    <w:rsid w:val="004C3769"/>
    <w:rsid w:val="004C3970"/>
    <w:rsid w:val="004C4412"/>
    <w:rsid w:val="004C44E7"/>
    <w:rsid w:val="004C497B"/>
    <w:rsid w:val="004C4C9E"/>
    <w:rsid w:val="004C4FAF"/>
    <w:rsid w:val="004C53D7"/>
    <w:rsid w:val="004C5759"/>
    <w:rsid w:val="004C5DBD"/>
    <w:rsid w:val="004C5F73"/>
    <w:rsid w:val="004C6310"/>
    <w:rsid w:val="004C71C5"/>
    <w:rsid w:val="004C7BC5"/>
    <w:rsid w:val="004C7D98"/>
    <w:rsid w:val="004D07E9"/>
    <w:rsid w:val="004D08F3"/>
    <w:rsid w:val="004D0F92"/>
    <w:rsid w:val="004D20A2"/>
    <w:rsid w:val="004D239D"/>
    <w:rsid w:val="004D2ACA"/>
    <w:rsid w:val="004D2FB1"/>
    <w:rsid w:val="004D306A"/>
    <w:rsid w:val="004D340D"/>
    <w:rsid w:val="004D3505"/>
    <w:rsid w:val="004D354F"/>
    <w:rsid w:val="004D3598"/>
    <w:rsid w:val="004D4DB1"/>
    <w:rsid w:val="004D549F"/>
    <w:rsid w:val="004D6BE1"/>
    <w:rsid w:val="004D79B9"/>
    <w:rsid w:val="004D7B55"/>
    <w:rsid w:val="004D7CE2"/>
    <w:rsid w:val="004E058B"/>
    <w:rsid w:val="004E0E0E"/>
    <w:rsid w:val="004E119D"/>
    <w:rsid w:val="004E238A"/>
    <w:rsid w:val="004E2AB6"/>
    <w:rsid w:val="004E2C40"/>
    <w:rsid w:val="004E2E23"/>
    <w:rsid w:val="004E367E"/>
    <w:rsid w:val="004E36C9"/>
    <w:rsid w:val="004E3CB6"/>
    <w:rsid w:val="004E48A5"/>
    <w:rsid w:val="004E49ED"/>
    <w:rsid w:val="004E4BE2"/>
    <w:rsid w:val="004E4F81"/>
    <w:rsid w:val="004E5AEC"/>
    <w:rsid w:val="004E63A8"/>
    <w:rsid w:val="004E6673"/>
    <w:rsid w:val="004E72D2"/>
    <w:rsid w:val="004F0930"/>
    <w:rsid w:val="004F2164"/>
    <w:rsid w:val="004F231A"/>
    <w:rsid w:val="004F26C0"/>
    <w:rsid w:val="004F2A6E"/>
    <w:rsid w:val="004F2BC8"/>
    <w:rsid w:val="004F2C94"/>
    <w:rsid w:val="004F3E1A"/>
    <w:rsid w:val="004F4641"/>
    <w:rsid w:val="004F5876"/>
    <w:rsid w:val="004F5B78"/>
    <w:rsid w:val="004F7089"/>
    <w:rsid w:val="004F7414"/>
    <w:rsid w:val="004F7A2D"/>
    <w:rsid w:val="004F7D2C"/>
    <w:rsid w:val="00500250"/>
    <w:rsid w:val="00500B4B"/>
    <w:rsid w:val="0050147F"/>
    <w:rsid w:val="0050168E"/>
    <w:rsid w:val="00501ABF"/>
    <w:rsid w:val="00502416"/>
    <w:rsid w:val="005025C5"/>
    <w:rsid w:val="00502D48"/>
    <w:rsid w:val="00504805"/>
    <w:rsid w:val="00504BB2"/>
    <w:rsid w:val="00504BCA"/>
    <w:rsid w:val="00505919"/>
    <w:rsid w:val="00506BBE"/>
    <w:rsid w:val="00506CD2"/>
    <w:rsid w:val="00506CE6"/>
    <w:rsid w:val="00506D38"/>
    <w:rsid w:val="005100D3"/>
    <w:rsid w:val="00511BC9"/>
    <w:rsid w:val="00512330"/>
    <w:rsid w:val="005124D1"/>
    <w:rsid w:val="00512D81"/>
    <w:rsid w:val="005131F9"/>
    <w:rsid w:val="005133A7"/>
    <w:rsid w:val="0051378A"/>
    <w:rsid w:val="00513E38"/>
    <w:rsid w:val="00513E88"/>
    <w:rsid w:val="005141CE"/>
    <w:rsid w:val="0051455A"/>
    <w:rsid w:val="005149E7"/>
    <w:rsid w:val="00514E90"/>
    <w:rsid w:val="0051597F"/>
    <w:rsid w:val="00515EDD"/>
    <w:rsid w:val="0051616B"/>
    <w:rsid w:val="00516A99"/>
    <w:rsid w:val="00516D59"/>
    <w:rsid w:val="00517912"/>
    <w:rsid w:val="005200B1"/>
    <w:rsid w:val="005200CE"/>
    <w:rsid w:val="0052013B"/>
    <w:rsid w:val="005205E9"/>
    <w:rsid w:val="0052226E"/>
    <w:rsid w:val="00522C11"/>
    <w:rsid w:val="00523333"/>
    <w:rsid w:val="0052373C"/>
    <w:rsid w:val="0052470D"/>
    <w:rsid w:val="00524BD7"/>
    <w:rsid w:val="00525202"/>
    <w:rsid w:val="00525969"/>
    <w:rsid w:val="00525EE1"/>
    <w:rsid w:val="00526072"/>
    <w:rsid w:val="00526B33"/>
    <w:rsid w:val="00530297"/>
    <w:rsid w:val="00530CCC"/>
    <w:rsid w:val="005311EA"/>
    <w:rsid w:val="0053274C"/>
    <w:rsid w:val="00532EB7"/>
    <w:rsid w:val="00535CE4"/>
    <w:rsid w:val="00535D44"/>
    <w:rsid w:val="0053625D"/>
    <w:rsid w:val="0053745E"/>
    <w:rsid w:val="005378A1"/>
    <w:rsid w:val="00541C9F"/>
    <w:rsid w:val="005420C1"/>
    <w:rsid w:val="005425B2"/>
    <w:rsid w:val="00542722"/>
    <w:rsid w:val="00542990"/>
    <w:rsid w:val="005455A9"/>
    <w:rsid w:val="005465E6"/>
    <w:rsid w:val="00547279"/>
    <w:rsid w:val="0054741C"/>
    <w:rsid w:val="005474A9"/>
    <w:rsid w:val="00547591"/>
    <w:rsid w:val="005477B8"/>
    <w:rsid w:val="00547E9C"/>
    <w:rsid w:val="00547FCA"/>
    <w:rsid w:val="005503C7"/>
    <w:rsid w:val="0055047E"/>
    <w:rsid w:val="005504F0"/>
    <w:rsid w:val="00550AC1"/>
    <w:rsid w:val="00550BD8"/>
    <w:rsid w:val="00550F12"/>
    <w:rsid w:val="00551602"/>
    <w:rsid w:val="00551C5B"/>
    <w:rsid w:val="00551FE4"/>
    <w:rsid w:val="00552D7F"/>
    <w:rsid w:val="005530D2"/>
    <w:rsid w:val="00553A48"/>
    <w:rsid w:val="005540F7"/>
    <w:rsid w:val="005540FE"/>
    <w:rsid w:val="00554D7C"/>
    <w:rsid w:val="00556010"/>
    <w:rsid w:val="005563F1"/>
    <w:rsid w:val="0055658F"/>
    <w:rsid w:val="00557BEB"/>
    <w:rsid w:val="00557D80"/>
    <w:rsid w:val="00557F63"/>
    <w:rsid w:val="005602FA"/>
    <w:rsid w:val="00560813"/>
    <w:rsid w:val="00561052"/>
    <w:rsid w:val="005610A1"/>
    <w:rsid w:val="0056110B"/>
    <w:rsid w:val="0056182B"/>
    <w:rsid w:val="0056192F"/>
    <w:rsid w:val="005619EB"/>
    <w:rsid w:val="00561A68"/>
    <w:rsid w:val="00561B50"/>
    <w:rsid w:val="00561CE0"/>
    <w:rsid w:val="00561FDA"/>
    <w:rsid w:val="0056278A"/>
    <w:rsid w:val="00562F0A"/>
    <w:rsid w:val="00563282"/>
    <w:rsid w:val="00563362"/>
    <w:rsid w:val="005635BE"/>
    <w:rsid w:val="00563BF8"/>
    <w:rsid w:val="00564323"/>
    <w:rsid w:val="00565894"/>
    <w:rsid w:val="00565E99"/>
    <w:rsid w:val="00565F04"/>
    <w:rsid w:val="005669B4"/>
    <w:rsid w:val="00566E71"/>
    <w:rsid w:val="00570353"/>
    <w:rsid w:val="0057049E"/>
    <w:rsid w:val="00570F02"/>
    <w:rsid w:val="00572E5D"/>
    <w:rsid w:val="005730EA"/>
    <w:rsid w:val="00573107"/>
    <w:rsid w:val="005733D8"/>
    <w:rsid w:val="00573A07"/>
    <w:rsid w:val="00573C9C"/>
    <w:rsid w:val="00573E7C"/>
    <w:rsid w:val="00573F45"/>
    <w:rsid w:val="0057456C"/>
    <w:rsid w:val="00574B8B"/>
    <w:rsid w:val="005751D0"/>
    <w:rsid w:val="005763A2"/>
    <w:rsid w:val="0057651E"/>
    <w:rsid w:val="00576B4C"/>
    <w:rsid w:val="0057712B"/>
    <w:rsid w:val="00577953"/>
    <w:rsid w:val="00581370"/>
    <w:rsid w:val="00582013"/>
    <w:rsid w:val="0058451D"/>
    <w:rsid w:val="00584B67"/>
    <w:rsid w:val="00584E4D"/>
    <w:rsid w:val="005854D6"/>
    <w:rsid w:val="005855B2"/>
    <w:rsid w:val="00586541"/>
    <w:rsid w:val="00586558"/>
    <w:rsid w:val="00586D58"/>
    <w:rsid w:val="00591497"/>
    <w:rsid w:val="00591ECA"/>
    <w:rsid w:val="00592C3F"/>
    <w:rsid w:val="00593644"/>
    <w:rsid w:val="00593916"/>
    <w:rsid w:val="00593A3B"/>
    <w:rsid w:val="00593EA2"/>
    <w:rsid w:val="0059430B"/>
    <w:rsid w:val="0059437D"/>
    <w:rsid w:val="0059449F"/>
    <w:rsid w:val="0059536C"/>
    <w:rsid w:val="005959CE"/>
    <w:rsid w:val="00595C6C"/>
    <w:rsid w:val="005962C0"/>
    <w:rsid w:val="005962E7"/>
    <w:rsid w:val="0059631D"/>
    <w:rsid w:val="00596C61"/>
    <w:rsid w:val="00596C8A"/>
    <w:rsid w:val="005970C7"/>
    <w:rsid w:val="005975D9"/>
    <w:rsid w:val="00597C2E"/>
    <w:rsid w:val="00597EA9"/>
    <w:rsid w:val="005A0148"/>
    <w:rsid w:val="005A0271"/>
    <w:rsid w:val="005A0F41"/>
    <w:rsid w:val="005A1DB0"/>
    <w:rsid w:val="005A32B6"/>
    <w:rsid w:val="005A39D7"/>
    <w:rsid w:val="005A3CEA"/>
    <w:rsid w:val="005A4CAD"/>
    <w:rsid w:val="005A5986"/>
    <w:rsid w:val="005A5C4B"/>
    <w:rsid w:val="005A6A31"/>
    <w:rsid w:val="005A7352"/>
    <w:rsid w:val="005A7388"/>
    <w:rsid w:val="005A74C4"/>
    <w:rsid w:val="005A7CF0"/>
    <w:rsid w:val="005A7FC1"/>
    <w:rsid w:val="005B2073"/>
    <w:rsid w:val="005B2166"/>
    <w:rsid w:val="005B23F7"/>
    <w:rsid w:val="005B2A38"/>
    <w:rsid w:val="005B2C2F"/>
    <w:rsid w:val="005B32B6"/>
    <w:rsid w:val="005B3404"/>
    <w:rsid w:val="005B3B46"/>
    <w:rsid w:val="005B3FCE"/>
    <w:rsid w:val="005B5799"/>
    <w:rsid w:val="005B5DF4"/>
    <w:rsid w:val="005B684A"/>
    <w:rsid w:val="005B68F8"/>
    <w:rsid w:val="005B6B0D"/>
    <w:rsid w:val="005B6E82"/>
    <w:rsid w:val="005B728B"/>
    <w:rsid w:val="005B7347"/>
    <w:rsid w:val="005B7667"/>
    <w:rsid w:val="005B7B69"/>
    <w:rsid w:val="005C020B"/>
    <w:rsid w:val="005C0DAF"/>
    <w:rsid w:val="005C1181"/>
    <w:rsid w:val="005C1434"/>
    <w:rsid w:val="005C14C1"/>
    <w:rsid w:val="005C19B3"/>
    <w:rsid w:val="005C2092"/>
    <w:rsid w:val="005C2187"/>
    <w:rsid w:val="005C281B"/>
    <w:rsid w:val="005C3151"/>
    <w:rsid w:val="005C3E15"/>
    <w:rsid w:val="005C40D6"/>
    <w:rsid w:val="005C468C"/>
    <w:rsid w:val="005C4842"/>
    <w:rsid w:val="005C4AFE"/>
    <w:rsid w:val="005C4BC6"/>
    <w:rsid w:val="005C5BBF"/>
    <w:rsid w:val="005C605B"/>
    <w:rsid w:val="005C651A"/>
    <w:rsid w:val="005C65D6"/>
    <w:rsid w:val="005C6707"/>
    <w:rsid w:val="005C688B"/>
    <w:rsid w:val="005C6956"/>
    <w:rsid w:val="005C6A83"/>
    <w:rsid w:val="005C6B5F"/>
    <w:rsid w:val="005C7939"/>
    <w:rsid w:val="005D044B"/>
    <w:rsid w:val="005D0A81"/>
    <w:rsid w:val="005D0B20"/>
    <w:rsid w:val="005D0ECF"/>
    <w:rsid w:val="005D1092"/>
    <w:rsid w:val="005D1B70"/>
    <w:rsid w:val="005D2564"/>
    <w:rsid w:val="005D2606"/>
    <w:rsid w:val="005D2D54"/>
    <w:rsid w:val="005D3569"/>
    <w:rsid w:val="005D41B2"/>
    <w:rsid w:val="005D4DA4"/>
    <w:rsid w:val="005D4E17"/>
    <w:rsid w:val="005D5995"/>
    <w:rsid w:val="005D61A7"/>
    <w:rsid w:val="005D6BC9"/>
    <w:rsid w:val="005D6D66"/>
    <w:rsid w:val="005D6EBE"/>
    <w:rsid w:val="005D712E"/>
    <w:rsid w:val="005D775B"/>
    <w:rsid w:val="005D7867"/>
    <w:rsid w:val="005D7CCC"/>
    <w:rsid w:val="005E0689"/>
    <w:rsid w:val="005E08D4"/>
    <w:rsid w:val="005E0B98"/>
    <w:rsid w:val="005E15FD"/>
    <w:rsid w:val="005E25D6"/>
    <w:rsid w:val="005E35AC"/>
    <w:rsid w:val="005E610C"/>
    <w:rsid w:val="005E67B5"/>
    <w:rsid w:val="005E78D9"/>
    <w:rsid w:val="005E7C57"/>
    <w:rsid w:val="005F054C"/>
    <w:rsid w:val="005F1906"/>
    <w:rsid w:val="005F1E93"/>
    <w:rsid w:val="005F2828"/>
    <w:rsid w:val="005F2A8B"/>
    <w:rsid w:val="005F2D84"/>
    <w:rsid w:val="005F35E6"/>
    <w:rsid w:val="005F3763"/>
    <w:rsid w:val="005F37E8"/>
    <w:rsid w:val="005F37F6"/>
    <w:rsid w:val="005F3DA7"/>
    <w:rsid w:val="005F6BAE"/>
    <w:rsid w:val="005F7415"/>
    <w:rsid w:val="005F747C"/>
    <w:rsid w:val="005F787A"/>
    <w:rsid w:val="005F79C7"/>
    <w:rsid w:val="005F7FC5"/>
    <w:rsid w:val="00600577"/>
    <w:rsid w:val="00600E47"/>
    <w:rsid w:val="00600F31"/>
    <w:rsid w:val="00601ACA"/>
    <w:rsid w:val="00601B7D"/>
    <w:rsid w:val="00601D60"/>
    <w:rsid w:val="006028DC"/>
    <w:rsid w:val="00602D66"/>
    <w:rsid w:val="00602EAA"/>
    <w:rsid w:val="0060311C"/>
    <w:rsid w:val="0060326F"/>
    <w:rsid w:val="00603609"/>
    <w:rsid w:val="0060368A"/>
    <w:rsid w:val="00603DF0"/>
    <w:rsid w:val="006042E0"/>
    <w:rsid w:val="006045A3"/>
    <w:rsid w:val="00604CF7"/>
    <w:rsid w:val="00606391"/>
    <w:rsid w:val="00606495"/>
    <w:rsid w:val="0060696B"/>
    <w:rsid w:val="006071D2"/>
    <w:rsid w:val="0060732A"/>
    <w:rsid w:val="00607CC4"/>
    <w:rsid w:val="00610692"/>
    <w:rsid w:val="00611C12"/>
    <w:rsid w:val="00612D5A"/>
    <w:rsid w:val="006131BC"/>
    <w:rsid w:val="00613B73"/>
    <w:rsid w:val="006151AF"/>
    <w:rsid w:val="006154F1"/>
    <w:rsid w:val="00615B89"/>
    <w:rsid w:val="00615DD8"/>
    <w:rsid w:val="00615F41"/>
    <w:rsid w:val="00616476"/>
    <w:rsid w:val="00616521"/>
    <w:rsid w:val="00616CE2"/>
    <w:rsid w:val="00616E87"/>
    <w:rsid w:val="006179F4"/>
    <w:rsid w:val="00617AC8"/>
    <w:rsid w:val="00617EC7"/>
    <w:rsid w:val="00620C92"/>
    <w:rsid w:val="00621368"/>
    <w:rsid w:val="0062162C"/>
    <w:rsid w:val="00621B06"/>
    <w:rsid w:val="006234A9"/>
    <w:rsid w:val="0062372A"/>
    <w:rsid w:val="00623788"/>
    <w:rsid w:val="00623AC1"/>
    <w:rsid w:val="00623F05"/>
    <w:rsid w:val="00624289"/>
    <w:rsid w:val="00624BD0"/>
    <w:rsid w:val="00625091"/>
    <w:rsid w:val="00626166"/>
    <w:rsid w:val="00626B8B"/>
    <w:rsid w:val="00626E7C"/>
    <w:rsid w:val="00627B6B"/>
    <w:rsid w:val="006307EF"/>
    <w:rsid w:val="0063145A"/>
    <w:rsid w:val="00631757"/>
    <w:rsid w:val="00632A44"/>
    <w:rsid w:val="006331AE"/>
    <w:rsid w:val="0063340E"/>
    <w:rsid w:val="00633505"/>
    <w:rsid w:val="00633714"/>
    <w:rsid w:val="006338DD"/>
    <w:rsid w:val="00633CFA"/>
    <w:rsid w:val="00634861"/>
    <w:rsid w:val="006368CE"/>
    <w:rsid w:val="0063722B"/>
    <w:rsid w:val="006378DA"/>
    <w:rsid w:val="006401AD"/>
    <w:rsid w:val="0064036D"/>
    <w:rsid w:val="0064049C"/>
    <w:rsid w:val="00640B3E"/>
    <w:rsid w:val="00640C6A"/>
    <w:rsid w:val="00641596"/>
    <w:rsid w:val="006418B5"/>
    <w:rsid w:val="0064193B"/>
    <w:rsid w:val="00642538"/>
    <w:rsid w:val="00643930"/>
    <w:rsid w:val="00644AA9"/>
    <w:rsid w:val="00644BDC"/>
    <w:rsid w:val="006450C8"/>
    <w:rsid w:val="00645605"/>
    <w:rsid w:val="00645938"/>
    <w:rsid w:val="00645AC8"/>
    <w:rsid w:val="00646B00"/>
    <w:rsid w:val="00647489"/>
    <w:rsid w:val="0064778D"/>
    <w:rsid w:val="00647B54"/>
    <w:rsid w:val="00647FE9"/>
    <w:rsid w:val="006500BF"/>
    <w:rsid w:val="00650313"/>
    <w:rsid w:val="006507F8"/>
    <w:rsid w:val="00650EEE"/>
    <w:rsid w:val="00651560"/>
    <w:rsid w:val="00651DC9"/>
    <w:rsid w:val="00652B2E"/>
    <w:rsid w:val="006534F0"/>
    <w:rsid w:val="00653C03"/>
    <w:rsid w:val="006552E0"/>
    <w:rsid w:val="006554BC"/>
    <w:rsid w:val="0065633B"/>
    <w:rsid w:val="00656FC9"/>
    <w:rsid w:val="00657E35"/>
    <w:rsid w:val="006600AF"/>
    <w:rsid w:val="006601A1"/>
    <w:rsid w:val="006608C1"/>
    <w:rsid w:val="006609DB"/>
    <w:rsid w:val="006617AB"/>
    <w:rsid w:val="00662F97"/>
    <w:rsid w:val="00662FA0"/>
    <w:rsid w:val="00663808"/>
    <w:rsid w:val="00663E9A"/>
    <w:rsid w:val="006642D7"/>
    <w:rsid w:val="00664C1E"/>
    <w:rsid w:val="00664CAD"/>
    <w:rsid w:val="006651D6"/>
    <w:rsid w:val="0066596F"/>
    <w:rsid w:val="00665AD6"/>
    <w:rsid w:val="0066619D"/>
    <w:rsid w:val="00666922"/>
    <w:rsid w:val="00666B4E"/>
    <w:rsid w:val="00666F3F"/>
    <w:rsid w:val="00666FEF"/>
    <w:rsid w:val="00667DCA"/>
    <w:rsid w:val="0067004F"/>
    <w:rsid w:val="00670279"/>
    <w:rsid w:val="00670510"/>
    <w:rsid w:val="00670A2D"/>
    <w:rsid w:val="00670B5C"/>
    <w:rsid w:val="00670BDE"/>
    <w:rsid w:val="00670E94"/>
    <w:rsid w:val="006712F9"/>
    <w:rsid w:val="00671765"/>
    <w:rsid w:val="00671AE4"/>
    <w:rsid w:val="00672155"/>
    <w:rsid w:val="00672433"/>
    <w:rsid w:val="006728E3"/>
    <w:rsid w:val="00673171"/>
    <w:rsid w:val="006734CA"/>
    <w:rsid w:val="006736A4"/>
    <w:rsid w:val="006736E0"/>
    <w:rsid w:val="0067410B"/>
    <w:rsid w:val="006758B1"/>
    <w:rsid w:val="00675BC0"/>
    <w:rsid w:val="00675FF3"/>
    <w:rsid w:val="00676FAB"/>
    <w:rsid w:val="006776B6"/>
    <w:rsid w:val="00677835"/>
    <w:rsid w:val="00680B78"/>
    <w:rsid w:val="00681735"/>
    <w:rsid w:val="00682C4F"/>
    <w:rsid w:val="00682F12"/>
    <w:rsid w:val="006832E9"/>
    <w:rsid w:val="00683DD7"/>
    <w:rsid w:val="0068427D"/>
    <w:rsid w:val="006847B3"/>
    <w:rsid w:val="00684D78"/>
    <w:rsid w:val="00684DD3"/>
    <w:rsid w:val="00685187"/>
    <w:rsid w:val="00685720"/>
    <w:rsid w:val="00685DDB"/>
    <w:rsid w:val="006861C6"/>
    <w:rsid w:val="00690C2E"/>
    <w:rsid w:val="00691331"/>
    <w:rsid w:val="0069165F"/>
    <w:rsid w:val="00691F75"/>
    <w:rsid w:val="0069211B"/>
    <w:rsid w:val="0069440E"/>
    <w:rsid w:val="00694730"/>
    <w:rsid w:val="00694A1B"/>
    <w:rsid w:val="00695967"/>
    <w:rsid w:val="00696E17"/>
    <w:rsid w:val="006973B5"/>
    <w:rsid w:val="006A2DAA"/>
    <w:rsid w:val="006A3365"/>
    <w:rsid w:val="006A386C"/>
    <w:rsid w:val="006A3B04"/>
    <w:rsid w:val="006A490F"/>
    <w:rsid w:val="006A49AF"/>
    <w:rsid w:val="006A580C"/>
    <w:rsid w:val="006A5FFD"/>
    <w:rsid w:val="006A6199"/>
    <w:rsid w:val="006A667E"/>
    <w:rsid w:val="006A6CFF"/>
    <w:rsid w:val="006A73D6"/>
    <w:rsid w:val="006A798D"/>
    <w:rsid w:val="006A799C"/>
    <w:rsid w:val="006A7C7F"/>
    <w:rsid w:val="006A7D4B"/>
    <w:rsid w:val="006B0401"/>
    <w:rsid w:val="006B1CBC"/>
    <w:rsid w:val="006B2240"/>
    <w:rsid w:val="006B2286"/>
    <w:rsid w:val="006B228F"/>
    <w:rsid w:val="006B2B85"/>
    <w:rsid w:val="006B2E56"/>
    <w:rsid w:val="006B4600"/>
    <w:rsid w:val="006B6500"/>
    <w:rsid w:val="006B6AA3"/>
    <w:rsid w:val="006B6BEF"/>
    <w:rsid w:val="006C05FF"/>
    <w:rsid w:val="006C0E68"/>
    <w:rsid w:val="006C22C6"/>
    <w:rsid w:val="006C253D"/>
    <w:rsid w:val="006C2AAE"/>
    <w:rsid w:val="006C3CAB"/>
    <w:rsid w:val="006C529B"/>
    <w:rsid w:val="006C5F04"/>
    <w:rsid w:val="006C7552"/>
    <w:rsid w:val="006C7C73"/>
    <w:rsid w:val="006D0171"/>
    <w:rsid w:val="006D0BCC"/>
    <w:rsid w:val="006D24DC"/>
    <w:rsid w:val="006D2CB9"/>
    <w:rsid w:val="006D2DC1"/>
    <w:rsid w:val="006D3E2E"/>
    <w:rsid w:val="006D480D"/>
    <w:rsid w:val="006D48FE"/>
    <w:rsid w:val="006D4BD7"/>
    <w:rsid w:val="006D5273"/>
    <w:rsid w:val="006D52FD"/>
    <w:rsid w:val="006D53B6"/>
    <w:rsid w:val="006D5834"/>
    <w:rsid w:val="006D5FB7"/>
    <w:rsid w:val="006D6B6F"/>
    <w:rsid w:val="006D74DD"/>
    <w:rsid w:val="006D7D1B"/>
    <w:rsid w:val="006E0042"/>
    <w:rsid w:val="006E0A6D"/>
    <w:rsid w:val="006E101A"/>
    <w:rsid w:val="006E112A"/>
    <w:rsid w:val="006E1E4D"/>
    <w:rsid w:val="006E2912"/>
    <w:rsid w:val="006E3494"/>
    <w:rsid w:val="006E3561"/>
    <w:rsid w:val="006E3768"/>
    <w:rsid w:val="006E39EE"/>
    <w:rsid w:val="006E3D10"/>
    <w:rsid w:val="006E3D52"/>
    <w:rsid w:val="006E479C"/>
    <w:rsid w:val="006E4B87"/>
    <w:rsid w:val="006E5777"/>
    <w:rsid w:val="006E5B36"/>
    <w:rsid w:val="006E5B8F"/>
    <w:rsid w:val="006E5F04"/>
    <w:rsid w:val="006E722A"/>
    <w:rsid w:val="006E762F"/>
    <w:rsid w:val="006E79C6"/>
    <w:rsid w:val="006E7AE6"/>
    <w:rsid w:val="006F0FB9"/>
    <w:rsid w:val="006F1679"/>
    <w:rsid w:val="006F16D5"/>
    <w:rsid w:val="006F1C31"/>
    <w:rsid w:val="006F2609"/>
    <w:rsid w:val="006F425E"/>
    <w:rsid w:val="006F4640"/>
    <w:rsid w:val="006F4772"/>
    <w:rsid w:val="006F589F"/>
    <w:rsid w:val="006F6F25"/>
    <w:rsid w:val="006F77F3"/>
    <w:rsid w:val="00700B19"/>
    <w:rsid w:val="00702F84"/>
    <w:rsid w:val="0070362F"/>
    <w:rsid w:val="00704952"/>
    <w:rsid w:val="00704DCF"/>
    <w:rsid w:val="00704E6E"/>
    <w:rsid w:val="007057B8"/>
    <w:rsid w:val="007074C2"/>
    <w:rsid w:val="0071073D"/>
    <w:rsid w:val="00710C48"/>
    <w:rsid w:val="007115A2"/>
    <w:rsid w:val="0071189F"/>
    <w:rsid w:val="00711BA0"/>
    <w:rsid w:val="00711D4D"/>
    <w:rsid w:val="007129E4"/>
    <w:rsid w:val="00712C3C"/>
    <w:rsid w:val="007133F1"/>
    <w:rsid w:val="00714047"/>
    <w:rsid w:val="007140F9"/>
    <w:rsid w:val="007142B5"/>
    <w:rsid w:val="00714329"/>
    <w:rsid w:val="00714DFF"/>
    <w:rsid w:val="00715DCA"/>
    <w:rsid w:val="007160C5"/>
    <w:rsid w:val="007161F8"/>
    <w:rsid w:val="007172AC"/>
    <w:rsid w:val="007173D3"/>
    <w:rsid w:val="0071768E"/>
    <w:rsid w:val="00717728"/>
    <w:rsid w:val="00717B7D"/>
    <w:rsid w:val="00717C5D"/>
    <w:rsid w:val="00720492"/>
    <w:rsid w:val="007206F1"/>
    <w:rsid w:val="00720E67"/>
    <w:rsid w:val="0072188D"/>
    <w:rsid w:val="0072218A"/>
    <w:rsid w:val="007229E8"/>
    <w:rsid w:val="007231B3"/>
    <w:rsid w:val="007232D0"/>
    <w:rsid w:val="0072358A"/>
    <w:rsid w:val="0072358F"/>
    <w:rsid w:val="0072440E"/>
    <w:rsid w:val="0072500E"/>
    <w:rsid w:val="0072501D"/>
    <w:rsid w:val="0072505D"/>
    <w:rsid w:val="00725D48"/>
    <w:rsid w:val="00727CA8"/>
    <w:rsid w:val="00727E61"/>
    <w:rsid w:val="00730253"/>
    <w:rsid w:val="007309E6"/>
    <w:rsid w:val="00730FAB"/>
    <w:rsid w:val="0073199E"/>
    <w:rsid w:val="0073289F"/>
    <w:rsid w:val="007328DA"/>
    <w:rsid w:val="007337C9"/>
    <w:rsid w:val="007339D6"/>
    <w:rsid w:val="00734690"/>
    <w:rsid w:val="00735318"/>
    <w:rsid w:val="0073553B"/>
    <w:rsid w:val="00735946"/>
    <w:rsid w:val="00735CA9"/>
    <w:rsid w:val="00736A98"/>
    <w:rsid w:val="0073703B"/>
    <w:rsid w:val="00737C02"/>
    <w:rsid w:val="00737FD3"/>
    <w:rsid w:val="00740911"/>
    <w:rsid w:val="00741512"/>
    <w:rsid w:val="007416CA"/>
    <w:rsid w:val="0074179E"/>
    <w:rsid w:val="00741947"/>
    <w:rsid w:val="00741998"/>
    <w:rsid w:val="00741CE1"/>
    <w:rsid w:val="0074258D"/>
    <w:rsid w:val="00742C1B"/>
    <w:rsid w:val="00742FB2"/>
    <w:rsid w:val="00743BE6"/>
    <w:rsid w:val="00743CFC"/>
    <w:rsid w:val="00744CA7"/>
    <w:rsid w:val="00745B8E"/>
    <w:rsid w:val="007464EC"/>
    <w:rsid w:val="00746832"/>
    <w:rsid w:val="0075049B"/>
    <w:rsid w:val="00750A69"/>
    <w:rsid w:val="0075168F"/>
    <w:rsid w:val="00751709"/>
    <w:rsid w:val="00751916"/>
    <w:rsid w:val="007523D7"/>
    <w:rsid w:val="007525DD"/>
    <w:rsid w:val="00752661"/>
    <w:rsid w:val="00753ECC"/>
    <w:rsid w:val="00753EFC"/>
    <w:rsid w:val="0075603A"/>
    <w:rsid w:val="00756324"/>
    <w:rsid w:val="0075635B"/>
    <w:rsid w:val="007569EB"/>
    <w:rsid w:val="00757332"/>
    <w:rsid w:val="00757931"/>
    <w:rsid w:val="00757B56"/>
    <w:rsid w:val="0076039C"/>
    <w:rsid w:val="0076058F"/>
    <w:rsid w:val="007606F2"/>
    <w:rsid w:val="00760A33"/>
    <w:rsid w:val="00760C75"/>
    <w:rsid w:val="00760E5F"/>
    <w:rsid w:val="00761229"/>
    <w:rsid w:val="007619A2"/>
    <w:rsid w:val="00762376"/>
    <w:rsid w:val="007637B3"/>
    <w:rsid w:val="00764F53"/>
    <w:rsid w:val="00765918"/>
    <w:rsid w:val="00765AF2"/>
    <w:rsid w:val="007668D8"/>
    <w:rsid w:val="00767201"/>
    <w:rsid w:val="007676E0"/>
    <w:rsid w:val="0076798F"/>
    <w:rsid w:val="007700BD"/>
    <w:rsid w:val="007714EF"/>
    <w:rsid w:val="0077239D"/>
    <w:rsid w:val="00772E70"/>
    <w:rsid w:val="00772EF9"/>
    <w:rsid w:val="00774AEE"/>
    <w:rsid w:val="00774DC2"/>
    <w:rsid w:val="00775EB8"/>
    <w:rsid w:val="007763F1"/>
    <w:rsid w:val="00776DDE"/>
    <w:rsid w:val="007776A1"/>
    <w:rsid w:val="007776EE"/>
    <w:rsid w:val="00777964"/>
    <w:rsid w:val="00780384"/>
    <w:rsid w:val="007809C1"/>
    <w:rsid w:val="007826E6"/>
    <w:rsid w:val="00782924"/>
    <w:rsid w:val="00782AB6"/>
    <w:rsid w:val="00783124"/>
    <w:rsid w:val="0078434F"/>
    <w:rsid w:val="00784855"/>
    <w:rsid w:val="00784EFB"/>
    <w:rsid w:val="00784F70"/>
    <w:rsid w:val="00785BBC"/>
    <w:rsid w:val="00786BA8"/>
    <w:rsid w:val="00786E19"/>
    <w:rsid w:val="00787582"/>
    <w:rsid w:val="00787BDC"/>
    <w:rsid w:val="00787DA6"/>
    <w:rsid w:val="00790050"/>
    <w:rsid w:val="007901CD"/>
    <w:rsid w:val="007905F7"/>
    <w:rsid w:val="007909F6"/>
    <w:rsid w:val="00790A5E"/>
    <w:rsid w:val="00790F70"/>
    <w:rsid w:val="00791A69"/>
    <w:rsid w:val="00791DB8"/>
    <w:rsid w:val="00792618"/>
    <w:rsid w:val="0079334F"/>
    <w:rsid w:val="007935CF"/>
    <w:rsid w:val="0079378A"/>
    <w:rsid w:val="00793941"/>
    <w:rsid w:val="00793C3D"/>
    <w:rsid w:val="00793D6A"/>
    <w:rsid w:val="00793E5F"/>
    <w:rsid w:val="0079440B"/>
    <w:rsid w:val="0079459E"/>
    <w:rsid w:val="007948BB"/>
    <w:rsid w:val="00794A01"/>
    <w:rsid w:val="00794C56"/>
    <w:rsid w:val="00795151"/>
    <w:rsid w:val="007955A1"/>
    <w:rsid w:val="00795E86"/>
    <w:rsid w:val="00796526"/>
    <w:rsid w:val="007966A7"/>
    <w:rsid w:val="007966AD"/>
    <w:rsid w:val="0079709A"/>
    <w:rsid w:val="00797F35"/>
    <w:rsid w:val="00797FD4"/>
    <w:rsid w:val="007A07AE"/>
    <w:rsid w:val="007A0A2A"/>
    <w:rsid w:val="007A14B4"/>
    <w:rsid w:val="007A17A1"/>
    <w:rsid w:val="007A2255"/>
    <w:rsid w:val="007A24E5"/>
    <w:rsid w:val="007A2BE5"/>
    <w:rsid w:val="007A2DC7"/>
    <w:rsid w:val="007A2EDD"/>
    <w:rsid w:val="007A32A6"/>
    <w:rsid w:val="007A3E3C"/>
    <w:rsid w:val="007A4A94"/>
    <w:rsid w:val="007A5057"/>
    <w:rsid w:val="007A5163"/>
    <w:rsid w:val="007A5189"/>
    <w:rsid w:val="007A5586"/>
    <w:rsid w:val="007A5862"/>
    <w:rsid w:val="007A5D71"/>
    <w:rsid w:val="007A61E5"/>
    <w:rsid w:val="007A6481"/>
    <w:rsid w:val="007A6824"/>
    <w:rsid w:val="007A6A32"/>
    <w:rsid w:val="007A76D0"/>
    <w:rsid w:val="007A7D33"/>
    <w:rsid w:val="007B0293"/>
    <w:rsid w:val="007B082E"/>
    <w:rsid w:val="007B0971"/>
    <w:rsid w:val="007B0E2B"/>
    <w:rsid w:val="007B1ACA"/>
    <w:rsid w:val="007B1D53"/>
    <w:rsid w:val="007B2174"/>
    <w:rsid w:val="007B2273"/>
    <w:rsid w:val="007B2BEC"/>
    <w:rsid w:val="007B3490"/>
    <w:rsid w:val="007B3A05"/>
    <w:rsid w:val="007B3AA8"/>
    <w:rsid w:val="007B3CD5"/>
    <w:rsid w:val="007B3CE0"/>
    <w:rsid w:val="007B419A"/>
    <w:rsid w:val="007B5126"/>
    <w:rsid w:val="007B545A"/>
    <w:rsid w:val="007B54A5"/>
    <w:rsid w:val="007B6476"/>
    <w:rsid w:val="007B67EB"/>
    <w:rsid w:val="007B6FA5"/>
    <w:rsid w:val="007B7C0A"/>
    <w:rsid w:val="007C0028"/>
    <w:rsid w:val="007C0494"/>
    <w:rsid w:val="007C15C6"/>
    <w:rsid w:val="007C16BC"/>
    <w:rsid w:val="007C1C86"/>
    <w:rsid w:val="007C344D"/>
    <w:rsid w:val="007C3DA9"/>
    <w:rsid w:val="007C3F1A"/>
    <w:rsid w:val="007C45D6"/>
    <w:rsid w:val="007C497A"/>
    <w:rsid w:val="007C4C88"/>
    <w:rsid w:val="007C5B25"/>
    <w:rsid w:val="007C6636"/>
    <w:rsid w:val="007C6A79"/>
    <w:rsid w:val="007C6B77"/>
    <w:rsid w:val="007C6DD4"/>
    <w:rsid w:val="007C6EB6"/>
    <w:rsid w:val="007C72D9"/>
    <w:rsid w:val="007D06D5"/>
    <w:rsid w:val="007D0BE6"/>
    <w:rsid w:val="007D295C"/>
    <w:rsid w:val="007D33EF"/>
    <w:rsid w:val="007D421F"/>
    <w:rsid w:val="007D5405"/>
    <w:rsid w:val="007D61FA"/>
    <w:rsid w:val="007D626A"/>
    <w:rsid w:val="007D697E"/>
    <w:rsid w:val="007D7AD1"/>
    <w:rsid w:val="007D7D79"/>
    <w:rsid w:val="007D7E97"/>
    <w:rsid w:val="007E08B4"/>
    <w:rsid w:val="007E0C07"/>
    <w:rsid w:val="007E15BA"/>
    <w:rsid w:val="007E1DEF"/>
    <w:rsid w:val="007E20C1"/>
    <w:rsid w:val="007E25CA"/>
    <w:rsid w:val="007E3118"/>
    <w:rsid w:val="007E3BC2"/>
    <w:rsid w:val="007E45FF"/>
    <w:rsid w:val="007E4D85"/>
    <w:rsid w:val="007E4D86"/>
    <w:rsid w:val="007E4EE7"/>
    <w:rsid w:val="007E685D"/>
    <w:rsid w:val="007E6A92"/>
    <w:rsid w:val="007E6EE8"/>
    <w:rsid w:val="007E75C0"/>
    <w:rsid w:val="007E7960"/>
    <w:rsid w:val="007E7C68"/>
    <w:rsid w:val="007F0355"/>
    <w:rsid w:val="007F1499"/>
    <w:rsid w:val="007F1EAC"/>
    <w:rsid w:val="007F2B22"/>
    <w:rsid w:val="007F33CD"/>
    <w:rsid w:val="007F399B"/>
    <w:rsid w:val="007F3B3E"/>
    <w:rsid w:val="007F3DA4"/>
    <w:rsid w:val="007F410E"/>
    <w:rsid w:val="007F4319"/>
    <w:rsid w:val="007F4370"/>
    <w:rsid w:val="007F4380"/>
    <w:rsid w:val="007F479C"/>
    <w:rsid w:val="007F56AF"/>
    <w:rsid w:val="007F5D2D"/>
    <w:rsid w:val="007F7540"/>
    <w:rsid w:val="007F791A"/>
    <w:rsid w:val="008002C8"/>
    <w:rsid w:val="00800546"/>
    <w:rsid w:val="008009A3"/>
    <w:rsid w:val="00801475"/>
    <w:rsid w:val="0080243A"/>
    <w:rsid w:val="0080249D"/>
    <w:rsid w:val="00803202"/>
    <w:rsid w:val="00803BEA"/>
    <w:rsid w:val="00804336"/>
    <w:rsid w:val="00805125"/>
    <w:rsid w:val="00805288"/>
    <w:rsid w:val="008059FF"/>
    <w:rsid w:val="00805EC0"/>
    <w:rsid w:val="00806671"/>
    <w:rsid w:val="00806C62"/>
    <w:rsid w:val="00806D39"/>
    <w:rsid w:val="008071E2"/>
    <w:rsid w:val="008073DC"/>
    <w:rsid w:val="008074FE"/>
    <w:rsid w:val="00807A0B"/>
    <w:rsid w:val="00807CDB"/>
    <w:rsid w:val="00807F13"/>
    <w:rsid w:val="0081023D"/>
    <w:rsid w:val="00810B23"/>
    <w:rsid w:val="00810DBC"/>
    <w:rsid w:val="008112AA"/>
    <w:rsid w:val="00811D4A"/>
    <w:rsid w:val="00811D8A"/>
    <w:rsid w:val="00812DB5"/>
    <w:rsid w:val="00813536"/>
    <w:rsid w:val="00813854"/>
    <w:rsid w:val="00813B66"/>
    <w:rsid w:val="00814285"/>
    <w:rsid w:val="00814770"/>
    <w:rsid w:val="00814884"/>
    <w:rsid w:val="00814FE4"/>
    <w:rsid w:val="0081505A"/>
    <w:rsid w:val="00815EC0"/>
    <w:rsid w:val="00815F5F"/>
    <w:rsid w:val="00816182"/>
    <w:rsid w:val="008162AA"/>
    <w:rsid w:val="008164BE"/>
    <w:rsid w:val="00817127"/>
    <w:rsid w:val="0082016E"/>
    <w:rsid w:val="0082039E"/>
    <w:rsid w:val="008207F5"/>
    <w:rsid w:val="00821DCB"/>
    <w:rsid w:val="008221DA"/>
    <w:rsid w:val="008230E4"/>
    <w:rsid w:val="00823642"/>
    <w:rsid w:val="008237D0"/>
    <w:rsid w:val="00823D16"/>
    <w:rsid w:val="00825D13"/>
    <w:rsid w:val="00826875"/>
    <w:rsid w:val="00826E7F"/>
    <w:rsid w:val="00827365"/>
    <w:rsid w:val="0082765F"/>
    <w:rsid w:val="00827906"/>
    <w:rsid w:val="00827C6A"/>
    <w:rsid w:val="0083038D"/>
    <w:rsid w:val="0083039D"/>
    <w:rsid w:val="008304F5"/>
    <w:rsid w:val="00830E9C"/>
    <w:rsid w:val="00832100"/>
    <w:rsid w:val="00832A69"/>
    <w:rsid w:val="00832C0C"/>
    <w:rsid w:val="008336D0"/>
    <w:rsid w:val="0083426E"/>
    <w:rsid w:val="00834B3F"/>
    <w:rsid w:val="008351E2"/>
    <w:rsid w:val="00835485"/>
    <w:rsid w:val="00835B64"/>
    <w:rsid w:val="00835ED3"/>
    <w:rsid w:val="00836D28"/>
    <w:rsid w:val="00837DA5"/>
    <w:rsid w:val="0084057E"/>
    <w:rsid w:val="00842570"/>
    <w:rsid w:val="008431B9"/>
    <w:rsid w:val="00843370"/>
    <w:rsid w:val="00843733"/>
    <w:rsid w:val="00844032"/>
    <w:rsid w:val="008442B2"/>
    <w:rsid w:val="00845582"/>
    <w:rsid w:val="00845920"/>
    <w:rsid w:val="0084757C"/>
    <w:rsid w:val="0084775D"/>
    <w:rsid w:val="00850887"/>
    <w:rsid w:val="00851125"/>
    <w:rsid w:val="008517D5"/>
    <w:rsid w:val="00851CE1"/>
    <w:rsid w:val="00852010"/>
    <w:rsid w:val="00852796"/>
    <w:rsid w:val="00852F32"/>
    <w:rsid w:val="008539A5"/>
    <w:rsid w:val="00854099"/>
    <w:rsid w:val="00854152"/>
    <w:rsid w:val="0085420F"/>
    <w:rsid w:val="00854E50"/>
    <w:rsid w:val="0085595B"/>
    <w:rsid w:val="00855F6F"/>
    <w:rsid w:val="00856598"/>
    <w:rsid w:val="008568D7"/>
    <w:rsid w:val="00860BA3"/>
    <w:rsid w:val="00860D55"/>
    <w:rsid w:val="008612CE"/>
    <w:rsid w:val="00861402"/>
    <w:rsid w:val="00861A51"/>
    <w:rsid w:val="00861F77"/>
    <w:rsid w:val="00862219"/>
    <w:rsid w:val="00862A8E"/>
    <w:rsid w:val="00863A17"/>
    <w:rsid w:val="00863E8C"/>
    <w:rsid w:val="008645C8"/>
    <w:rsid w:val="008651A0"/>
    <w:rsid w:val="0086526B"/>
    <w:rsid w:val="008653F1"/>
    <w:rsid w:val="0086561D"/>
    <w:rsid w:val="0086585F"/>
    <w:rsid w:val="0086630E"/>
    <w:rsid w:val="00867196"/>
    <w:rsid w:val="00867CD1"/>
    <w:rsid w:val="0087042E"/>
    <w:rsid w:val="008704A2"/>
    <w:rsid w:val="00871635"/>
    <w:rsid w:val="00872B43"/>
    <w:rsid w:val="00872EA8"/>
    <w:rsid w:val="0087349B"/>
    <w:rsid w:val="008739FA"/>
    <w:rsid w:val="008740D6"/>
    <w:rsid w:val="00874B76"/>
    <w:rsid w:val="0087511B"/>
    <w:rsid w:val="00875346"/>
    <w:rsid w:val="0087555E"/>
    <w:rsid w:val="008761CF"/>
    <w:rsid w:val="008763F8"/>
    <w:rsid w:val="008768B6"/>
    <w:rsid w:val="008775FE"/>
    <w:rsid w:val="008776B7"/>
    <w:rsid w:val="00877748"/>
    <w:rsid w:val="00880891"/>
    <w:rsid w:val="00880E04"/>
    <w:rsid w:val="00880EE2"/>
    <w:rsid w:val="008817EE"/>
    <w:rsid w:val="008818A2"/>
    <w:rsid w:val="00882586"/>
    <w:rsid w:val="00883112"/>
    <w:rsid w:val="0088334E"/>
    <w:rsid w:val="0088338C"/>
    <w:rsid w:val="00884A4E"/>
    <w:rsid w:val="00885034"/>
    <w:rsid w:val="00885934"/>
    <w:rsid w:val="00885AFB"/>
    <w:rsid w:val="0088716E"/>
    <w:rsid w:val="00887235"/>
    <w:rsid w:val="00887563"/>
    <w:rsid w:val="00887E69"/>
    <w:rsid w:val="0089033C"/>
    <w:rsid w:val="0089153C"/>
    <w:rsid w:val="0089159C"/>
    <w:rsid w:val="00891999"/>
    <w:rsid w:val="008927F2"/>
    <w:rsid w:val="00893F43"/>
    <w:rsid w:val="008940B1"/>
    <w:rsid w:val="008949D6"/>
    <w:rsid w:val="00894AED"/>
    <w:rsid w:val="00894DCB"/>
    <w:rsid w:val="0089565D"/>
    <w:rsid w:val="0089587A"/>
    <w:rsid w:val="00895B66"/>
    <w:rsid w:val="00895BEB"/>
    <w:rsid w:val="00895E37"/>
    <w:rsid w:val="008961CE"/>
    <w:rsid w:val="008962FD"/>
    <w:rsid w:val="0089690A"/>
    <w:rsid w:val="008969F5"/>
    <w:rsid w:val="0089716B"/>
    <w:rsid w:val="008977C5"/>
    <w:rsid w:val="008A06AB"/>
    <w:rsid w:val="008A07C8"/>
    <w:rsid w:val="008A0C1F"/>
    <w:rsid w:val="008A1B00"/>
    <w:rsid w:val="008A2A33"/>
    <w:rsid w:val="008A2D66"/>
    <w:rsid w:val="008A3A9E"/>
    <w:rsid w:val="008A3B8F"/>
    <w:rsid w:val="008A3E8F"/>
    <w:rsid w:val="008A49C6"/>
    <w:rsid w:val="008A5EC2"/>
    <w:rsid w:val="008A63BC"/>
    <w:rsid w:val="008A644B"/>
    <w:rsid w:val="008A653C"/>
    <w:rsid w:val="008A6B2D"/>
    <w:rsid w:val="008A7B22"/>
    <w:rsid w:val="008A7C35"/>
    <w:rsid w:val="008A7E6D"/>
    <w:rsid w:val="008B0323"/>
    <w:rsid w:val="008B1353"/>
    <w:rsid w:val="008B1BBF"/>
    <w:rsid w:val="008B2419"/>
    <w:rsid w:val="008B2F14"/>
    <w:rsid w:val="008B3318"/>
    <w:rsid w:val="008B334C"/>
    <w:rsid w:val="008B35C0"/>
    <w:rsid w:val="008B3DE3"/>
    <w:rsid w:val="008B4D45"/>
    <w:rsid w:val="008B582B"/>
    <w:rsid w:val="008B582F"/>
    <w:rsid w:val="008B5AC3"/>
    <w:rsid w:val="008B6A89"/>
    <w:rsid w:val="008B71B8"/>
    <w:rsid w:val="008C109F"/>
    <w:rsid w:val="008C15E4"/>
    <w:rsid w:val="008C16D4"/>
    <w:rsid w:val="008C355F"/>
    <w:rsid w:val="008C3CE9"/>
    <w:rsid w:val="008C4994"/>
    <w:rsid w:val="008C49E1"/>
    <w:rsid w:val="008C5819"/>
    <w:rsid w:val="008C6A84"/>
    <w:rsid w:val="008C6DE9"/>
    <w:rsid w:val="008C6EFE"/>
    <w:rsid w:val="008C744C"/>
    <w:rsid w:val="008C7CB3"/>
    <w:rsid w:val="008D0132"/>
    <w:rsid w:val="008D02D9"/>
    <w:rsid w:val="008D0368"/>
    <w:rsid w:val="008D04AE"/>
    <w:rsid w:val="008D0538"/>
    <w:rsid w:val="008D3A50"/>
    <w:rsid w:val="008D3C27"/>
    <w:rsid w:val="008D3FDA"/>
    <w:rsid w:val="008D4146"/>
    <w:rsid w:val="008D414D"/>
    <w:rsid w:val="008D427E"/>
    <w:rsid w:val="008D59D8"/>
    <w:rsid w:val="008D62FD"/>
    <w:rsid w:val="008D6779"/>
    <w:rsid w:val="008D68AF"/>
    <w:rsid w:val="008D69D4"/>
    <w:rsid w:val="008D6CA0"/>
    <w:rsid w:val="008D6D6E"/>
    <w:rsid w:val="008D7236"/>
    <w:rsid w:val="008D7749"/>
    <w:rsid w:val="008E091A"/>
    <w:rsid w:val="008E1CE0"/>
    <w:rsid w:val="008E216C"/>
    <w:rsid w:val="008E2975"/>
    <w:rsid w:val="008E2B3D"/>
    <w:rsid w:val="008E2DF2"/>
    <w:rsid w:val="008E379A"/>
    <w:rsid w:val="008E3EE2"/>
    <w:rsid w:val="008E4128"/>
    <w:rsid w:val="008E4482"/>
    <w:rsid w:val="008E592E"/>
    <w:rsid w:val="008E5CFA"/>
    <w:rsid w:val="008E653F"/>
    <w:rsid w:val="008E6A71"/>
    <w:rsid w:val="008E76B1"/>
    <w:rsid w:val="008E7B39"/>
    <w:rsid w:val="008E7CCF"/>
    <w:rsid w:val="008F0211"/>
    <w:rsid w:val="008F04AD"/>
    <w:rsid w:val="008F05B4"/>
    <w:rsid w:val="008F15FA"/>
    <w:rsid w:val="008F1766"/>
    <w:rsid w:val="008F20DF"/>
    <w:rsid w:val="008F28D9"/>
    <w:rsid w:val="008F3583"/>
    <w:rsid w:val="008F361D"/>
    <w:rsid w:val="008F43CB"/>
    <w:rsid w:val="008F57A7"/>
    <w:rsid w:val="008F68E9"/>
    <w:rsid w:val="008F6FAC"/>
    <w:rsid w:val="008F7256"/>
    <w:rsid w:val="008F734F"/>
    <w:rsid w:val="008F7D5B"/>
    <w:rsid w:val="009005E7"/>
    <w:rsid w:val="00900A6D"/>
    <w:rsid w:val="0090237E"/>
    <w:rsid w:val="00902487"/>
    <w:rsid w:val="0090260B"/>
    <w:rsid w:val="009027E9"/>
    <w:rsid w:val="009031B5"/>
    <w:rsid w:val="00903BEE"/>
    <w:rsid w:val="00903CAD"/>
    <w:rsid w:val="00904282"/>
    <w:rsid w:val="0090461A"/>
    <w:rsid w:val="00905C1B"/>
    <w:rsid w:val="009074B8"/>
    <w:rsid w:val="00907D47"/>
    <w:rsid w:val="00907D6D"/>
    <w:rsid w:val="0091044A"/>
    <w:rsid w:val="009115BB"/>
    <w:rsid w:val="00911C78"/>
    <w:rsid w:val="00912B61"/>
    <w:rsid w:val="00913204"/>
    <w:rsid w:val="0091347E"/>
    <w:rsid w:val="00915DCB"/>
    <w:rsid w:val="009168B6"/>
    <w:rsid w:val="009176AB"/>
    <w:rsid w:val="009205ED"/>
    <w:rsid w:val="009206B8"/>
    <w:rsid w:val="009208FF"/>
    <w:rsid w:val="0092154A"/>
    <w:rsid w:val="00921944"/>
    <w:rsid w:val="00921E55"/>
    <w:rsid w:val="00921F16"/>
    <w:rsid w:val="0092268C"/>
    <w:rsid w:val="009231CE"/>
    <w:rsid w:val="00923AFE"/>
    <w:rsid w:val="00923E18"/>
    <w:rsid w:val="0092406E"/>
    <w:rsid w:val="009242B1"/>
    <w:rsid w:val="009245D8"/>
    <w:rsid w:val="0092478E"/>
    <w:rsid w:val="009247EA"/>
    <w:rsid w:val="009251D2"/>
    <w:rsid w:val="00925A97"/>
    <w:rsid w:val="009273C8"/>
    <w:rsid w:val="009275EF"/>
    <w:rsid w:val="00927922"/>
    <w:rsid w:val="00927C82"/>
    <w:rsid w:val="00931F8A"/>
    <w:rsid w:val="00932058"/>
    <w:rsid w:val="0093271F"/>
    <w:rsid w:val="0093272F"/>
    <w:rsid w:val="00932767"/>
    <w:rsid w:val="0093286A"/>
    <w:rsid w:val="00933143"/>
    <w:rsid w:val="009345E9"/>
    <w:rsid w:val="0093540A"/>
    <w:rsid w:val="00935898"/>
    <w:rsid w:val="00935B3E"/>
    <w:rsid w:val="00935D1D"/>
    <w:rsid w:val="0093753E"/>
    <w:rsid w:val="00937640"/>
    <w:rsid w:val="00937D15"/>
    <w:rsid w:val="00940041"/>
    <w:rsid w:val="00941743"/>
    <w:rsid w:val="00941E42"/>
    <w:rsid w:val="00942E39"/>
    <w:rsid w:val="00943658"/>
    <w:rsid w:val="00943845"/>
    <w:rsid w:val="0094685E"/>
    <w:rsid w:val="00947B96"/>
    <w:rsid w:val="009509BE"/>
    <w:rsid w:val="00951B75"/>
    <w:rsid w:val="00952347"/>
    <w:rsid w:val="00953317"/>
    <w:rsid w:val="00954520"/>
    <w:rsid w:val="0095476B"/>
    <w:rsid w:val="00954ACD"/>
    <w:rsid w:val="00954BEE"/>
    <w:rsid w:val="009555D7"/>
    <w:rsid w:val="00955C14"/>
    <w:rsid w:val="00955E52"/>
    <w:rsid w:val="00955EA4"/>
    <w:rsid w:val="00955FEA"/>
    <w:rsid w:val="00956AD2"/>
    <w:rsid w:val="0095746A"/>
    <w:rsid w:val="00957713"/>
    <w:rsid w:val="0096004E"/>
    <w:rsid w:val="00960392"/>
    <w:rsid w:val="0096074F"/>
    <w:rsid w:val="00960FE8"/>
    <w:rsid w:val="0096113F"/>
    <w:rsid w:val="00961273"/>
    <w:rsid w:val="009625CD"/>
    <w:rsid w:val="00962959"/>
    <w:rsid w:val="00962F90"/>
    <w:rsid w:val="009630FB"/>
    <w:rsid w:val="009632C2"/>
    <w:rsid w:val="0096380E"/>
    <w:rsid w:val="0096465D"/>
    <w:rsid w:val="00964703"/>
    <w:rsid w:val="009659A2"/>
    <w:rsid w:val="00966133"/>
    <w:rsid w:val="009662F5"/>
    <w:rsid w:val="009702A8"/>
    <w:rsid w:val="009708AB"/>
    <w:rsid w:val="00970F88"/>
    <w:rsid w:val="009716B2"/>
    <w:rsid w:val="00971ACC"/>
    <w:rsid w:val="00971C28"/>
    <w:rsid w:val="00971EB4"/>
    <w:rsid w:val="009720C5"/>
    <w:rsid w:val="009737FB"/>
    <w:rsid w:val="00973CBE"/>
    <w:rsid w:val="00973D36"/>
    <w:rsid w:val="009741BB"/>
    <w:rsid w:val="009749E5"/>
    <w:rsid w:val="00974EF8"/>
    <w:rsid w:val="00975047"/>
    <w:rsid w:val="009752E4"/>
    <w:rsid w:val="009762CA"/>
    <w:rsid w:val="0097640E"/>
    <w:rsid w:val="009764CB"/>
    <w:rsid w:val="00976AE2"/>
    <w:rsid w:val="00977416"/>
    <w:rsid w:val="009801DB"/>
    <w:rsid w:val="00980297"/>
    <w:rsid w:val="0098111F"/>
    <w:rsid w:val="0098181E"/>
    <w:rsid w:val="0098221D"/>
    <w:rsid w:val="009822D3"/>
    <w:rsid w:val="009822FD"/>
    <w:rsid w:val="00982406"/>
    <w:rsid w:val="00983736"/>
    <w:rsid w:val="00983E4B"/>
    <w:rsid w:val="00983E68"/>
    <w:rsid w:val="00983F8B"/>
    <w:rsid w:val="009843D3"/>
    <w:rsid w:val="00984FB2"/>
    <w:rsid w:val="009850A2"/>
    <w:rsid w:val="009852A3"/>
    <w:rsid w:val="00986130"/>
    <w:rsid w:val="00986286"/>
    <w:rsid w:val="009868D2"/>
    <w:rsid w:val="00986DFF"/>
    <w:rsid w:val="00987D2F"/>
    <w:rsid w:val="00990014"/>
    <w:rsid w:val="00990381"/>
    <w:rsid w:val="00990B32"/>
    <w:rsid w:val="00990D3B"/>
    <w:rsid w:val="009911B8"/>
    <w:rsid w:val="00991411"/>
    <w:rsid w:val="00991698"/>
    <w:rsid w:val="00991F07"/>
    <w:rsid w:val="0099200C"/>
    <w:rsid w:val="009927E0"/>
    <w:rsid w:val="0099298C"/>
    <w:rsid w:val="009934D3"/>
    <w:rsid w:val="00993BA2"/>
    <w:rsid w:val="00993F51"/>
    <w:rsid w:val="00994470"/>
    <w:rsid w:val="0099449A"/>
    <w:rsid w:val="00994BC4"/>
    <w:rsid w:val="009950D8"/>
    <w:rsid w:val="00996E3A"/>
    <w:rsid w:val="009974D5"/>
    <w:rsid w:val="009976B2"/>
    <w:rsid w:val="00997A60"/>
    <w:rsid w:val="00997AAE"/>
    <w:rsid w:val="009A01DB"/>
    <w:rsid w:val="009A0850"/>
    <w:rsid w:val="009A1175"/>
    <w:rsid w:val="009A18B1"/>
    <w:rsid w:val="009A1C02"/>
    <w:rsid w:val="009A1C22"/>
    <w:rsid w:val="009A23DF"/>
    <w:rsid w:val="009A26A7"/>
    <w:rsid w:val="009A28C7"/>
    <w:rsid w:val="009A2BC3"/>
    <w:rsid w:val="009A2F1F"/>
    <w:rsid w:val="009A37F4"/>
    <w:rsid w:val="009A3A92"/>
    <w:rsid w:val="009A3D87"/>
    <w:rsid w:val="009A3DB3"/>
    <w:rsid w:val="009A3F61"/>
    <w:rsid w:val="009A60D0"/>
    <w:rsid w:val="009A6951"/>
    <w:rsid w:val="009A69A4"/>
    <w:rsid w:val="009A6AF4"/>
    <w:rsid w:val="009A6C04"/>
    <w:rsid w:val="009A7334"/>
    <w:rsid w:val="009A7478"/>
    <w:rsid w:val="009A7C2B"/>
    <w:rsid w:val="009B0C6B"/>
    <w:rsid w:val="009B1689"/>
    <w:rsid w:val="009B1DC7"/>
    <w:rsid w:val="009B1DE9"/>
    <w:rsid w:val="009B2EA7"/>
    <w:rsid w:val="009B3463"/>
    <w:rsid w:val="009B3D62"/>
    <w:rsid w:val="009B4337"/>
    <w:rsid w:val="009B482F"/>
    <w:rsid w:val="009B5015"/>
    <w:rsid w:val="009B5533"/>
    <w:rsid w:val="009B5A72"/>
    <w:rsid w:val="009B6125"/>
    <w:rsid w:val="009B6D41"/>
    <w:rsid w:val="009B71E7"/>
    <w:rsid w:val="009B7317"/>
    <w:rsid w:val="009B7748"/>
    <w:rsid w:val="009B77C8"/>
    <w:rsid w:val="009B79C8"/>
    <w:rsid w:val="009C0004"/>
    <w:rsid w:val="009C0314"/>
    <w:rsid w:val="009C0735"/>
    <w:rsid w:val="009C086D"/>
    <w:rsid w:val="009C09E8"/>
    <w:rsid w:val="009C0F3C"/>
    <w:rsid w:val="009C101B"/>
    <w:rsid w:val="009C152C"/>
    <w:rsid w:val="009C1A7F"/>
    <w:rsid w:val="009C2507"/>
    <w:rsid w:val="009C2811"/>
    <w:rsid w:val="009C2812"/>
    <w:rsid w:val="009C299C"/>
    <w:rsid w:val="009C3290"/>
    <w:rsid w:val="009C339C"/>
    <w:rsid w:val="009C3994"/>
    <w:rsid w:val="009C3E75"/>
    <w:rsid w:val="009C52C3"/>
    <w:rsid w:val="009C5613"/>
    <w:rsid w:val="009C7F04"/>
    <w:rsid w:val="009D0AE0"/>
    <w:rsid w:val="009D11E8"/>
    <w:rsid w:val="009D1860"/>
    <w:rsid w:val="009D1E18"/>
    <w:rsid w:val="009D1FCF"/>
    <w:rsid w:val="009D20D0"/>
    <w:rsid w:val="009D2162"/>
    <w:rsid w:val="009D21B2"/>
    <w:rsid w:val="009D262F"/>
    <w:rsid w:val="009D269A"/>
    <w:rsid w:val="009D269C"/>
    <w:rsid w:val="009D2FAB"/>
    <w:rsid w:val="009D30DB"/>
    <w:rsid w:val="009D3249"/>
    <w:rsid w:val="009D3B1C"/>
    <w:rsid w:val="009D42A2"/>
    <w:rsid w:val="009D4DC1"/>
    <w:rsid w:val="009D558B"/>
    <w:rsid w:val="009D5654"/>
    <w:rsid w:val="009D565F"/>
    <w:rsid w:val="009D57EB"/>
    <w:rsid w:val="009D599F"/>
    <w:rsid w:val="009D6275"/>
    <w:rsid w:val="009D6666"/>
    <w:rsid w:val="009D6AAF"/>
    <w:rsid w:val="009D6C74"/>
    <w:rsid w:val="009D7D1D"/>
    <w:rsid w:val="009D7F12"/>
    <w:rsid w:val="009E0018"/>
    <w:rsid w:val="009E02F6"/>
    <w:rsid w:val="009E1D45"/>
    <w:rsid w:val="009E1F8C"/>
    <w:rsid w:val="009E245C"/>
    <w:rsid w:val="009E2AE4"/>
    <w:rsid w:val="009E444A"/>
    <w:rsid w:val="009E45E6"/>
    <w:rsid w:val="009E5B9D"/>
    <w:rsid w:val="009E614B"/>
    <w:rsid w:val="009E69FE"/>
    <w:rsid w:val="009E6BB9"/>
    <w:rsid w:val="009E705B"/>
    <w:rsid w:val="009E76FC"/>
    <w:rsid w:val="009F1EA4"/>
    <w:rsid w:val="009F1F5F"/>
    <w:rsid w:val="009F2374"/>
    <w:rsid w:val="009F2A41"/>
    <w:rsid w:val="009F37B6"/>
    <w:rsid w:val="009F3979"/>
    <w:rsid w:val="009F3BF9"/>
    <w:rsid w:val="009F408F"/>
    <w:rsid w:val="009F5824"/>
    <w:rsid w:val="009F5A0C"/>
    <w:rsid w:val="009F6243"/>
    <w:rsid w:val="00A001FC"/>
    <w:rsid w:val="00A00493"/>
    <w:rsid w:val="00A0072F"/>
    <w:rsid w:val="00A017AF"/>
    <w:rsid w:val="00A01C3A"/>
    <w:rsid w:val="00A02437"/>
    <w:rsid w:val="00A039D5"/>
    <w:rsid w:val="00A03AA0"/>
    <w:rsid w:val="00A03B46"/>
    <w:rsid w:val="00A03C20"/>
    <w:rsid w:val="00A048B5"/>
    <w:rsid w:val="00A04E40"/>
    <w:rsid w:val="00A05208"/>
    <w:rsid w:val="00A05294"/>
    <w:rsid w:val="00A053E2"/>
    <w:rsid w:val="00A0580B"/>
    <w:rsid w:val="00A06017"/>
    <w:rsid w:val="00A063DD"/>
    <w:rsid w:val="00A0648C"/>
    <w:rsid w:val="00A068F3"/>
    <w:rsid w:val="00A06FAD"/>
    <w:rsid w:val="00A073DC"/>
    <w:rsid w:val="00A076E4"/>
    <w:rsid w:val="00A07772"/>
    <w:rsid w:val="00A07DFA"/>
    <w:rsid w:val="00A07F2E"/>
    <w:rsid w:val="00A07F3C"/>
    <w:rsid w:val="00A10200"/>
    <w:rsid w:val="00A105E3"/>
    <w:rsid w:val="00A118C1"/>
    <w:rsid w:val="00A12332"/>
    <w:rsid w:val="00A12803"/>
    <w:rsid w:val="00A12BB6"/>
    <w:rsid w:val="00A1447C"/>
    <w:rsid w:val="00A1464F"/>
    <w:rsid w:val="00A148CD"/>
    <w:rsid w:val="00A1493F"/>
    <w:rsid w:val="00A15010"/>
    <w:rsid w:val="00A150CA"/>
    <w:rsid w:val="00A150F0"/>
    <w:rsid w:val="00A152E7"/>
    <w:rsid w:val="00A15704"/>
    <w:rsid w:val="00A17185"/>
    <w:rsid w:val="00A17513"/>
    <w:rsid w:val="00A203AD"/>
    <w:rsid w:val="00A204C9"/>
    <w:rsid w:val="00A208F8"/>
    <w:rsid w:val="00A20F19"/>
    <w:rsid w:val="00A211E6"/>
    <w:rsid w:val="00A245A9"/>
    <w:rsid w:val="00A24F6A"/>
    <w:rsid w:val="00A251B5"/>
    <w:rsid w:val="00A25263"/>
    <w:rsid w:val="00A25C3C"/>
    <w:rsid w:val="00A25D85"/>
    <w:rsid w:val="00A25E13"/>
    <w:rsid w:val="00A262EA"/>
    <w:rsid w:val="00A26943"/>
    <w:rsid w:val="00A2709D"/>
    <w:rsid w:val="00A27B9E"/>
    <w:rsid w:val="00A31072"/>
    <w:rsid w:val="00A3147F"/>
    <w:rsid w:val="00A31689"/>
    <w:rsid w:val="00A32623"/>
    <w:rsid w:val="00A3367D"/>
    <w:rsid w:val="00A34464"/>
    <w:rsid w:val="00A34F21"/>
    <w:rsid w:val="00A35415"/>
    <w:rsid w:val="00A355C0"/>
    <w:rsid w:val="00A35F17"/>
    <w:rsid w:val="00A3659D"/>
    <w:rsid w:val="00A37053"/>
    <w:rsid w:val="00A37136"/>
    <w:rsid w:val="00A3759C"/>
    <w:rsid w:val="00A37B9A"/>
    <w:rsid w:val="00A37D3B"/>
    <w:rsid w:val="00A37E2E"/>
    <w:rsid w:val="00A40755"/>
    <w:rsid w:val="00A40953"/>
    <w:rsid w:val="00A42E4C"/>
    <w:rsid w:val="00A42F4E"/>
    <w:rsid w:val="00A439F1"/>
    <w:rsid w:val="00A43BAA"/>
    <w:rsid w:val="00A43C46"/>
    <w:rsid w:val="00A441E6"/>
    <w:rsid w:val="00A450ED"/>
    <w:rsid w:val="00A47AC2"/>
    <w:rsid w:val="00A47C3E"/>
    <w:rsid w:val="00A503EF"/>
    <w:rsid w:val="00A50D1E"/>
    <w:rsid w:val="00A5125B"/>
    <w:rsid w:val="00A5196F"/>
    <w:rsid w:val="00A5202C"/>
    <w:rsid w:val="00A52120"/>
    <w:rsid w:val="00A52150"/>
    <w:rsid w:val="00A5284C"/>
    <w:rsid w:val="00A52AE8"/>
    <w:rsid w:val="00A52C0B"/>
    <w:rsid w:val="00A52C98"/>
    <w:rsid w:val="00A5315C"/>
    <w:rsid w:val="00A537A7"/>
    <w:rsid w:val="00A5388C"/>
    <w:rsid w:val="00A5391A"/>
    <w:rsid w:val="00A53ACE"/>
    <w:rsid w:val="00A5411F"/>
    <w:rsid w:val="00A5461B"/>
    <w:rsid w:val="00A5478A"/>
    <w:rsid w:val="00A54FDE"/>
    <w:rsid w:val="00A56AA3"/>
    <w:rsid w:val="00A56DC8"/>
    <w:rsid w:val="00A572F2"/>
    <w:rsid w:val="00A578A4"/>
    <w:rsid w:val="00A57CAF"/>
    <w:rsid w:val="00A6043F"/>
    <w:rsid w:val="00A6100C"/>
    <w:rsid w:val="00A613C0"/>
    <w:rsid w:val="00A62367"/>
    <w:rsid w:val="00A62AF6"/>
    <w:rsid w:val="00A62E75"/>
    <w:rsid w:val="00A62FBA"/>
    <w:rsid w:val="00A6308C"/>
    <w:rsid w:val="00A63773"/>
    <w:rsid w:val="00A638D6"/>
    <w:rsid w:val="00A64266"/>
    <w:rsid w:val="00A643BC"/>
    <w:rsid w:val="00A64545"/>
    <w:rsid w:val="00A64BA4"/>
    <w:rsid w:val="00A65211"/>
    <w:rsid w:val="00A6607B"/>
    <w:rsid w:val="00A660B7"/>
    <w:rsid w:val="00A66319"/>
    <w:rsid w:val="00A66AE0"/>
    <w:rsid w:val="00A66BBC"/>
    <w:rsid w:val="00A6712D"/>
    <w:rsid w:val="00A676CF"/>
    <w:rsid w:val="00A67BDC"/>
    <w:rsid w:val="00A70119"/>
    <w:rsid w:val="00A70E34"/>
    <w:rsid w:val="00A70F6A"/>
    <w:rsid w:val="00A712B0"/>
    <w:rsid w:val="00A71B63"/>
    <w:rsid w:val="00A7289D"/>
    <w:rsid w:val="00A72AFD"/>
    <w:rsid w:val="00A734A0"/>
    <w:rsid w:val="00A73F4A"/>
    <w:rsid w:val="00A742AC"/>
    <w:rsid w:val="00A7437C"/>
    <w:rsid w:val="00A74DFA"/>
    <w:rsid w:val="00A75127"/>
    <w:rsid w:val="00A751C0"/>
    <w:rsid w:val="00A76205"/>
    <w:rsid w:val="00A7635A"/>
    <w:rsid w:val="00A76807"/>
    <w:rsid w:val="00A77520"/>
    <w:rsid w:val="00A77A2D"/>
    <w:rsid w:val="00A802C8"/>
    <w:rsid w:val="00A80847"/>
    <w:rsid w:val="00A8097B"/>
    <w:rsid w:val="00A8115C"/>
    <w:rsid w:val="00A81B0D"/>
    <w:rsid w:val="00A8267A"/>
    <w:rsid w:val="00A82CB0"/>
    <w:rsid w:val="00A84327"/>
    <w:rsid w:val="00A8471D"/>
    <w:rsid w:val="00A84E57"/>
    <w:rsid w:val="00A85479"/>
    <w:rsid w:val="00A86303"/>
    <w:rsid w:val="00A86C64"/>
    <w:rsid w:val="00A86F96"/>
    <w:rsid w:val="00A87095"/>
    <w:rsid w:val="00A87E67"/>
    <w:rsid w:val="00A9071E"/>
    <w:rsid w:val="00A91A30"/>
    <w:rsid w:val="00A92B83"/>
    <w:rsid w:val="00A92BE4"/>
    <w:rsid w:val="00A936DF"/>
    <w:rsid w:val="00A93D1B"/>
    <w:rsid w:val="00A93F9D"/>
    <w:rsid w:val="00A94379"/>
    <w:rsid w:val="00A94398"/>
    <w:rsid w:val="00A94649"/>
    <w:rsid w:val="00A959C5"/>
    <w:rsid w:val="00A972E7"/>
    <w:rsid w:val="00AA04B0"/>
    <w:rsid w:val="00AA08FE"/>
    <w:rsid w:val="00AA09C6"/>
    <w:rsid w:val="00AA0A86"/>
    <w:rsid w:val="00AA0E30"/>
    <w:rsid w:val="00AA0E6E"/>
    <w:rsid w:val="00AA1282"/>
    <w:rsid w:val="00AA1295"/>
    <w:rsid w:val="00AA1428"/>
    <w:rsid w:val="00AA1E76"/>
    <w:rsid w:val="00AA2F43"/>
    <w:rsid w:val="00AA30C2"/>
    <w:rsid w:val="00AA31BA"/>
    <w:rsid w:val="00AA3902"/>
    <w:rsid w:val="00AA3C82"/>
    <w:rsid w:val="00AA4CEC"/>
    <w:rsid w:val="00AA4E06"/>
    <w:rsid w:val="00AA532B"/>
    <w:rsid w:val="00AA56FE"/>
    <w:rsid w:val="00AA5B2F"/>
    <w:rsid w:val="00AA6AA2"/>
    <w:rsid w:val="00AA77C2"/>
    <w:rsid w:val="00AA7CD3"/>
    <w:rsid w:val="00AA7D52"/>
    <w:rsid w:val="00AA7D8D"/>
    <w:rsid w:val="00AA7FD4"/>
    <w:rsid w:val="00AB0401"/>
    <w:rsid w:val="00AB05A5"/>
    <w:rsid w:val="00AB0972"/>
    <w:rsid w:val="00AB0B88"/>
    <w:rsid w:val="00AB0C8D"/>
    <w:rsid w:val="00AB1AD0"/>
    <w:rsid w:val="00AB24B0"/>
    <w:rsid w:val="00AB295F"/>
    <w:rsid w:val="00AB424F"/>
    <w:rsid w:val="00AB6366"/>
    <w:rsid w:val="00AB66AA"/>
    <w:rsid w:val="00AC02A5"/>
    <w:rsid w:val="00AC1DAD"/>
    <w:rsid w:val="00AC2036"/>
    <w:rsid w:val="00AC2685"/>
    <w:rsid w:val="00AC3B49"/>
    <w:rsid w:val="00AC409C"/>
    <w:rsid w:val="00AC4199"/>
    <w:rsid w:val="00AC42C0"/>
    <w:rsid w:val="00AC4535"/>
    <w:rsid w:val="00AC46D0"/>
    <w:rsid w:val="00AC4D36"/>
    <w:rsid w:val="00AC5764"/>
    <w:rsid w:val="00AC6BCE"/>
    <w:rsid w:val="00AC6F85"/>
    <w:rsid w:val="00AC753F"/>
    <w:rsid w:val="00AC7697"/>
    <w:rsid w:val="00AC777C"/>
    <w:rsid w:val="00AC79A4"/>
    <w:rsid w:val="00AD03D3"/>
    <w:rsid w:val="00AD04E0"/>
    <w:rsid w:val="00AD06CB"/>
    <w:rsid w:val="00AD08C8"/>
    <w:rsid w:val="00AD10A5"/>
    <w:rsid w:val="00AD17D8"/>
    <w:rsid w:val="00AD2F13"/>
    <w:rsid w:val="00AD3137"/>
    <w:rsid w:val="00AD383C"/>
    <w:rsid w:val="00AD3F6D"/>
    <w:rsid w:val="00AD476E"/>
    <w:rsid w:val="00AD47B1"/>
    <w:rsid w:val="00AD58EC"/>
    <w:rsid w:val="00AD5933"/>
    <w:rsid w:val="00AD6013"/>
    <w:rsid w:val="00AD6142"/>
    <w:rsid w:val="00AD6861"/>
    <w:rsid w:val="00AD6C61"/>
    <w:rsid w:val="00AD77B6"/>
    <w:rsid w:val="00AD79E6"/>
    <w:rsid w:val="00AD7BAD"/>
    <w:rsid w:val="00AD7EC5"/>
    <w:rsid w:val="00AD7FBE"/>
    <w:rsid w:val="00AE005A"/>
    <w:rsid w:val="00AE065C"/>
    <w:rsid w:val="00AE0C61"/>
    <w:rsid w:val="00AE1707"/>
    <w:rsid w:val="00AE1752"/>
    <w:rsid w:val="00AE1914"/>
    <w:rsid w:val="00AE19D4"/>
    <w:rsid w:val="00AE1ED0"/>
    <w:rsid w:val="00AE2160"/>
    <w:rsid w:val="00AE2B33"/>
    <w:rsid w:val="00AE33E3"/>
    <w:rsid w:val="00AE3896"/>
    <w:rsid w:val="00AE3CC0"/>
    <w:rsid w:val="00AE3F55"/>
    <w:rsid w:val="00AE4425"/>
    <w:rsid w:val="00AE46D3"/>
    <w:rsid w:val="00AE47C8"/>
    <w:rsid w:val="00AE4856"/>
    <w:rsid w:val="00AE6039"/>
    <w:rsid w:val="00AE796A"/>
    <w:rsid w:val="00AE7E44"/>
    <w:rsid w:val="00AF01A7"/>
    <w:rsid w:val="00AF0A67"/>
    <w:rsid w:val="00AF14A7"/>
    <w:rsid w:val="00AF1705"/>
    <w:rsid w:val="00AF17F4"/>
    <w:rsid w:val="00AF22E9"/>
    <w:rsid w:val="00AF329F"/>
    <w:rsid w:val="00AF32F2"/>
    <w:rsid w:val="00AF35F2"/>
    <w:rsid w:val="00AF3B70"/>
    <w:rsid w:val="00AF3C08"/>
    <w:rsid w:val="00AF4383"/>
    <w:rsid w:val="00AF4D3F"/>
    <w:rsid w:val="00AF72FB"/>
    <w:rsid w:val="00AF7AF6"/>
    <w:rsid w:val="00AF7F56"/>
    <w:rsid w:val="00B00747"/>
    <w:rsid w:val="00B0078E"/>
    <w:rsid w:val="00B00C72"/>
    <w:rsid w:val="00B00CAE"/>
    <w:rsid w:val="00B01106"/>
    <w:rsid w:val="00B014C3"/>
    <w:rsid w:val="00B01883"/>
    <w:rsid w:val="00B0248A"/>
    <w:rsid w:val="00B02585"/>
    <w:rsid w:val="00B02E05"/>
    <w:rsid w:val="00B02E5A"/>
    <w:rsid w:val="00B0326D"/>
    <w:rsid w:val="00B03626"/>
    <w:rsid w:val="00B0379D"/>
    <w:rsid w:val="00B042C1"/>
    <w:rsid w:val="00B04431"/>
    <w:rsid w:val="00B04602"/>
    <w:rsid w:val="00B05247"/>
    <w:rsid w:val="00B06B1A"/>
    <w:rsid w:val="00B070B7"/>
    <w:rsid w:val="00B0718F"/>
    <w:rsid w:val="00B07355"/>
    <w:rsid w:val="00B07722"/>
    <w:rsid w:val="00B101B9"/>
    <w:rsid w:val="00B10B49"/>
    <w:rsid w:val="00B10B58"/>
    <w:rsid w:val="00B10ED7"/>
    <w:rsid w:val="00B114D1"/>
    <w:rsid w:val="00B11867"/>
    <w:rsid w:val="00B11C93"/>
    <w:rsid w:val="00B11CD5"/>
    <w:rsid w:val="00B12CA1"/>
    <w:rsid w:val="00B12D81"/>
    <w:rsid w:val="00B13601"/>
    <w:rsid w:val="00B140D8"/>
    <w:rsid w:val="00B14626"/>
    <w:rsid w:val="00B156C7"/>
    <w:rsid w:val="00B156D1"/>
    <w:rsid w:val="00B15D95"/>
    <w:rsid w:val="00B16634"/>
    <w:rsid w:val="00B17655"/>
    <w:rsid w:val="00B17938"/>
    <w:rsid w:val="00B206B8"/>
    <w:rsid w:val="00B20D5F"/>
    <w:rsid w:val="00B20EF6"/>
    <w:rsid w:val="00B2218B"/>
    <w:rsid w:val="00B22794"/>
    <w:rsid w:val="00B22948"/>
    <w:rsid w:val="00B234D5"/>
    <w:rsid w:val="00B23735"/>
    <w:rsid w:val="00B25D65"/>
    <w:rsid w:val="00B2607E"/>
    <w:rsid w:val="00B26801"/>
    <w:rsid w:val="00B26CAF"/>
    <w:rsid w:val="00B27040"/>
    <w:rsid w:val="00B2747A"/>
    <w:rsid w:val="00B27A94"/>
    <w:rsid w:val="00B3025C"/>
    <w:rsid w:val="00B302CE"/>
    <w:rsid w:val="00B31039"/>
    <w:rsid w:val="00B31393"/>
    <w:rsid w:val="00B31B5D"/>
    <w:rsid w:val="00B33CC6"/>
    <w:rsid w:val="00B3547B"/>
    <w:rsid w:val="00B3571B"/>
    <w:rsid w:val="00B35C09"/>
    <w:rsid w:val="00B35DF4"/>
    <w:rsid w:val="00B35E44"/>
    <w:rsid w:val="00B3600A"/>
    <w:rsid w:val="00B363D5"/>
    <w:rsid w:val="00B3657C"/>
    <w:rsid w:val="00B3677D"/>
    <w:rsid w:val="00B36BC4"/>
    <w:rsid w:val="00B36C32"/>
    <w:rsid w:val="00B37663"/>
    <w:rsid w:val="00B4139B"/>
    <w:rsid w:val="00B41786"/>
    <w:rsid w:val="00B41A07"/>
    <w:rsid w:val="00B41C03"/>
    <w:rsid w:val="00B4397C"/>
    <w:rsid w:val="00B440A8"/>
    <w:rsid w:val="00B44847"/>
    <w:rsid w:val="00B44FCD"/>
    <w:rsid w:val="00B45A4F"/>
    <w:rsid w:val="00B4636B"/>
    <w:rsid w:val="00B46AD7"/>
    <w:rsid w:val="00B46FE6"/>
    <w:rsid w:val="00B47383"/>
    <w:rsid w:val="00B47484"/>
    <w:rsid w:val="00B47CFD"/>
    <w:rsid w:val="00B47DF3"/>
    <w:rsid w:val="00B50372"/>
    <w:rsid w:val="00B508CF"/>
    <w:rsid w:val="00B50926"/>
    <w:rsid w:val="00B50C13"/>
    <w:rsid w:val="00B50DCE"/>
    <w:rsid w:val="00B51055"/>
    <w:rsid w:val="00B52725"/>
    <w:rsid w:val="00B527E2"/>
    <w:rsid w:val="00B52AAA"/>
    <w:rsid w:val="00B52CA9"/>
    <w:rsid w:val="00B533D6"/>
    <w:rsid w:val="00B5348A"/>
    <w:rsid w:val="00B53564"/>
    <w:rsid w:val="00B543D1"/>
    <w:rsid w:val="00B54B47"/>
    <w:rsid w:val="00B54EA2"/>
    <w:rsid w:val="00B54EE6"/>
    <w:rsid w:val="00B55A6C"/>
    <w:rsid w:val="00B55D2A"/>
    <w:rsid w:val="00B562B3"/>
    <w:rsid w:val="00B568FA"/>
    <w:rsid w:val="00B578A4"/>
    <w:rsid w:val="00B60337"/>
    <w:rsid w:val="00B6046A"/>
    <w:rsid w:val="00B612A6"/>
    <w:rsid w:val="00B61582"/>
    <w:rsid w:val="00B623FB"/>
    <w:rsid w:val="00B627D1"/>
    <w:rsid w:val="00B62E46"/>
    <w:rsid w:val="00B63351"/>
    <w:rsid w:val="00B633DB"/>
    <w:rsid w:val="00B634AB"/>
    <w:rsid w:val="00B63F12"/>
    <w:rsid w:val="00B64616"/>
    <w:rsid w:val="00B65E2C"/>
    <w:rsid w:val="00B66EE5"/>
    <w:rsid w:val="00B67182"/>
    <w:rsid w:val="00B67195"/>
    <w:rsid w:val="00B67C5B"/>
    <w:rsid w:val="00B67DDA"/>
    <w:rsid w:val="00B70167"/>
    <w:rsid w:val="00B70615"/>
    <w:rsid w:val="00B70DC2"/>
    <w:rsid w:val="00B71871"/>
    <w:rsid w:val="00B71E87"/>
    <w:rsid w:val="00B7268C"/>
    <w:rsid w:val="00B72F6E"/>
    <w:rsid w:val="00B7314C"/>
    <w:rsid w:val="00B73666"/>
    <w:rsid w:val="00B7462E"/>
    <w:rsid w:val="00B75A49"/>
    <w:rsid w:val="00B76BF0"/>
    <w:rsid w:val="00B77881"/>
    <w:rsid w:val="00B77D34"/>
    <w:rsid w:val="00B80B55"/>
    <w:rsid w:val="00B80F36"/>
    <w:rsid w:val="00B80F41"/>
    <w:rsid w:val="00B8137E"/>
    <w:rsid w:val="00B817DA"/>
    <w:rsid w:val="00B818CB"/>
    <w:rsid w:val="00B825AE"/>
    <w:rsid w:val="00B82D76"/>
    <w:rsid w:val="00B83287"/>
    <w:rsid w:val="00B83F15"/>
    <w:rsid w:val="00B8498C"/>
    <w:rsid w:val="00B84FDD"/>
    <w:rsid w:val="00B857EE"/>
    <w:rsid w:val="00B862D6"/>
    <w:rsid w:val="00B86BA2"/>
    <w:rsid w:val="00B8753E"/>
    <w:rsid w:val="00B87591"/>
    <w:rsid w:val="00B90016"/>
    <w:rsid w:val="00B900B1"/>
    <w:rsid w:val="00B90EAD"/>
    <w:rsid w:val="00B9138C"/>
    <w:rsid w:val="00B920EA"/>
    <w:rsid w:val="00B93ED7"/>
    <w:rsid w:val="00B94097"/>
    <w:rsid w:val="00B941EA"/>
    <w:rsid w:val="00B95F8D"/>
    <w:rsid w:val="00B96241"/>
    <w:rsid w:val="00B962A4"/>
    <w:rsid w:val="00B96AB6"/>
    <w:rsid w:val="00B971D7"/>
    <w:rsid w:val="00B9734D"/>
    <w:rsid w:val="00BA0646"/>
    <w:rsid w:val="00BA0DC9"/>
    <w:rsid w:val="00BA157D"/>
    <w:rsid w:val="00BA1768"/>
    <w:rsid w:val="00BA185D"/>
    <w:rsid w:val="00BA1A77"/>
    <w:rsid w:val="00BA1C3D"/>
    <w:rsid w:val="00BA32DA"/>
    <w:rsid w:val="00BA34D4"/>
    <w:rsid w:val="00BA3BE2"/>
    <w:rsid w:val="00BA47C2"/>
    <w:rsid w:val="00BA4805"/>
    <w:rsid w:val="00BA4916"/>
    <w:rsid w:val="00BA4A2A"/>
    <w:rsid w:val="00BA5010"/>
    <w:rsid w:val="00BA659F"/>
    <w:rsid w:val="00BA6F23"/>
    <w:rsid w:val="00BA79CE"/>
    <w:rsid w:val="00BB0574"/>
    <w:rsid w:val="00BB0886"/>
    <w:rsid w:val="00BB1177"/>
    <w:rsid w:val="00BB1796"/>
    <w:rsid w:val="00BB21A8"/>
    <w:rsid w:val="00BB2547"/>
    <w:rsid w:val="00BB2B38"/>
    <w:rsid w:val="00BB3A69"/>
    <w:rsid w:val="00BB3CD7"/>
    <w:rsid w:val="00BB3D1F"/>
    <w:rsid w:val="00BB40FD"/>
    <w:rsid w:val="00BB43A8"/>
    <w:rsid w:val="00BB54FD"/>
    <w:rsid w:val="00BB5AA4"/>
    <w:rsid w:val="00BB60C8"/>
    <w:rsid w:val="00BB67E6"/>
    <w:rsid w:val="00BB68C5"/>
    <w:rsid w:val="00BB6D98"/>
    <w:rsid w:val="00BB728A"/>
    <w:rsid w:val="00BC0434"/>
    <w:rsid w:val="00BC04B2"/>
    <w:rsid w:val="00BC18B6"/>
    <w:rsid w:val="00BC1BAF"/>
    <w:rsid w:val="00BC2056"/>
    <w:rsid w:val="00BC2317"/>
    <w:rsid w:val="00BC2803"/>
    <w:rsid w:val="00BC2C85"/>
    <w:rsid w:val="00BC3906"/>
    <w:rsid w:val="00BC40D6"/>
    <w:rsid w:val="00BC46BA"/>
    <w:rsid w:val="00BC4A25"/>
    <w:rsid w:val="00BC4EC7"/>
    <w:rsid w:val="00BC5DE5"/>
    <w:rsid w:val="00BC6299"/>
    <w:rsid w:val="00BC668B"/>
    <w:rsid w:val="00BC7979"/>
    <w:rsid w:val="00BD046B"/>
    <w:rsid w:val="00BD0724"/>
    <w:rsid w:val="00BD1C3D"/>
    <w:rsid w:val="00BD1D3D"/>
    <w:rsid w:val="00BD1E85"/>
    <w:rsid w:val="00BD202C"/>
    <w:rsid w:val="00BD2237"/>
    <w:rsid w:val="00BD3273"/>
    <w:rsid w:val="00BD400C"/>
    <w:rsid w:val="00BD4ADC"/>
    <w:rsid w:val="00BD4FF3"/>
    <w:rsid w:val="00BD600B"/>
    <w:rsid w:val="00BD648F"/>
    <w:rsid w:val="00BD6A77"/>
    <w:rsid w:val="00BD6B1A"/>
    <w:rsid w:val="00BD6F05"/>
    <w:rsid w:val="00BD715C"/>
    <w:rsid w:val="00BD731E"/>
    <w:rsid w:val="00BD74E7"/>
    <w:rsid w:val="00BD7696"/>
    <w:rsid w:val="00BD7931"/>
    <w:rsid w:val="00BE04F2"/>
    <w:rsid w:val="00BE07CE"/>
    <w:rsid w:val="00BE1A71"/>
    <w:rsid w:val="00BE408C"/>
    <w:rsid w:val="00BE415E"/>
    <w:rsid w:val="00BE44B8"/>
    <w:rsid w:val="00BE4C33"/>
    <w:rsid w:val="00BE4FCD"/>
    <w:rsid w:val="00BE54CB"/>
    <w:rsid w:val="00BE57D4"/>
    <w:rsid w:val="00BE60DE"/>
    <w:rsid w:val="00BE679C"/>
    <w:rsid w:val="00BE698E"/>
    <w:rsid w:val="00BE6C09"/>
    <w:rsid w:val="00BE7646"/>
    <w:rsid w:val="00BE7C3C"/>
    <w:rsid w:val="00BE7DD6"/>
    <w:rsid w:val="00BF012F"/>
    <w:rsid w:val="00BF0B38"/>
    <w:rsid w:val="00BF15C9"/>
    <w:rsid w:val="00BF1F11"/>
    <w:rsid w:val="00BF20A1"/>
    <w:rsid w:val="00BF2A87"/>
    <w:rsid w:val="00BF2D80"/>
    <w:rsid w:val="00BF3AC1"/>
    <w:rsid w:val="00BF402A"/>
    <w:rsid w:val="00BF4DB7"/>
    <w:rsid w:val="00BF4F56"/>
    <w:rsid w:val="00BF53B8"/>
    <w:rsid w:val="00BF56CD"/>
    <w:rsid w:val="00BF62CA"/>
    <w:rsid w:val="00BF6728"/>
    <w:rsid w:val="00BF6D1B"/>
    <w:rsid w:val="00BF7A66"/>
    <w:rsid w:val="00C00099"/>
    <w:rsid w:val="00C0079E"/>
    <w:rsid w:val="00C0115B"/>
    <w:rsid w:val="00C013EF"/>
    <w:rsid w:val="00C02415"/>
    <w:rsid w:val="00C0296F"/>
    <w:rsid w:val="00C03370"/>
    <w:rsid w:val="00C039B8"/>
    <w:rsid w:val="00C045FC"/>
    <w:rsid w:val="00C05B33"/>
    <w:rsid w:val="00C068AE"/>
    <w:rsid w:val="00C06AD2"/>
    <w:rsid w:val="00C06E4A"/>
    <w:rsid w:val="00C07B05"/>
    <w:rsid w:val="00C07B1F"/>
    <w:rsid w:val="00C07CB2"/>
    <w:rsid w:val="00C07FF9"/>
    <w:rsid w:val="00C105B5"/>
    <w:rsid w:val="00C1082C"/>
    <w:rsid w:val="00C10AAC"/>
    <w:rsid w:val="00C10D72"/>
    <w:rsid w:val="00C11EC4"/>
    <w:rsid w:val="00C1252C"/>
    <w:rsid w:val="00C128FA"/>
    <w:rsid w:val="00C12AB7"/>
    <w:rsid w:val="00C12EED"/>
    <w:rsid w:val="00C14E1F"/>
    <w:rsid w:val="00C16ED3"/>
    <w:rsid w:val="00C170BD"/>
    <w:rsid w:val="00C209F9"/>
    <w:rsid w:val="00C20DAE"/>
    <w:rsid w:val="00C213D7"/>
    <w:rsid w:val="00C21418"/>
    <w:rsid w:val="00C21AC7"/>
    <w:rsid w:val="00C21C80"/>
    <w:rsid w:val="00C23A6F"/>
    <w:rsid w:val="00C249C7"/>
    <w:rsid w:val="00C261BE"/>
    <w:rsid w:val="00C26541"/>
    <w:rsid w:val="00C26768"/>
    <w:rsid w:val="00C30B18"/>
    <w:rsid w:val="00C31253"/>
    <w:rsid w:val="00C317A6"/>
    <w:rsid w:val="00C324A0"/>
    <w:rsid w:val="00C33380"/>
    <w:rsid w:val="00C3415E"/>
    <w:rsid w:val="00C34AF3"/>
    <w:rsid w:val="00C34D7C"/>
    <w:rsid w:val="00C35F8E"/>
    <w:rsid w:val="00C3647C"/>
    <w:rsid w:val="00C3652B"/>
    <w:rsid w:val="00C36897"/>
    <w:rsid w:val="00C36D00"/>
    <w:rsid w:val="00C3730B"/>
    <w:rsid w:val="00C3764C"/>
    <w:rsid w:val="00C37BF5"/>
    <w:rsid w:val="00C40461"/>
    <w:rsid w:val="00C40470"/>
    <w:rsid w:val="00C40CC9"/>
    <w:rsid w:val="00C41276"/>
    <w:rsid w:val="00C41F66"/>
    <w:rsid w:val="00C4255F"/>
    <w:rsid w:val="00C42855"/>
    <w:rsid w:val="00C42969"/>
    <w:rsid w:val="00C42E75"/>
    <w:rsid w:val="00C433B3"/>
    <w:rsid w:val="00C43652"/>
    <w:rsid w:val="00C4366E"/>
    <w:rsid w:val="00C43ABD"/>
    <w:rsid w:val="00C43E54"/>
    <w:rsid w:val="00C4410E"/>
    <w:rsid w:val="00C4429F"/>
    <w:rsid w:val="00C44BA0"/>
    <w:rsid w:val="00C45CBF"/>
    <w:rsid w:val="00C45CF3"/>
    <w:rsid w:val="00C4606A"/>
    <w:rsid w:val="00C46112"/>
    <w:rsid w:val="00C46367"/>
    <w:rsid w:val="00C46844"/>
    <w:rsid w:val="00C469F8"/>
    <w:rsid w:val="00C46E4A"/>
    <w:rsid w:val="00C47B64"/>
    <w:rsid w:val="00C47E5C"/>
    <w:rsid w:val="00C50124"/>
    <w:rsid w:val="00C501F5"/>
    <w:rsid w:val="00C50397"/>
    <w:rsid w:val="00C504E8"/>
    <w:rsid w:val="00C50719"/>
    <w:rsid w:val="00C50887"/>
    <w:rsid w:val="00C5091A"/>
    <w:rsid w:val="00C50CBD"/>
    <w:rsid w:val="00C50DA5"/>
    <w:rsid w:val="00C51379"/>
    <w:rsid w:val="00C518BD"/>
    <w:rsid w:val="00C53275"/>
    <w:rsid w:val="00C54367"/>
    <w:rsid w:val="00C54672"/>
    <w:rsid w:val="00C5514E"/>
    <w:rsid w:val="00C563CF"/>
    <w:rsid w:val="00C56F46"/>
    <w:rsid w:val="00C57C06"/>
    <w:rsid w:val="00C6051A"/>
    <w:rsid w:val="00C6077B"/>
    <w:rsid w:val="00C60940"/>
    <w:rsid w:val="00C6098C"/>
    <w:rsid w:val="00C6101E"/>
    <w:rsid w:val="00C612CE"/>
    <w:rsid w:val="00C61459"/>
    <w:rsid w:val="00C61D9D"/>
    <w:rsid w:val="00C624F1"/>
    <w:rsid w:val="00C62EA6"/>
    <w:rsid w:val="00C64185"/>
    <w:rsid w:val="00C64B67"/>
    <w:rsid w:val="00C65067"/>
    <w:rsid w:val="00C657B0"/>
    <w:rsid w:val="00C65CE5"/>
    <w:rsid w:val="00C66C43"/>
    <w:rsid w:val="00C67EF5"/>
    <w:rsid w:val="00C70440"/>
    <w:rsid w:val="00C7047C"/>
    <w:rsid w:val="00C70508"/>
    <w:rsid w:val="00C70751"/>
    <w:rsid w:val="00C70F76"/>
    <w:rsid w:val="00C718D4"/>
    <w:rsid w:val="00C71B47"/>
    <w:rsid w:val="00C7217C"/>
    <w:rsid w:val="00C72460"/>
    <w:rsid w:val="00C725D1"/>
    <w:rsid w:val="00C72AD9"/>
    <w:rsid w:val="00C7346F"/>
    <w:rsid w:val="00C73B8A"/>
    <w:rsid w:val="00C744C3"/>
    <w:rsid w:val="00C7481B"/>
    <w:rsid w:val="00C74BEF"/>
    <w:rsid w:val="00C75206"/>
    <w:rsid w:val="00C75456"/>
    <w:rsid w:val="00C75468"/>
    <w:rsid w:val="00C75B3E"/>
    <w:rsid w:val="00C75D58"/>
    <w:rsid w:val="00C760F7"/>
    <w:rsid w:val="00C7616D"/>
    <w:rsid w:val="00C76309"/>
    <w:rsid w:val="00C767A3"/>
    <w:rsid w:val="00C767DD"/>
    <w:rsid w:val="00C76D50"/>
    <w:rsid w:val="00C77000"/>
    <w:rsid w:val="00C77BCD"/>
    <w:rsid w:val="00C80C5E"/>
    <w:rsid w:val="00C83A6E"/>
    <w:rsid w:val="00C83EA9"/>
    <w:rsid w:val="00C84612"/>
    <w:rsid w:val="00C84A95"/>
    <w:rsid w:val="00C84CBD"/>
    <w:rsid w:val="00C850F0"/>
    <w:rsid w:val="00C8526C"/>
    <w:rsid w:val="00C85B39"/>
    <w:rsid w:val="00C85E84"/>
    <w:rsid w:val="00C868E5"/>
    <w:rsid w:val="00C87197"/>
    <w:rsid w:val="00C87BF9"/>
    <w:rsid w:val="00C90268"/>
    <w:rsid w:val="00C902DA"/>
    <w:rsid w:val="00C906FC"/>
    <w:rsid w:val="00C90B65"/>
    <w:rsid w:val="00C90F2B"/>
    <w:rsid w:val="00C922C1"/>
    <w:rsid w:val="00C924DD"/>
    <w:rsid w:val="00C929D1"/>
    <w:rsid w:val="00C92C88"/>
    <w:rsid w:val="00C934C0"/>
    <w:rsid w:val="00C93A2D"/>
    <w:rsid w:val="00C93AED"/>
    <w:rsid w:val="00C93E67"/>
    <w:rsid w:val="00C93F21"/>
    <w:rsid w:val="00C93F34"/>
    <w:rsid w:val="00C941D4"/>
    <w:rsid w:val="00C959D2"/>
    <w:rsid w:val="00C95F8F"/>
    <w:rsid w:val="00C9685E"/>
    <w:rsid w:val="00C9692C"/>
    <w:rsid w:val="00C9704B"/>
    <w:rsid w:val="00C976FC"/>
    <w:rsid w:val="00C97983"/>
    <w:rsid w:val="00CA0561"/>
    <w:rsid w:val="00CA0D13"/>
    <w:rsid w:val="00CA1362"/>
    <w:rsid w:val="00CA16DF"/>
    <w:rsid w:val="00CA185A"/>
    <w:rsid w:val="00CA1C3E"/>
    <w:rsid w:val="00CA1CFE"/>
    <w:rsid w:val="00CA35EA"/>
    <w:rsid w:val="00CA38B6"/>
    <w:rsid w:val="00CA3BB1"/>
    <w:rsid w:val="00CA415D"/>
    <w:rsid w:val="00CA47B7"/>
    <w:rsid w:val="00CA4A18"/>
    <w:rsid w:val="00CA506E"/>
    <w:rsid w:val="00CA546E"/>
    <w:rsid w:val="00CA56ED"/>
    <w:rsid w:val="00CA5AED"/>
    <w:rsid w:val="00CA63A4"/>
    <w:rsid w:val="00CA6972"/>
    <w:rsid w:val="00CA6F4F"/>
    <w:rsid w:val="00CA6FC5"/>
    <w:rsid w:val="00CA7150"/>
    <w:rsid w:val="00CA7226"/>
    <w:rsid w:val="00CA7714"/>
    <w:rsid w:val="00CA7F12"/>
    <w:rsid w:val="00CB01E6"/>
    <w:rsid w:val="00CB09A0"/>
    <w:rsid w:val="00CB1C4B"/>
    <w:rsid w:val="00CB1E9B"/>
    <w:rsid w:val="00CB216A"/>
    <w:rsid w:val="00CB2A1D"/>
    <w:rsid w:val="00CB3C55"/>
    <w:rsid w:val="00CB52EC"/>
    <w:rsid w:val="00CB5D21"/>
    <w:rsid w:val="00CB5D9E"/>
    <w:rsid w:val="00CB65D1"/>
    <w:rsid w:val="00CB764D"/>
    <w:rsid w:val="00CB7923"/>
    <w:rsid w:val="00CB7ABF"/>
    <w:rsid w:val="00CC02B5"/>
    <w:rsid w:val="00CC030F"/>
    <w:rsid w:val="00CC0E8D"/>
    <w:rsid w:val="00CC147B"/>
    <w:rsid w:val="00CC1798"/>
    <w:rsid w:val="00CC1E88"/>
    <w:rsid w:val="00CC20E7"/>
    <w:rsid w:val="00CC30B8"/>
    <w:rsid w:val="00CC4FE3"/>
    <w:rsid w:val="00CC5480"/>
    <w:rsid w:val="00CC553E"/>
    <w:rsid w:val="00CC668F"/>
    <w:rsid w:val="00CC6702"/>
    <w:rsid w:val="00CC68AD"/>
    <w:rsid w:val="00CC7ACD"/>
    <w:rsid w:val="00CD062C"/>
    <w:rsid w:val="00CD0CAC"/>
    <w:rsid w:val="00CD0DEF"/>
    <w:rsid w:val="00CD0F45"/>
    <w:rsid w:val="00CD108E"/>
    <w:rsid w:val="00CD10CB"/>
    <w:rsid w:val="00CD17EF"/>
    <w:rsid w:val="00CD1C40"/>
    <w:rsid w:val="00CD20AD"/>
    <w:rsid w:val="00CD215B"/>
    <w:rsid w:val="00CD2F65"/>
    <w:rsid w:val="00CD3845"/>
    <w:rsid w:val="00CD3BFF"/>
    <w:rsid w:val="00CD40D3"/>
    <w:rsid w:val="00CD41C1"/>
    <w:rsid w:val="00CD4536"/>
    <w:rsid w:val="00CD47F2"/>
    <w:rsid w:val="00CD5705"/>
    <w:rsid w:val="00CD5826"/>
    <w:rsid w:val="00CD64E9"/>
    <w:rsid w:val="00CD66D3"/>
    <w:rsid w:val="00CD692F"/>
    <w:rsid w:val="00CD6F20"/>
    <w:rsid w:val="00CD7057"/>
    <w:rsid w:val="00CD77E4"/>
    <w:rsid w:val="00CD77EF"/>
    <w:rsid w:val="00CD783E"/>
    <w:rsid w:val="00CD7B8D"/>
    <w:rsid w:val="00CD7D75"/>
    <w:rsid w:val="00CD7D9F"/>
    <w:rsid w:val="00CE0361"/>
    <w:rsid w:val="00CE067A"/>
    <w:rsid w:val="00CE0C01"/>
    <w:rsid w:val="00CE0FF8"/>
    <w:rsid w:val="00CE1575"/>
    <w:rsid w:val="00CE1A8A"/>
    <w:rsid w:val="00CE1FD9"/>
    <w:rsid w:val="00CE3307"/>
    <w:rsid w:val="00CE3413"/>
    <w:rsid w:val="00CE4505"/>
    <w:rsid w:val="00CE4E15"/>
    <w:rsid w:val="00CE4E51"/>
    <w:rsid w:val="00CE4FFC"/>
    <w:rsid w:val="00CE5466"/>
    <w:rsid w:val="00CE586D"/>
    <w:rsid w:val="00CE6646"/>
    <w:rsid w:val="00CE71BA"/>
    <w:rsid w:val="00CF073B"/>
    <w:rsid w:val="00CF148C"/>
    <w:rsid w:val="00CF212D"/>
    <w:rsid w:val="00CF3259"/>
    <w:rsid w:val="00CF5574"/>
    <w:rsid w:val="00CF5C86"/>
    <w:rsid w:val="00CF61AA"/>
    <w:rsid w:val="00CF650D"/>
    <w:rsid w:val="00CF65F1"/>
    <w:rsid w:val="00CF68E2"/>
    <w:rsid w:val="00CF7F55"/>
    <w:rsid w:val="00D00136"/>
    <w:rsid w:val="00D00BC2"/>
    <w:rsid w:val="00D00DDE"/>
    <w:rsid w:val="00D01EFB"/>
    <w:rsid w:val="00D02A34"/>
    <w:rsid w:val="00D02B5C"/>
    <w:rsid w:val="00D02E01"/>
    <w:rsid w:val="00D02F05"/>
    <w:rsid w:val="00D032E4"/>
    <w:rsid w:val="00D03B9B"/>
    <w:rsid w:val="00D043BF"/>
    <w:rsid w:val="00D04585"/>
    <w:rsid w:val="00D04797"/>
    <w:rsid w:val="00D05736"/>
    <w:rsid w:val="00D057FE"/>
    <w:rsid w:val="00D05D78"/>
    <w:rsid w:val="00D06197"/>
    <w:rsid w:val="00D07B52"/>
    <w:rsid w:val="00D104F5"/>
    <w:rsid w:val="00D10A29"/>
    <w:rsid w:val="00D10C32"/>
    <w:rsid w:val="00D10D90"/>
    <w:rsid w:val="00D10EC9"/>
    <w:rsid w:val="00D11098"/>
    <w:rsid w:val="00D11FFA"/>
    <w:rsid w:val="00D12420"/>
    <w:rsid w:val="00D1296F"/>
    <w:rsid w:val="00D12F1E"/>
    <w:rsid w:val="00D13163"/>
    <w:rsid w:val="00D13273"/>
    <w:rsid w:val="00D151F6"/>
    <w:rsid w:val="00D163A8"/>
    <w:rsid w:val="00D163C6"/>
    <w:rsid w:val="00D1683F"/>
    <w:rsid w:val="00D16A70"/>
    <w:rsid w:val="00D21554"/>
    <w:rsid w:val="00D21843"/>
    <w:rsid w:val="00D21C4E"/>
    <w:rsid w:val="00D22DF0"/>
    <w:rsid w:val="00D234FE"/>
    <w:rsid w:val="00D23AFE"/>
    <w:rsid w:val="00D23FD0"/>
    <w:rsid w:val="00D249EB"/>
    <w:rsid w:val="00D25F28"/>
    <w:rsid w:val="00D26167"/>
    <w:rsid w:val="00D26688"/>
    <w:rsid w:val="00D26F1E"/>
    <w:rsid w:val="00D27183"/>
    <w:rsid w:val="00D27DDC"/>
    <w:rsid w:val="00D27E33"/>
    <w:rsid w:val="00D30F0A"/>
    <w:rsid w:val="00D33C38"/>
    <w:rsid w:val="00D33D2C"/>
    <w:rsid w:val="00D34011"/>
    <w:rsid w:val="00D34B67"/>
    <w:rsid w:val="00D35134"/>
    <w:rsid w:val="00D35B8E"/>
    <w:rsid w:val="00D36BCF"/>
    <w:rsid w:val="00D372A1"/>
    <w:rsid w:val="00D3736A"/>
    <w:rsid w:val="00D3748B"/>
    <w:rsid w:val="00D3765A"/>
    <w:rsid w:val="00D37980"/>
    <w:rsid w:val="00D379E3"/>
    <w:rsid w:val="00D379FF"/>
    <w:rsid w:val="00D37A46"/>
    <w:rsid w:val="00D40025"/>
    <w:rsid w:val="00D4020B"/>
    <w:rsid w:val="00D40BAC"/>
    <w:rsid w:val="00D41173"/>
    <w:rsid w:val="00D420A6"/>
    <w:rsid w:val="00D423A9"/>
    <w:rsid w:val="00D4309D"/>
    <w:rsid w:val="00D435E9"/>
    <w:rsid w:val="00D4373F"/>
    <w:rsid w:val="00D43ACC"/>
    <w:rsid w:val="00D43C28"/>
    <w:rsid w:val="00D43EF9"/>
    <w:rsid w:val="00D443D1"/>
    <w:rsid w:val="00D44411"/>
    <w:rsid w:val="00D44850"/>
    <w:rsid w:val="00D44900"/>
    <w:rsid w:val="00D44D28"/>
    <w:rsid w:val="00D4554C"/>
    <w:rsid w:val="00D45583"/>
    <w:rsid w:val="00D45CA4"/>
    <w:rsid w:val="00D45ECB"/>
    <w:rsid w:val="00D4609C"/>
    <w:rsid w:val="00D461C3"/>
    <w:rsid w:val="00D46662"/>
    <w:rsid w:val="00D46AA5"/>
    <w:rsid w:val="00D47689"/>
    <w:rsid w:val="00D47D12"/>
    <w:rsid w:val="00D47D30"/>
    <w:rsid w:val="00D52245"/>
    <w:rsid w:val="00D527EE"/>
    <w:rsid w:val="00D53238"/>
    <w:rsid w:val="00D54395"/>
    <w:rsid w:val="00D54455"/>
    <w:rsid w:val="00D54EF2"/>
    <w:rsid w:val="00D5524E"/>
    <w:rsid w:val="00D55A58"/>
    <w:rsid w:val="00D55E2B"/>
    <w:rsid w:val="00D5602E"/>
    <w:rsid w:val="00D565F5"/>
    <w:rsid w:val="00D56D59"/>
    <w:rsid w:val="00D56DB9"/>
    <w:rsid w:val="00D57B1D"/>
    <w:rsid w:val="00D57D80"/>
    <w:rsid w:val="00D61628"/>
    <w:rsid w:val="00D61776"/>
    <w:rsid w:val="00D61E98"/>
    <w:rsid w:val="00D627E2"/>
    <w:rsid w:val="00D6309A"/>
    <w:rsid w:val="00D635B0"/>
    <w:rsid w:val="00D63A9B"/>
    <w:rsid w:val="00D64B11"/>
    <w:rsid w:val="00D64FDA"/>
    <w:rsid w:val="00D654F2"/>
    <w:rsid w:val="00D660A3"/>
    <w:rsid w:val="00D66304"/>
    <w:rsid w:val="00D66E57"/>
    <w:rsid w:val="00D6788C"/>
    <w:rsid w:val="00D67A66"/>
    <w:rsid w:val="00D67E54"/>
    <w:rsid w:val="00D70154"/>
    <w:rsid w:val="00D70C2C"/>
    <w:rsid w:val="00D713F1"/>
    <w:rsid w:val="00D71920"/>
    <w:rsid w:val="00D72435"/>
    <w:rsid w:val="00D72EAA"/>
    <w:rsid w:val="00D73B98"/>
    <w:rsid w:val="00D73EE1"/>
    <w:rsid w:val="00D74180"/>
    <w:rsid w:val="00D7465B"/>
    <w:rsid w:val="00D746B0"/>
    <w:rsid w:val="00D746FD"/>
    <w:rsid w:val="00D74A5E"/>
    <w:rsid w:val="00D74E26"/>
    <w:rsid w:val="00D74EF5"/>
    <w:rsid w:val="00D74F3C"/>
    <w:rsid w:val="00D74FDB"/>
    <w:rsid w:val="00D75046"/>
    <w:rsid w:val="00D75C18"/>
    <w:rsid w:val="00D75DF9"/>
    <w:rsid w:val="00D76098"/>
    <w:rsid w:val="00D76356"/>
    <w:rsid w:val="00D76605"/>
    <w:rsid w:val="00D768D1"/>
    <w:rsid w:val="00D76990"/>
    <w:rsid w:val="00D76DCF"/>
    <w:rsid w:val="00D7731D"/>
    <w:rsid w:val="00D77B8E"/>
    <w:rsid w:val="00D77FB2"/>
    <w:rsid w:val="00D809D8"/>
    <w:rsid w:val="00D80E30"/>
    <w:rsid w:val="00D8297D"/>
    <w:rsid w:val="00D82AA5"/>
    <w:rsid w:val="00D83391"/>
    <w:rsid w:val="00D84153"/>
    <w:rsid w:val="00D84388"/>
    <w:rsid w:val="00D845AF"/>
    <w:rsid w:val="00D84711"/>
    <w:rsid w:val="00D8497F"/>
    <w:rsid w:val="00D851CB"/>
    <w:rsid w:val="00D85900"/>
    <w:rsid w:val="00D85C29"/>
    <w:rsid w:val="00D86EAE"/>
    <w:rsid w:val="00D86ED1"/>
    <w:rsid w:val="00D87211"/>
    <w:rsid w:val="00D8723B"/>
    <w:rsid w:val="00D87316"/>
    <w:rsid w:val="00D874F2"/>
    <w:rsid w:val="00D87A94"/>
    <w:rsid w:val="00D91055"/>
    <w:rsid w:val="00D9158A"/>
    <w:rsid w:val="00D915B2"/>
    <w:rsid w:val="00D91ADD"/>
    <w:rsid w:val="00D91C1C"/>
    <w:rsid w:val="00D92142"/>
    <w:rsid w:val="00D9228E"/>
    <w:rsid w:val="00D92376"/>
    <w:rsid w:val="00D92E94"/>
    <w:rsid w:val="00D9367E"/>
    <w:rsid w:val="00D955A1"/>
    <w:rsid w:val="00D95DE9"/>
    <w:rsid w:val="00D96817"/>
    <w:rsid w:val="00D96B4A"/>
    <w:rsid w:val="00D974C5"/>
    <w:rsid w:val="00DA03F1"/>
    <w:rsid w:val="00DA06EF"/>
    <w:rsid w:val="00DA0EE1"/>
    <w:rsid w:val="00DA1226"/>
    <w:rsid w:val="00DA151A"/>
    <w:rsid w:val="00DA1C4F"/>
    <w:rsid w:val="00DA1CE4"/>
    <w:rsid w:val="00DA2C6B"/>
    <w:rsid w:val="00DA2ECA"/>
    <w:rsid w:val="00DA2F61"/>
    <w:rsid w:val="00DA3E08"/>
    <w:rsid w:val="00DA4BF4"/>
    <w:rsid w:val="00DA61AA"/>
    <w:rsid w:val="00DA6561"/>
    <w:rsid w:val="00DA69D9"/>
    <w:rsid w:val="00DA76D8"/>
    <w:rsid w:val="00DB0059"/>
    <w:rsid w:val="00DB0DD0"/>
    <w:rsid w:val="00DB0E45"/>
    <w:rsid w:val="00DB1409"/>
    <w:rsid w:val="00DB1A71"/>
    <w:rsid w:val="00DB1C30"/>
    <w:rsid w:val="00DB2659"/>
    <w:rsid w:val="00DB2E99"/>
    <w:rsid w:val="00DB321E"/>
    <w:rsid w:val="00DB4878"/>
    <w:rsid w:val="00DB5305"/>
    <w:rsid w:val="00DB54FE"/>
    <w:rsid w:val="00DB615B"/>
    <w:rsid w:val="00DB658D"/>
    <w:rsid w:val="00DB6964"/>
    <w:rsid w:val="00DB6EFB"/>
    <w:rsid w:val="00DB6F68"/>
    <w:rsid w:val="00DB7109"/>
    <w:rsid w:val="00DB72EE"/>
    <w:rsid w:val="00DB7F35"/>
    <w:rsid w:val="00DC03DC"/>
    <w:rsid w:val="00DC14AF"/>
    <w:rsid w:val="00DC17B2"/>
    <w:rsid w:val="00DC21B1"/>
    <w:rsid w:val="00DC289A"/>
    <w:rsid w:val="00DC2F24"/>
    <w:rsid w:val="00DC35B0"/>
    <w:rsid w:val="00DC362F"/>
    <w:rsid w:val="00DC38C9"/>
    <w:rsid w:val="00DC5CF4"/>
    <w:rsid w:val="00DC605E"/>
    <w:rsid w:val="00DC6DA7"/>
    <w:rsid w:val="00DC71CF"/>
    <w:rsid w:val="00DC722F"/>
    <w:rsid w:val="00DC7504"/>
    <w:rsid w:val="00DD0C98"/>
    <w:rsid w:val="00DD2C69"/>
    <w:rsid w:val="00DD3159"/>
    <w:rsid w:val="00DD35B9"/>
    <w:rsid w:val="00DD387C"/>
    <w:rsid w:val="00DD38EC"/>
    <w:rsid w:val="00DD3B50"/>
    <w:rsid w:val="00DD3BA6"/>
    <w:rsid w:val="00DD4800"/>
    <w:rsid w:val="00DD492B"/>
    <w:rsid w:val="00DD58A6"/>
    <w:rsid w:val="00DD58F1"/>
    <w:rsid w:val="00DD598A"/>
    <w:rsid w:val="00DD5A57"/>
    <w:rsid w:val="00DD5F59"/>
    <w:rsid w:val="00DD62EB"/>
    <w:rsid w:val="00DD656B"/>
    <w:rsid w:val="00DD70CF"/>
    <w:rsid w:val="00DD78CD"/>
    <w:rsid w:val="00DE0294"/>
    <w:rsid w:val="00DE03E7"/>
    <w:rsid w:val="00DE1007"/>
    <w:rsid w:val="00DE119A"/>
    <w:rsid w:val="00DE1935"/>
    <w:rsid w:val="00DE291D"/>
    <w:rsid w:val="00DE321D"/>
    <w:rsid w:val="00DE3A04"/>
    <w:rsid w:val="00DE3CF9"/>
    <w:rsid w:val="00DE3DC6"/>
    <w:rsid w:val="00DE3F6F"/>
    <w:rsid w:val="00DE41B6"/>
    <w:rsid w:val="00DE57D9"/>
    <w:rsid w:val="00DE5B93"/>
    <w:rsid w:val="00DE5BA4"/>
    <w:rsid w:val="00DE618C"/>
    <w:rsid w:val="00DE684E"/>
    <w:rsid w:val="00DE713F"/>
    <w:rsid w:val="00DE71E8"/>
    <w:rsid w:val="00DE78F2"/>
    <w:rsid w:val="00DE7A5C"/>
    <w:rsid w:val="00DE7E0F"/>
    <w:rsid w:val="00DF01CA"/>
    <w:rsid w:val="00DF0B40"/>
    <w:rsid w:val="00DF192C"/>
    <w:rsid w:val="00DF1BC4"/>
    <w:rsid w:val="00DF276E"/>
    <w:rsid w:val="00DF2862"/>
    <w:rsid w:val="00DF2BDC"/>
    <w:rsid w:val="00DF361A"/>
    <w:rsid w:val="00DF3D65"/>
    <w:rsid w:val="00DF4707"/>
    <w:rsid w:val="00DF4850"/>
    <w:rsid w:val="00DF50F2"/>
    <w:rsid w:val="00DF647E"/>
    <w:rsid w:val="00DF68EE"/>
    <w:rsid w:val="00DF71E1"/>
    <w:rsid w:val="00DF7200"/>
    <w:rsid w:val="00DF7737"/>
    <w:rsid w:val="00DF7A6C"/>
    <w:rsid w:val="00E00751"/>
    <w:rsid w:val="00E007FC"/>
    <w:rsid w:val="00E00AFB"/>
    <w:rsid w:val="00E019E1"/>
    <w:rsid w:val="00E01AA4"/>
    <w:rsid w:val="00E01F37"/>
    <w:rsid w:val="00E029D6"/>
    <w:rsid w:val="00E02F8C"/>
    <w:rsid w:val="00E0305B"/>
    <w:rsid w:val="00E03DA5"/>
    <w:rsid w:val="00E0546D"/>
    <w:rsid w:val="00E055EF"/>
    <w:rsid w:val="00E05795"/>
    <w:rsid w:val="00E059CE"/>
    <w:rsid w:val="00E060E5"/>
    <w:rsid w:val="00E0625A"/>
    <w:rsid w:val="00E064B4"/>
    <w:rsid w:val="00E06BAD"/>
    <w:rsid w:val="00E06D0F"/>
    <w:rsid w:val="00E0709E"/>
    <w:rsid w:val="00E10161"/>
    <w:rsid w:val="00E109AF"/>
    <w:rsid w:val="00E111F9"/>
    <w:rsid w:val="00E117D3"/>
    <w:rsid w:val="00E118A2"/>
    <w:rsid w:val="00E12108"/>
    <w:rsid w:val="00E12353"/>
    <w:rsid w:val="00E1290A"/>
    <w:rsid w:val="00E13958"/>
    <w:rsid w:val="00E14D74"/>
    <w:rsid w:val="00E150BA"/>
    <w:rsid w:val="00E1537F"/>
    <w:rsid w:val="00E15733"/>
    <w:rsid w:val="00E1671A"/>
    <w:rsid w:val="00E1674A"/>
    <w:rsid w:val="00E16CF3"/>
    <w:rsid w:val="00E1728A"/>
    <w:rsid w:val="00E17524"/>
    <w:rsid w:val="00E20E7D"/>
    <w:rsid w:val="00E20F70"/>
    <w:rsid w:val="00E213D7"/>
    <w:rsid w:val="00E21649"/>
    <w:rsid w:val="00E21987"/>
    <w:rsid w:val="00E22455"/>
    <w:rsid w:val="00E230A1"/>
    <w:rsid w:val="00E23232"/>
    <w:rsid w:val="00E2398A"/>
    <w:rsid w:val="00E23AE1"/>
    <w:rsid w:val="00E23BC5"/>
    <w:rsid w:val="00E243F4"/>
    <w:rsid w:val="00E2473B"/>
    <w:rsid w:val="00E25546"/>
    <w:rsid w:val="00E26162"/>
    <w:rsid w:val="00E26F4F"/>
    <w:rsid w:val="00E27588"/>
    <w:rsid w:val="00E3057F"/>
    <w:rsid w:val="00E30A35"/>
    <w:rsid w:val="00E30D59"/>
    <w:rsid w:val="00E32841"/>
    <w:rsid w:val="00E3308E"/>
    <w:rsid w:val="00E3326C"/>
    <w:rsid w:val="00E33941"/>
    <w:rsid w:val="00E33D6E"/>
    <w:rsid w:val="00E33F71"/>
    <w:rsid w:val="00E34E3E"/>
    <w:rsid w:val="00E34F47"/>
    <w:rsid w:val="00E3500D"/>
    <w:rsid w:val="00E35122"/>
    <w:rsid w:val="00E35A71"/>
    <w:rsid w:val="00E361C5"/>
    <w:rsid w:val="00E36A51"/>
    <w:rsid w:val="00E36E39"/>
    <w:rsid w:val="00E36F0E"/>
    <w:rsid w:val="00E3741F"/>
    <w:rsid w:val="00E40655"/>
    <w:rsid w:val="00E4108C"/>
    <w:rsid w:val="00E41F1D"/>
    <w:rsid w:val="00E4235B"/>
    <w:rsid w:val="00E42428"/>
    <w:rsid w:val="00E42A8E"/>
    <w:rsid w:val="00E4353E"/>
    <w:rsid w:val="00E43545"/>
    <w:rsid w:val="00E43A9C"/>
    <w:rsid w:val="00E4409C"/>
    <w:rsid w:val="00E44A37"/>
    <w:rsid w:val="00E44D39"/>
    <w:rsid w:val="00E44DA6"/>
    <w:rsid w:val="00E4522D"/>
    <w:rsid w:val="00E45792"/>
    <w:rsid w:val="00E4587E"/>
    <w:rsid w:val="00E45BCD"/>
    <w:rsid w:val="00E45BD5"/>
    <w:rsid w:val="00E463EE"/>
    <w:rsid w:val="00E46CC5"/>
    <w:rsid w:val="00E46EC3"/>
    <w:rsid w:val="00E50134"/>
    <w:rsid w:val="00E5045A"/>
    <w:rsid w:val="00E50693"/>
    <w:rsid w:val="00E515DF"/>
    <w:rsid w:val="00E5278C"/>
    <w:rsid w:val="00E528F3"/>
    <w:rsid w:val="00E52E21"/>
    <w:rsid w:val="00E541C5"/>
    <w:rsid w:val="00E541EC"/>
    <w:rsid w:val="00E542EC"/>
    <w:rsid w:val="00E54924"/>
    <w:rsid w:val="00E551B3"/>
    <w:rsid w:val="00E55280"/>
    <w:rsid w:val="00E558B9"/>
    <w:rsid w:val="00E566E3"/>
    <w:rsid w:val="00E57910"/>
    <w:rsid w:val="00E57A70"/>
    <w:rsid w:val="00E57D4F"/>
    <w:rsid w:val="00E607AE"/>
    <w:rsid w:val="00E620B4"/>
    <w:rsid w:val="00E627F6"/>
    <w:rsid w:val="00E62960"/>
    <w:rsid w:val="00E62FC9"/>
    <w:rsid w:val="00E6325B"/>
    <w:rsid w:val="00E633C4"/>
    <w:rsid w:val="00E6353D"/>
    <w:rsid w:val="00E63D1F"/>
    <w:rsid w:val="00E6409F"/>
    <w:rsid w:val="00E640B9"/>
    <w:rsid w:val="00E64103"/>
    <w:rsid w:val="00E64D87"/>
    <w:rsid w:val="00E64EB5"/>
    <w:rsid w:val="00E6540B"/>
    <w:rsid w:val="00E65EAF"/>
    <w:rsid w:val="00E660F3"/>
    <w:rsid w:val="00E66271"/>
    <w:rsid w:val="00E66B1D"/>
    <w:rsid w:val="00E66D6B"/>
    <w:rsid w:val="00E701E0"/>
    <w:rsid w:val="00E708C8"/>
    <w:rsid w:val="00E70BC8"/>
    <w:rsid w:val="00E7117C"/>
    <w:rsid w:val="00E7173D"/>
    <w:rsid w:val="00E71A2D"/>
    <w:rsid w:val="00E71DF0"/>
    <w:rsid w:val="00E71E2C"/>
    <w:rsid w:val="00E71F91"/>
    <w:rsid w:val="00E72662"/>
    <w:rsid w:val="00E7381B"/>
    <w:rsid w:val="00E73A0A"/>
    <w:rsid w:val="00E74A6A"/>
    <w:rsid w:val="00E750DD"/>
    <w:rsid w:val="00E75F8A"/>
    <w:rsid w:val="00E76131"/>
    <w:rsid w:val="00E76380"/>
    <w:rsid w:val="00E77308"/>
    <w:rsid w:val="00E8018D"/>
    <w:rsid w:val="00E80304"/>
    <w:rsid w:val="00E809B8"/>
    <w:rsid w:val="00E809F5"/>
    <w:rsid w:val="00E82359"/>
    <w:rsid w:val="00E82CE8"/>
    <w:rsid w:val="00E82D58"/>
    <w:rsid w:val="00E8302D"/>
    <w:rsid w:val="00E837D3"/>
    <w:rsid w:val="00E84DF9"/>
    <w:rsid w:val="00E853BF"/>
    <w:rsid w:val="00E8700A"/>
    <w:rsid w:val="00E872D8"/>
    <w:rsid w:val="00E873D1"/>
    <w:rsid w:val="00E87597"/>
    <w:rsid w:val="00E87711"/>
    <w:rsid w:val="00E90C66"/>
    <w:rsid w:val="00E9212B"/>
    <w:rsid w:val="00E92141"/>
    <w:rsid w:val="00E92CA0"/>
    <w:rsid w:val="00E92D12"/>
    <w:rsid w:val="00E9325E"/>
    <w:rsid w:val="00E934FB"/>
    <w:rsid w:val="00E93EAF"/>
    <w:rsid w:val="00E94296"/>
    <w:rsid w:val="00E94375"/>
    <w:rsid w:val="00E94436"/>
    <w:rsid w:val="00E948FE"/>
    <w:rsid w:val="00E94B60"/>
    <w:rsid w:val="00E94F68"/>
    <w:rsid w:val="00E95945"/>
    <w:rsid w:val="00E95BE3"/>
    <w:rsid w:val="00E96231"/>
    <w:rsid w:val="00E96B8C"/>
    <w:rsid w:val="00E97763"/>
    <w:rsid w:val="00E97AF0"/>
    <w:rsid w:val="00EA0068"/>
    <w:rsid w:val="00EA0371"/>
    <w:rsid w:val="00EA146E"/>
    <w:rsid w:val="00EA15DD"/>
    <w:rsid w:val="00EA1D34"/>
    <w:rsid w:val="00EA2130"/>
    <w:rsid w:val="00EA2406"/>
    <w:rsid w:val="00EA241B"/>
    <w:rsid w:val="00EA30F4"/>
    <w:rsid w:val="00EA30F7"/>
    <w:rsid w:val="00EA3159"/>
    <w:rsid w:val="00EA3C9B"/>
    <w:rsid w:val="00EA4A75"/>
    <w:rsid w:val="00EA4CE2"/>
    <w:rsid w:val="00EA4D48"/>
    <w:rsid w:val="00EA5A1A"/>
    <w:rsid w:val="00EA5CBE"/>
    <w:rsid w:val="00EA627E"/>
    <w:rsid w:val="00EA689C"/>
    <w:rsid w:val="00EA79DB"/>
    <w:rsid w:val="00EB024D"/>
    <w:rsid w:val="00EB0D3D"/>
    <w:rsid w:val="00EB0EE0"/>
    <w:rsid w:val="00EB0F96"/>
    <w:rsid w:val="00EB1AC3"/>
    <w:rsid w:val="00EB1EAE"/>
    <w:rsid w:val="00EB1FDE"/>
    <w:rsid w:val="00EB3921"/>
    <w:rsid w:val="00EB4513"/>
    <w:rsid w:val="00EB5518"/>
    <w:rsid w:val="00EB610E"/>
    <w:rsid w:val="00EB6499"/>
    <w:rsid w:val="00EB6B37"/>
    <w:rsid w:val="00EB6DEE"/>
    <w:rsid w:val="00EB7535"/>
    <w:rsid w:val="00EB7B84"/>
    <w:rsid w:val="00EC0C7E"/>
    <w:rsid w:val="00EC11FD"/>
    <w:rsid w:val="00EC1242"/>
    <w:rsid w:val="00EC12CF"/>
    <w:rsid w:val="00EC137F"/>
    <w:rsid w:val="00EC1AE7"/>
    <w:rsid w:val="00EC1FE6"/>
    <w:rsid w:val="00EC2AB7"/>
    <w:rsid w:val="00EC2C60"/>
    <w:rsid w:val="00EC3EBF"/>
    <w:rsid w:val="00EC3FF6"/>
    <w:rsid w:val="00EC5254"/>
    <w:rsid w:val="00EC542D"/>
    <w:rsid w:val="00EC5E10"/>
    <w:rsid w:val="00EC60DD"/>
    <w:rsid w:val="00EC6959"/>
    <w:rsid w:val="00EC6DE7"/>
    <w:rsid w:val="00EC6E74"/>
    <w:rsid w:val="00EC74A1"/>
    <w:rsid w:val="00EC7D56"/>
    <w:rsid w:val="00ED0327"/>
    <w:rsid w:val="00ED05AB"/>
    <w:rsid w:val="00ED118E"/>
    <w:rsid w:val="00ED123D"/>
    <w:rsid w:val="00ED1C04"/>
    <w:rsid w:val="00ED295F"/>
    <w:rsid w:val="00ED30FB"/>
    <w:rsid w:val="00ED3549"/>
    <w:rsid w:val="00ED3793"/>
    <w:rsid w:val="00ED4163"/>
    <w:rsid w:val="00ED4893"/>
    <w:rsid w:val="00ED4A66"/>
    <w:rsid w:val="00ED4B86"/>
    <w:rsid w:val="00ED4F5C"/>
    <w:rsid w:val="00ED5581"/>
    <w:rsid w:val="00ED6420"/>
    <w:rsid w:val="00ED657B"/>
    <w:rsid w:val="00ED664D"/>
    <w:rsid w:val="00ED696E"/>
    <w:rsid w:val="00ED74D2"/>
    <w:rsid w:val="00ED786E"/>
    <w:rsid w:val="00ED7BD8"/>
    <w:rsid w:val="00ED7E54"/>
    <w:rsid w:val="00EE0C53"/>
    <w:rsid w:val="00EE16A0"/>
    <w:rsid w:val="00EE1E95"/>
    <w:rsid w:val="00EE2AD4"/>
    <w:rsid w:val="00EE30BA"/>
    <w:rsid w:val="00EE30BC"/>
    <w:rsid w:val="00EE348E"/>
    <w:rsid w:val="00EE44B5"/>
    <w:rsid w:val="00EE5086"/>
    <w:rsid w:val="00EE56C3"/>
    <w:rsid w:val="00EE576C"/>
    <w:rsid w:val="00EE603E"/>
    <w:rsid w:val="00EE6BA7"/>
    <w:rsid w:val="00EE722F"/>
    <w:rsid w:val="00EE7464"/>
    <w:rsid w:val="00EE7728"/>
    <w:rsid w:val="00EE7B12"/>
    <w:rsid w:val="00EE7D1F"/>
    <w:rsid w:val="00EF028A"/>
    <w:rsid w:val="00EF08E0"/>
    <w:rsid w:val="00EF0FB4"/>
    <w:rsid w:val="00EF101C"/>
    <w:rsid w:val="00EF13B3"/>
    <w:rsid w:val="00EF14A9"/>
    <w:rsid w:val="00EF17D6"/>
    <w:rsid w:val="00EF1BF2"/>
    <w:rsid w:val="00EF2111"/>
    <w:rsid w:val="00EF2AD2"/>
    <w:rsid w:val="00EF2EF6"/>
    <w:rsid w:val="00EF33A9"/>
    <w:rsid w:val="00EF4D36"/>
    <w:rsid w:val="00EF55B6"/>
    <w:rsid w:val="00EF5628"/>
    <w:rsid w:val="00EF5C3A"/>
    <w:rsid w:val="00EF5ECB"/>
    <w:rsid w:val="00EF6318"/>
    <w:rsid w:val="00EF672B"/>
    <w:rsid w:val="00EF68D5"/>
    <w:rsid w:val="00EF6AF2"/>
    <w:rsid w:val="00EF7888"/>
    <w:rsid w:val="00F001A2"/>
    <w:rsid w:val="00F004E1"/>
    <w:rsid w:val="00F0078E"/>
    <w:rsid w:val="00F00B05"/>
    <w:rsid w:val="00F00D26"/>
    <w:rsid w:val="00F01751"/>
    <w:rsid w:val="00F025E3"/>
    <w:rsid w:val="00F0279A"/>
    <w:rsid w:val="00F034A6"/>
    <w:rsid w:val="00F03703"/>
    <w:rsid w:val="00F03A82"/>
    <w:rsid w:val="00F03D16"/>
    <w:rsid w:val="00F03EDD"/>
    <w:rsid w:val="00F04161"/>
    <w:rsid w:val="00F0494B"/>
    <w:rsid w:val="00F04C55"/>
    <w:rsid w:val="00F066AA"/>
    <w:rsid w:val="00F07140"/>
    <w:rsid w:val="00F07237"/>
    <w:rsid w:val="00F072B1"/>
    <w:rsid w:val="00F077C4"/>
    <w:rsid w:val="00F079D1"/>
    <w:rsid w:val="00F07B43"/>
    <w:rsid w:val="00F100EC"/>
    <w:rsid w:val="00F10324"/>
    <w:rsid w:val="00F112F2"/>
    <w:rsid w:val="00F11B23"/>
    <w:rsid w:val="00F11D03"/>
    <w:rsid w:val="00F12CC8"/>
    <w:rsid w:val="00F132E9"/>
    <w:rsid w:val="00F135CC"/>
    <w:rsid w:val="00F13889"/>
    <w:rsid w:val="00F13C50"/>
    <w:rsid w:val="00F13DAB"/>
    <w:rsid w:val="00F144C8"/>
    <w:rsid w:val="00F148C8"/>
    <w:rsid w:val="00F14C52"/>
    <w:rsid w:val="00F15180"/>
    <w:rsid w:val="00F15765"/>
    <w:rsid w:val="00F1592E"/>
    <w:rsid w:val="00F1784D"/>
    <w:rsid w:val="00F17857"/>
    <w:rsid w:val="00F20AE0"/>
    <w:rsid w:val="00F214D0"/>
    <w:rsid w:val="00F220A9"/>
    <w:rsid w:val="00F2233D"/>
    <w:rsid w:val="00F2284D"/>
    <w:rsid w:val="00F23240"/>
    <w:rsid w:val="00F23E23"/>
    <w:rsid w:val="00F2470E"/>
    <w:rsid w:val="00F24C4B"/>
    <w:rsid w:val="00F25BAC"/>
    <w:rsid w:val="00F25D46"/>
    <w:rsid w:val="00F262B9"/>
    <w:rsid w:val="00F26424"/>
    <w:rsid w:val="00F26C61"/>
    <w:rsid w:val="00F27557"/>
    <w:rsid w:val="00F27772"/>
    <w:rsid w:val="00F3063B"/>
    <w:rsid w:val="00F30CE0"/>
    <w:rsid w:val="00F3112B"/>
    <w:rsid w:val="00F3124F"/>
    <w:rsid w:val="00F312B7"/>
    <w:rsid w:val="00F315F2"/>
    <w:rsid w:val="00F31757"/>
    <w:rsid w:val="00F31F27"/>
    <w:rsid w:val="00F3385F"/>
    <w:rsid w:val="00F33916"/>
    <w:rsid w:val="00F33B7B"/>
    <w:rsid w:val="00F35019"/>
    <w:rsid w:val="00F37BD7"/>
    <w:rsid w:val="00F37C60"/>
    <w:rsid w:val="00F41948"/>
    <w:rsid w:val="00F42271"/>
    <w:rsid w:val="00F42852"/>
    <w:rsid w:val="00F43569"/>
    <w:rsid w:val="00F4383C"/>
    <w:rsid w:val="00F43CFB"/>
    <w:rsid w:val="00F445A7"/>
    <w:rsid w:val="00F44629"/>
    <w:rsid w:val="00F44632"/>
    <w:rsid w:val="00F45441"/>
    <w:rsid w:val="00F4557E"/>
    <w:rsid w:val="00F459E6"/>
    <w:rsid w:val="00F46D81"/>
    <w:rsid w:val="00F50EDE"/>
    <w:rsid w:val="00F51F22"/>
    <w:rsid w:val="00F53780"/>
    <w:rsid w:val="00F544C4"/>
    <w:rsid w:val="00F545DD"/>
    <w:rsid w:val="00F55335"/>
    <w:rsid w:val="00F5539F"/>
    <w:rsid w:val="00F55E4C"/>
    <w:rsid w:val="00F5648C"/>
    <w:rsid w:val="00F566E7"/>
    <w:rsid w:val="00F566F5"/>
    <w:rsid w:val="00F57455"/>
    <w:rsid w:val="00F57A36"/>
    <w:rsid w:val="00F57AE4"/>
    <w:rsid w:val="00F57C1E"/>
    <w:rsid w:val="00F6014F"/>
    <w:rsid w:val="00F6034F"/>
    <w:rsid w:val="00F60903"/>
    <w:rsid w:val="00F614A4"/>
    <w:rsid w:val="00F61C99"/>
    <w:rsid w:val="00F6276D"/>
    <w:rsid w:val="00F64D48"/>
    <w:rsid w:val="00F66178"/>
    <w:rsid w:val="00F66656"/>
    <w:rsid w:val="00F66F10"/>
    <w:rsid w:val="00F6763A"/>
    <w:rsid w:val="00F67F3C"/>
    <w:rsid w:val="00F70174"/>
    <w:rsid w:val="00F706B7"/>
    <w:rsid w:val="00F708E5"/>
    <w:rsid w:val="00F709FE"/>
    <w:rsid w:val="00F71147"/>
    <w:rsid w:val="00F718FD"/>
    <w:rsid w:val="00F71A9E"/>
    <w:rsid w:val="00F72396"/>
    <w:rsid w:val="00F73635"/>
    <w:rsid w:val="00F74344"/>
    <w:rsid w:val="00F748EE"/>
    <w:rsid w:val="00F74E57"/>
    <w:rsid w:val="00F7504D"/>
    <w:rsid w:val="00F7546C"/>
    <w:rsid w:val="00F758BC"/>
    <w:rsid w:val="00F75B29"/>
    <w:rsid w:val="00F7631D"/>
    <w:rsid w:val="00F76896"/>
    <w:rsid w:val="00F77245"/>
    <w:rsid w:val="00F77290"/>
    <w:rsid w:val="00F80506"/>
    <w:rsid w:val="00F80568"/>
    <w:rsid w:val="00F809EB"/>
    <w:rsid w:val="00F81ACE"/>
    <w:rsid w:val="00F820B3"/>
    <w:rsid w:val="00F82586"/>
    <w:rsid w:val="00F8282D"/>
    <w:rsid w:val="00F833A0"/>
    <w:rsid w:val="00F83CD0"/>
    <w:rsid w:val="00F84716"/>
    <w:rsid w:val="00F849AA"/>
    <w:rsid w:val="00F84A7E"/>
    <w:rsid w:val="00F86A8F"/>
    <w:rsid w:val="00F903FD"/>
    <w:rsid w:val="00F90694"/>
    <w:rsid w:val="00F90CBC"/>
    <w:rsid w:val="00F9162C"/>
    <w:rsid w:val="00F91ADF"/>
    <w:rsid w:val="00F91E47"/>
    <w:rsid w:val="00F922B2"/>
    <w:rsid w:val="00F92B82"/>
    <w:rsid w:val="00F92D9B"/>
    <w:rsid w:val="00F930B5"/>
    <w:rsid w:val="00F9347F"/>
    <w:rsid w:val="00F93D87"/>
    <w:rsid w:val="00F93E08"/>
    <w:rsid w:val="00F944AA"/>
    <w:rsid w:val="00F94C1D"/>
    <w:rsid w:val="00F957B7"/>
    <w:rsid w:val="00F95C76"/>
    <w:rsid w:val="00F96263"/>
    <w:rsid w:val="00F9639D"/>
    <w:rsid w:val="00F965EB"/>
    <w:rsid w:val="00F965FA"/>
    <w:rsid w:val="00F96A0E"/>
    <w:rsid w:val="00F9719A"/>
    <w:rsid w:val="00F97259"/>
    <w:rsid w:val="00F977C1"/>
    <w:rsid w:val="00F97968"/>
    <w:rsid w:val="00F979FA"/>
    <w:rsid w:val="00FA01FD"/>
    <w:rsid w:val="00FA0375"/>
    <w:rsid w:val="00FA078D"/>
    <w:rsid w:val="00FA1282"/>
    <w:rsid w:val="00FA1871"/>
    <w:rsid w:val="00FA2AD4"/>
    <w:rsid w:val="00FA2AD6"/>
    <w:rsid w:val="00FA2B6B"/>
    <w:rsid w:val="00FA2D9E"/>
    <w:rsid w:val="00FA344F"/>
    <w:rsid w:val="00FA3451"/>
    <w:rsid w:val="00FA3877"/>
    <w:rsid w:val="00FA3AF2"/>
    <w:rsid w:val="00FA4367"/>
    <w:rsid w:val="00FA4968"/>
    <w:rsid w:val="00FA4C6A"/>
    <w:rsid w:val="00FA5767"/>
    <w:rsid w:val="00FA5811"/>
    <w:rsid w:val="00FA5873"/>
    <w:rsid w:val="00FA5A3D"/>
    <w:rsid w:val="00FA5C94"/>
    <w:rsid w:val="00FA63D8"/>
    <w:rsid w:val="00FA6CD7"/>
    <w:rsid w:val="00FB10D5"/>
    <w:rsid w:val="00FB120A"/>
    <w:rsid w:val="00FB24EE"/>
    <w:rsid w:val="00FB2FD8"/>
    <w:rsid w:val="00FB34BD"/>
    <w:rsid w:val="00FB4595"/>
    <w:rsid w:val="00FB4935"/>
    <w:rsid w:val="00FB59AF"/>
    <w:rsid w:val="00FB5C80"/>
    <w:rsid w:val="00FB5F5C"/>
    <w:rsid w:val="00FB64A8"/>
    <w:rsid w:val="00FB6B6A"/>
    <w:rsid w:val="00FB6CE9"/>
    <w:rsid w:val="00FB7836"/>
    <w:rsid w:val="00FC00EA"/>
    <w:rsid w:val="00FC0132"/>
    <w:rsid w:val="00FC0B52"/>
    <w:rsid w:val="00FC0BCF"/>
    <w:rsid w:val="00FC1150"/>
    <w:rsid w:val="00FC147A"/>
    <w:rsid w:val="00FC15B1"/>
    <w:rsid w:val="00FC1B00"/>
    <w:rsid w:val="00FC1D2D"/>
    <w:rsid w:val="00FC1E19"/>
    <w:rsid w:val="00FC2751"/>
    <w:rsid w:val="00FC2B79"/>
    <w:rsid w:val="00FC2FB6"/>
    <w:rsid w:val="00FC3034"/>
    <w:rsid w:val="00FC35CB"/>
    <w:rsid w:val="00FC3C74"/>
    <w:rsid w:val="00FC4184"/>
    <w:rsid w:val="00FC47DF"/>
    <w:rsid w:val="00FC514E"/>
    <w:rsid w:val="00FC59DD"/>
    <w:rsid w:val="00FC68F3"/>
    <w:rsid w:val="00FC6939"/>
    <w:rsid w:val="00FC6953"/>
    <w:rsid w:val="00FC6A84"/>
    <w:rsid w:val="00FC6BE2"/>
    <w:rsid w:val="00FC6CEF"/>
    <w:rsid w:val="00FC7772"/>
    <w:rsid w:val="00FC7C0E"/>
    <w:rsid w:val="00FD06CA"/>
    <w:rsid w:val="00FD0BBC"/>
    <w:rsid w:val="00FD0BD3"/>
    <w:rsid w:val="00FD0D32"/>
    <w:rsid w:val="00FD0E32"/>
    <w:rsid w:val="00FD0E49"/>
    <w:rsid w:val="00FD1CFA"/>
    <w:rsid w:val="00FD1DBF"/>
    <w:rsid w:val="00FD2065"/>
    <w:rsid w:val="00FD315A"/>
    <w:rsid w:val="00FD3EE8"/>
    <w:rsid w:val="00FD3EEF"/>
    <w:rsid w:val="00FD3FCA"/>
    <w:rsid w:val="00FD4480"/>
    <w:rsid w:val="00FD4907"/>
    <w:rsid w:val="00FD4BCB"/>
    <w:rsid w:val="00FD51EA"/>
    <w:rsid w:val="00FD56EC"/>
    <w:rsid w:val="00FD5A4B"/>
    <w:rsid w:val="00FD6457"/>
    <w:rsid w:val="00FD65FA"/>
    <w:rsid w:val="00FD672D"/>
    <w:rsid w:val="00FD68B8"/>
    <w:rsid w:val="00FD692B"/>
    <w:rsid w:val="00FD6F23"/>
    <w:rsid w:val="00FE0452"/>
    <w:rsid w:val="00FE0D5E"/>
    <w:rsid w:val="00FE194E"/>
    <w:rsid w:val="00FE1C7A"/>
    <w:rsid w:val="00FE1F92"/>
    <w:rsid w:val="00FE270F"/>
    <w:rsid w:val="00FE28CF"/>
    <w:rsid w:val="00FE2F3D"/>
    <w:rsid w:val="00FE3CC2"/>
    <w:rsid w:val="00FE4126"/>
    <w:rsid w:val="00FE4435"/>
    <w:rsid w:val="00FE44C9"/>
    <w:rsid w:val="00FE4B2D"/>
    <w:rsid w:val="00FE5AA1"/>
    <w:rsid w:val="00FE5BB0"/>
    <w:rsid w:val="00FE5ED5"/>
    <w:rsid w:val="00FE5EEE"/>
    <w:rsid w:val="00FE6301"/>
    <w:rsid w:val="00FE69F6"/>
    <w:rsid w:val="00FE77BF"/>
    <w:rsid w:val="00FE792B"/>
    <w:rsid w:val="00FF06A4"/>
    <w:rsid w:val="00FF1265"/>
    <w:rsid w:val="00FF132B"/>
    <w:rsid w:val="00FF14E1"/>
    <w:rsid w:val="00FF1854"/>
    <w:rsid w:val="00FF1DDD"/>
    <w:rsid w:val="00FF20A2"/>
    <w:rsid w:val="00FF2344"/>
    <w:rsid w:val="00FF26CA"/>
    <w:rsid w:val="00FF2C13"/>
    <w:rsid w:val="00FF2C6F"/>
    <w:rsid w:val="00FF2CA2"/>
    <w:rsid w:val="00FF2ED8"/>
    <w:rsid w:val="00FF328A"/>
    <w:rsid w:val="00FF3930"/>
    <w:rsid w:val="00FF4E3D"/>
    <w:rsid w:val="00FF50F7"/>
    <w:rsid w:val="00FF5853"/>
    <w:rsid w:val="00FF6C80"/>
    <w:rsid w:val="00FF72A9"/>
    <w:rsid w:val="00FF7719"/>
    <w:rsid w:val="00FF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0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7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750A69"/>
    <w:rPr>
      <w:b/>
      <w:bCs/>
    </w:rPr>
  </w:style>
  <w:style w:type="paragraph" w:styleId="a4">
    <w:name w:val="Normal (Web)"/>
    <w:basedOn w:val="a"/>
    <w:uiPriority w:val="99"/>
    <w:unhideWhenUsed/>
    <w:rsid w:val="0075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50A69"/>
    <w:rPr>
      <w:color w:val="0000FF"/>
      <w:u w:val="single"/>
    </w:rPr>
  </w:style>
  <w:style w:type="paragraph" w:customStyle="1" w:styleId="ConsPlusNormal">
    <w:name w:val="ConsPlusNormal"/>
    <w:rsid w:val="00A25C3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">
    <w:name w:val="Body Text Indent 3"/>
    <w:basedOn w:val="a"/>
    <w:link w:val="30"/>
    <w:unhideWhenUsed/>
    <w:rsid w:val="006661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6661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таблица"/>
    <w:basedOn w:val="a"/>
    <w:rsid w:val="000D0941"/>
    <w:pPr>
      <w:spacing w:before="120" w:after="0" w:line="264" w:lineRule="auto"/>
      <w:ind w:right="40" w:firstLine="709"/>
      <w:jc w:val="both"/>
    </w:pPr>
    <w:rPr>
      <w:rFonts w:ascii="Times New Roman" w:eastAsia="Times New Roman" w:hAnsi="Times New Roman"/>
      <w:caps/>
      <w:sz w:val="24"/>
      <w:szCs w:val="20"/>
      <w:lang w:eastAsia="ru-RU"/>
    </w:rPr>
  </w:style>
  <w:style w:type="paragraph" w:customStyle="1" w:styleId="a7">
    <w:name w:val="Заголовок"/>
    <w:basedOn w:val="a"/>
    <w:next w:val="a8"/>
    <w:rsid w:val="005E15F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unhideWhenUsed/>
    <w:rsid w:val="005E15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E15FD"/>
  </w:style>
  <w:style w:type="character" w:styleId="aa">
    <w:name w:val="Emphasis"/>
    <w:qFormat/>
    <w:rsid w:val="004631B9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D33D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3D2C"/>
  </w:style>
  <w:style w:type="paragraph" w:customStyle="1" w:styleId="Style10">
    <w:name w:val="Style10"/>
    <w:basedOn w:val="a"/>
    <w:rsid w:val="00B9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B10ED7"/>
    <w:pPr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styleId="ad">
    <w:name w:val="Title"/>
    <w:basedOn w:val="a"/>
    <w:next w:val="ae"/>
    <w:link w:val="af"/>
    <w:qFormat/>
    <w:rsid w:val="001C75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1C75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1C758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f0">
    <w:name w:val="Подзаголовок Знак"/>
    <w:link w:val="ae"/>
    <w:uiPriority w:val="11"/>
    <w:rsid w:val="001C75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EB1FDE"/>
    <w:pPr>
      <w:ind w:left="720"/>
      <w:contextualSpacing/>
    </w:pPr>
    <w:rPr>
      <w:lang/>
    </w:rPr>
  </w:style>
  <w:style w:type="paragraph" w:styleId="af3">
    <w:name w:val="header"/>
    <w:basedOn w:val="a"/>
    <w:link w:val="af4"/>
    <w:uiPriority w:val="99"/>
    <w:unhideWhenUsed/>
    <w:rsid w:val="00BC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1BAF"/>
  </w:style>
  <w:style w:type="paragraph" w:styleId="af5">
    <w:name w:val="footer"/>
    <w:basedOn w:val="a"/>
    <w:link w:val="af6"/>
    <w:uiPriority w:val="99"/>
    <w:unhideWhenUsed/>
    <w:rsid w:val="00BC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C1BAF"/>
  </w:style>
  <w:style w:type="paragraph" w:styleId="af7">
    <w:name w:val="Balloon Text"/>
    <w:basedOn w:val="a"/>
    <w:link w:val="af8"/>
    <w:uiPriority w:val="99"/>
    <w:semiHidden/>
    <w:unhideWhenUsed/>
    <w:rsid w:val="00BC1B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BC1BAF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2D17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517912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187613"/>
    <w:rPr>
      <w:sz w:val="22"/>
      <w:szCs w:val="22"/>
      <w:lang w:eastAsia="en-US"/>
    </w:rPr>
  </w:style>
  <w:style w:type="paragraph" w:customStyle="1" w:styleId="ConsPlusCell">
    <w:name w:val="ConsPlusCell"/>
    <w:rsid w:val="00CD7B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b">
    <w:name w:val="annotation reference"/>
    <w:uiPriority w:val="99"/>
    <w:semiHidden/>
    <w:unhideWhenUsed/>
    <w:rsid w:val="004B0C7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B0C75"/>
    <w:rPr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semiHidden/>
    <w:rsid w:val="004B0C75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B0C75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4B0C75"/>
    <w:rPr>
      <w:b/>
      <w:bCs/>
      <w:lang w:eastAsia="en-US"/>
    </w:rPr>
  </w:style>
  <w:style w:type="paragraph" w:customStyle="1" w:styleId="31">
    <w:name w:val="Основной текст 31"/>
    <w:basedOn w:val="a"/>
    <w:rsid w:val="00A004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5F787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voice">
    <w:name w:val="voice"/>
    <w:basedOn w:val="a"/>
    <w:rsid w:val="00ED0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A371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50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87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50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750A69"/>
    <w:rPr>
      <w:b/>
      <w:bCs/>
    </w:rPr>
  </w:style>
  <w:style w:type="paragraph" w:styleId="a4">
    <w:name w:val="Normal (Web)"/>
    <w:basedOn w:val="a"/>
    <w:uiPriority w:val="99"/>
    <w:unhideWhenUsed/>
    <w:rsid w:val="00750A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50A69"/>
    <w:rPr>
      <w:color w:val="0000FF"/>
      <w:u w:val="single"/>
    </w:rPr>
  </w:style>
  <w:style w:type="paragraph" w:customStyle="1" w:styleId="ConsPlusNormal">
    <w:name w:val="ConsPlusNormal"/>
    <w:rsid w:val="00A25C3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3">
    <w:name w:val="Body Text Indent 3"/>
    <w:basedOn w:val="a"/>
    <w:link w:val="30"/>
    <w:unhideWhenUsed/>
    <w:rsid w:val="006661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6661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таблица"/>
    <w:basedOn w:val="a"/>
    <w:rsid w:val="000D0941"/>
    <w:pPr>
      <w:spacing w:before="120" w:after="0" w:line="264" w:lineRule="auto"/>
      <w:ind w:right="40" w:firstLine="709"/>
      <w:jc w:val="both"/>
    </w:pPr>
    <w:rPr>
      <w:rFonts w:ascii="Times New Roman" w:eastAsia="Times New Roman" w:hAnsi="Times New Roman"/>
      <w:caps/>
      <w:sz w:val="24"/>
      <w:szCs w:val="20"/>
      <w:lang w:eastAsia="ru-RU"/>
    </w:rPr>
  </w:style>
  <w:style w:type="paragraph" w:customStyle="1" w:styleId="a7">
    <w:name w:val="Заголовок"/>
    <w:basedOn w:val="a"/>
    <w:next w:val="a8"/>
    <w:rsid w:val="005E15F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unhideWhenUsed/>
    <w:rsid w:val="005E15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E15FD"/>
  </w:style>
  <w:style w:type="character" w:styleId="aa">
    <w:name w:val="Emphasis"/>
    <w:qFormat/>
    <w:rsid w:val="004631B9"/>
    <w:rPr>
      <w:i/>
      <w:iCs/>
    </w:rPr>
  </w:style>
  <w:style w:type="paragraph" w:styleId="ab">
    <w:name w:val="Body Text Indent"/>
    <w:basedOn w:val="a"/>
    <w:link w:val="ac"/>
    <w:uiPriority w:val="99"/>
    <w:semiHidden/>
    <w:unhideWhenUsed/>
    <w:rsid w:val="00D33D2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3D2C"/>
  </w:style>
  <w:style w:type="paragraph" w:customStyle="1" w:styleId="Style10">
    <w:name w:val="Style10"/>
    <w:basedOn w:val="a"/>
    <w:rsid w:val="00B92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ConsPlusNonformat">
    <w:name w:val="ConsPlusNonformat"/>
    <w:basedOn w:val="a"/>
    <w:next w:val="a"/>
    <w:rsid w:val="00B10ED7"/>
    <w:pPr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styleId="ad">
    <w:name w:val="Title"/>
    <w:basedOn w:val="a"/>
    <w:next w:val="ae"/>
    <w:link w:val="af"/>
    <w:qFormat/>
    <w:rsid w:val="001C75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f">
    <w:name w:val="Название Знак"/>
    <w:link w:val="ad"/>
    <w:rsid w:val="001C75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e">
    <w:name w:val="Subtitle"/>
    <w:basedOn w:val="a"/>
    <w:next w:val="a"/>
    <w:link w:val="af0"/>
    <w:uiPriority w:val="11"/>
    <w:qFormat/>
    <w:rsid w:val="001C758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f0">
    <w:name w:val="Подзаголовок Знак"/>
    <w:link w:val="ae"/>
    <w:uiPriority w:val="11"/>
    <w:rsid w:val="001C75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List Paragraph"/>
    <w:basedOn w:val="a"/>
    <w:link w:val="af2"/>
    <w:uiPriority w:val="34"/>
    <w:qFormat/>
    <w:rsid w:val="00EB1FDE"/>
    <w:pPr>
      <w:ind w:left="720"/>
      <w:contextualSpacing/>
    </w:pPr>
    <w:rPr>
      <w:lang/>
    </w:rPr>
  </w:style>
  <w:style w:type="paragraph" w:styleId="af3">
    <w:name w:val="header"/>
    <w:basedOn w:val="a"/>
    <w:link w:val="af4"/>
    <w:uiPriority w:val="99"/>
    <w:unhideWhenUsed/>
    <w:rsid w:val="00BC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C1BAF"/>
  </w:style>
  <w:style w:type="paragraph" w:styleId="af5">
    <w:name w:val="footer"/>
    <w:basedOn w:val="a"/>
    <w:link w:val="af6"/>
    <w:uiPriority w:val="99"/>
    <w:unhideWhenUsed/>
    <w:rsid w:val="00BC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C1BAF"/>
  </w:style>
  <w:style w:type="paragraph" w:styleId="af7">
    <w:name w:val="Balloon Text"/>
    <w:basedOn w:val="a"/>
    <w:link w:val="af8"/>
    <w:uiPriority w:val="99"/>
    <w:semiHidden/>
    <w:unhideWhenUsed/>
    <w:rsid w:val="00BC1BA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BC1BAF"/>
    <w:rPr>
      <w:rFonts w:ascii="Tahoma" w:hAnsi="Tahoma" w:cs="Tahoma"/>
      <w:sz w:val="16"/>
      <w:szCs w:val="16"/>
    </w:rPr>
  </w:style>
  <w:style w:type="table" w:styleId="af9">
    <w:name w:val="Table Grid"/>
    <w:basedOn w:val="a1"/>
    <w:uiPriority w:val="59"/>
    <w:rsid w:val="002D17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uiPriority w:val="1"/>
    <w:qFormat/>
    <w:rsid w:val="00517912"/>
    <w:rPr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187613"/>
    <w:rPr>
      <w:sz w:val="22"/>
      <w:szCs w:val="22"/>
      <w:lang w:eastAsia="en-US"/>
    </w:rPr>
  </w:style>
  <w:style w:type="paragraph" w:customStyle="1" w:styleId="ConsPlusCell">
    <w:name w:val="ConsPlusCell"/>
    <w:rsid w:val="00CD7B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b">
    <w:name w:val="annotation reference"/>
    <w:uiPriority w:val="99"/>
    <w:semiHidden/>
    <w:unhideWhenUsed/>
    <w:rsid w:val="004B0C7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4B0C75"/>
    <w:rPr>
      <w:sz w:val="20"/>
      <w:szCs w:val="20"/>
      <w:lang/>
    </w:rPr>
  </w:style>
  <w:style w:type="character" w:customStyle="1" w:styleId="afd">
    <w:name w:val="Текст примечания Знак"/>
    <w:link w:val="afc"/>
    <w:uiPriority w:val="99"/>
    <w:semiHidden/>
    <w:rsid w:val="004B0C75"/>
    <w:rPr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B0C75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4B0C75"/>
    <w:rPr>
      <w:b/>
      <w:bCs/>
      <w:lang w:eastAsia="en-US"/>
    </w:rPr>
  </w:style>
  <w:style w:type="paragraph" w:customStyle="1" w:styleId="31">
    <w:name w:val="Основной текст 31"/>
    <w:basedOn w:val="a"/>
    <w:rsid w:val="00A004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20">
    <w:name w:val="Заголовок 2 Знак"/>
    <w:link w:val="2"/>
    <w:uiPriority w:val="9"/>
    <w:semiHidden/>
    <w:rsid w:val="005F787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voice">
    <w:name w:val="voice"/>
    <w:basedOn w:val="a"/>
    <w:rsid w:val="00ED05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f9"/>
    <w:uiPriority w:val="59"/>
    <w:rsid w:val="00A371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7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9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8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mb.t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1FFD9-F358-4B38-8875-3ACBAC6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15794</TotalTime>
  <Pages>29</Pages>
  <Words>14074</Words>
  <Characters>80223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admin</cp:lastModifiedBy>
  <cp:revision>235</cp:revision>
  <cp:lastPrinted>2025-02-20T06:08:00Z</cp:lastPrinted>
  <dcterms:created xsi:type="dcterms:W3CDTF">2020-05-07T07:20:00Z</dcterms:created>
  <dcterms:modified xsi:type="dcterms:W3CDTF">2025-03-28T04:50:00Z</dcterms:modified>
</cp:coreProperties>
</file>