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  <w:u w:val="single"/>
        </w:rPr>
        <w:t>Вы обнаружили взрывной предмет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Заметив взрывоопасный предмет (гранату, снаряд, бомбу и т.п.) не подходите близко к нему, позовите находящихся поблизости людей и попросите немедленно сообщить о находке в милицию. Не позволяйте случайным людям прикасаться к опасному предмету или пытаться обезвредить его.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работнику милиции. Не открывайте их, не трогайте руками, предупредите стоящих рядом людей о возможной опасности.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Заходя в подъезд, обращайте внимание на посторонних людей и незнакомые предметы. Как правило, взрывное устройство в здании закладывают в подвалах, на первых этажах, около мусоропровода, под лестницами. Будьте бдительны и внимательны.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  <w:u w:val="single"/>
        </w:rPr>
        <w:t>Вы обнаружили подозрительные почтовые отправления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Признаки писем (бандеролей), которые должны вызвать подозрение: 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• корреспонденция неожиданная;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• не имеет обратного адреса, неправильный адрес, неточности в написании адреса, неверно указан адресат;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• 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нестандартная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по весу, размеру, форме, неровна по бокам, заклеена липкой лентой;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• 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помечена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ограничениями типа «лично» и «конфиденциально»;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• имеет странный запах, цвет, в конвертах прощупываются вложения, не характерные для почтовых отправлений (порошки и т.д.);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• нет соответствующих марок или штампов почтовых отправлений.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В случае обнаружения подозрительных ёмкостей, содержащих неизвестные вещества (в порошкообразном, жидком или аэрозольном состоянии), рекомендуется: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• не пытаться самостоятельно вскрыть емкость, пакет, контейнер и др.;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• по возможности не брать в руки подозрительное письмо или бандероль;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• сообщить об этом факте территориальным органам Госсанэпиднадзора, МЧС РФ;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• убедиться, что подозрительная почта отделена от других писем и бандеролей;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• в тех случаях, когда в помещении, где обнаружена подозрительная корреспонденция и при этом нарушена целостность упаковки, имеется система вентиляции, предпринять меры, исключающие возможность попадания неизвестного вещества в вентиляционную систему здания;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• до приезда специалистов поместить подозрительные ёмкости и предметы в герметичную тару (стеклянный сосуд с плотно прилегающей крышкой или в многослойные пластиковые пакеты). При этом следует пользоваться подручными средствами индивидуальной защиты кожи (резиновые перчатки, полиэтиленовые пакеты) и дыхательных путей (респиратор, марлевая повязка);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• до приезда специалистов герметично закрытую тару хранить в недоступном для детей и домашних животных месте;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• составить список всех лиц, кто непосредственно контактировал с подозрительной корреспонденцией (их адреса, телефоны);</w:t>
      </w:r>
    </w:p>
    <w:p w:rsid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4D2B15" w:rsidRPr="007D1B0D" w:rsidRDefault="007D1B0D" w:rsidP="007D1B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• лицам, контактировавшим с подозрительной корреспонденцией, неукоснительно выполнить мероприятия личной гигиены (вымыть руки с мылом, по возможности принять душ) и рекомендации медицинских работников по предупреждению заболевания.</w:t>
      </w:r>
      <w:bookmarkStart w:id="0" w:name="_GoBack"/>
      <w:bookmarkEnd w:id="0"/>
    </w:p>
    <w:sectPr w:rsidR="004D2B15" w:rsidRPr="007D1B0D" w:rsidSect="007D1B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0D"/>
    <w:rsid w:val="004D2B15"/>
    <w:rsid w:val="007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2024-10-24T03:02:00Z</dcterms:created>
  <dcterms:modified xsi:type="dcterms:W3CDTF">2024-10-24T03:02:00Z</dcterms:modified>
</cp:coreProperties>
</file>