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ED" w:rsidRDefault="00682BED" w:rsidP="00682BED">
      <w:pPr>
        <w:pStyle w:val="12"/>
        <w:spacing w:after="120"/>
        <w:rPr>
          <w:szCs w:val="28"/>
        </w:rPr>
      </w:pPr>
      <w:r>
        <w:rPr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5pt;height:62.85pt" o:ole="" filled="t">
            <v:fill color2="black"/>
            <v:imagedata r:id="rId6" o:title=""/>
          </v:shape>
          <o:OLEObject Type="Embed" ProgID="Word.Picture.8" ShapeID="_x0000_i1025" DrawAspect="Content" ObjectID="_1757505402" r:id="rId7"/>
        </w:object>
      </w:r>
    </w:p>
    <w:p w:rsidR="00682BED" w:rsidRDefault="00682BED" w:rsidP="00682BED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«ТОМСКИЙ РАЙОН»</w:t>
      </w:r>
    </w:p>
    <w:p w:rsidR="00682BED" w:rsidRDefault="00682BED" w:rsidP="00682BED">
      <w:pPr>
        <w:pStyle w:val="11"/>
        <w:jc w:val="center"/>
        <w:rPr>
          <w:sz w:val="28"/>
          <w:szCs w:val="28"/>
        </w:rPr>
      </w:pPr>
    </w:p>
    <w:p w:rsidR="00682BED" w:rsidRDefault="00682BED" w:rsidP="00682BED">
      <w:pPr>
        <w:pStyle w:val="7"/>
        <w:ind w:right="-6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682BED" w:rsidRDefault="00682BED" w:rsidP="00682BED">
      <w:pPr>
        <w:jc w:val="center"/>
        <w:rPr>
          <w:sz w:val="28"/>
          <w:szCs w:val="28"/>
        </w:rPr>
      </w:pPr>
    </w:p>
    <w:p w:rsidR="00682BED" w:rsidRPr="003C18F1" w:rsidRDefault="00682BED" w:rsidP="003C18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C18F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682BED" w:rsidRDefault="00682BED" w:rsidP="00682BED">
      <w:pPr>
        <w:pStyle w:val="ae"/>
        <w:tabs>
          <w:tab w:val="clear" w:pos="6804"/>
          <w:tab w:val="right" w:pos="935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«___»______2023</w:t>
      </w:r>
      <w:r>
        <w:rPr>
          <w:sz w:val="28"/>
          <w:szCs w:val="28"/>
        </w:rPr>
        <w:tab/>
        <w:t>№ ____</w:t>
      </w:r>
    </w:p>
    <w:p w:rsidR="00682BED" w:rsidRDefault="00682BED" w:rsidP="00682BED">
      <w:pPr>
        <w:pStyle w:val="ae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682BED" w:rsidRDefault="00682BED" w:rsidP="00682BE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82BED" w:rsidTr="00682BE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BED" w:rsidRDefault="00682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</w:t>
            </w:r>
            <w:proofErr w:type="gramStart"/>
            <w:r>
              <w:rPr>
                <w:sz w:val="28"/>
                <w:szCs w:val="28"/>
              </w:rPr>
              <w:t>использования</w:t>
            </w:r>
            <w:proofErr w:type="gramEnd"/>
            <w:r>
              <w:rPr>
                <w:sz w:val="28"/>
                <w:szCs w:val="28"/>
              </w:rPr>
              <w:t xml:space="preserve"> особо охраняемых природных территорий Томского района на 2024 год</w:t>
            </w:r>
          </w:p>
        </w:tc>
      </w:tr>
    </w:tbl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tabs>
          <w:tab w:val="left" w:pos="709"/>
        </w:tabs>
        <w:jc w:val="both"/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jc w:val="both"/>
        <w:rPr>
          <w:sz w:val="28"/>
          <w:szCs w:val="28"/>
        </w:rPr>
      </w:pP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ценностям», Уставом муниципального образования «Томский район», </w:t>
      </w:r>
      <w:r>
        <w:rPr>
          <w:bCs/>
          <w:sz w:val="28"/>
          <w:szCs w:val="28"/>
        </w:rPr>
        <w:t>принятым решением Думы Томского района от 29.09.2011 № 82</w:t>
      </w:r>
    </w:p>
    <w:p w:rsidR="00682BED" w:rsidRDefault="00682BED" w:rsidP="00682BED">
      <w:pPr>
        <w:pStyle w:val="aa"/>
        <w:spacing w:before="360" w:after="36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Муниципального образования «Томский </w:t>
      </w:r>
      <w:r w:rsidR="00D71012">
        <w:rPr>
          <w:sz w:val="28"/>
          <w:szCs w:val="28"/>
        </w:rPr>
        <w:t>район» на 2024</w:t>
      </w:r>
      <w:r>
        <w:rPr>
          <w:sz w:val="28"/>
          <w:szCs w:val="28"/>
        </w:rPr>
        <w:t xml:space="preserve"> год (далее – Программа) согласно приложению к настоящему постановлению.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земельно-имущественных отношений Администрации Томского района обеспечить выполнение мероприятий Программы в установленные сроки.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682BED" w:rsidRDefault="00682BED" w:rsidP="00682BE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682BED" w:rsidRDefault="00682BED" w:rsidP="00682BED">
      <w:pPr>
        <w:pStyle w:val="ac"/>
        <w:rPr>
          <w:sz w:val="28"/>
          <w:szCs w:val="28"/>
        </w:rPr>
      </w:pPr>
    </w:p>
    <w:p w:rsidR="00682BED" w:rsidRDefault="00682BED" w:rsidP="00682BED">
      <w:pPr>
        <w:pStyle w:val="ac"/>
        <w:rPr>
          <w:sz w:val="28"/>
          <w:szCs w:val="28"/>
        </w:rPr>
      </w:pPr>
    </w:p>
    <w:p w:rsidR="00D71012" w:rsidRDefault="00D71012" w:rsidP="00682BE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82BED" w:rsidRDefault="00D71012" w:rsidP="00682BED">
      <w:pPr>
        <w:pStyle w:val="ac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82BED">
        <w:rPr>
          <w:sz w:val="28"/>
          <w:szCs w:val="28"/>
        </w:rPr>
        <w:t xml:space="preserve"> Томского района                                                              </w:t>
      </w:r>
      <w:r>
        <w:rPr>
          <w:sz w:val="28"/>
          <w:szCs w:val="28"/>
        </w:rPr>
        <w:t>А.Н. Масловский</w:t>
      </w: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D71012" w:rsidRDefault="00D71012" w:rsidP="00682BED">
      <w:pPr>
        <w:rPr>
          <w:sz w:val="28"/>
          <w:szCs w:val="28"/>
        </w:rPr>
      </w:pPr>
    </w:p>
    <w:p w:rsidR="00D71012" w:rsidRDefault="00D71012" w:rsidP="00682BED">
      <w:pPr>
        <w:rPr>
          <w:sz w:val="28"/>
          <w:szCs w:val="28"/>
        </w:rPr>
      </w:pPr>
    </w:p>
    <w:p w:rsidR="003C18F1" w:rsidRDefault="003C18F1" w:rsidP="00682BED">
      <w:pPr>
        <w:rPr>
          <w:sz w:val="28"/>
          <w:szCs w:val="28"/>
        </w:rPr>
      </w:pPr>
    </w:p>
    <w:p w:rsidR="003C18F1" w:rsidRDefault="003C18F1" w:rsidP="00682BED">
      <w:pPr>
        <w:rPr>
          <w:sz w:val="28"/>
          <w:szCs w:val="28"/>
        </w:rPr>
      </w:pPr>
    </w:p>
    <w:p w:rsidR="003C18F1" w:rsidRDefault="003C18F1" w:rsidP="00682BED">
      <w:pPr>
        <w:rPr>
          <w:sz w:val="28"/>
          <w:szCs w:val="28"/>
        </w:rPr>
      </w:pPr>
    </w:p>
    <w:p w:rsidR="003C18F1" w:rsidRDefault="003C18F1" w:rsidP="00682BED">
      <w:pPr>
        <w:rPr>
          <w:sz w:val="28"/>
          <w:szCs w:val="28"/>
        </w:rPr>
      </w:pPr>
    </w:p>
    <w:p w:rsidR="003C18F1" w:rsidRDefault="003C18F1" w:rsidP="00682BED">
      <w:pPr>
        <w:rPr>
          <w:sz w:val="28"/>
          <w:szCs w:val="28"/>
        </w:rPr>
      </w:pPr>
      <w:bookmarkStart w:id="0" w:name="_GoBack"/>
      <w:bookmarkEnd w:id="0"/>
    </w:p>
    <w:p w:rsidR="00D71012" w:rsidRDefault="00D71012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rPr>
          <w:sz w:val="28"/>
          <w:szCs w:val="28"/>
        </w:rPr>
      </w:pPr>
    </w:p>
    <w:p w:rsidR="00682BED" w:rsidRDefault="00D71012" w:rsidP="00682BED">
      <w:proofErr w:type="spellStart"/>
      <w:r>
        <w:t>Показаньева</w:t>
      </w:r>
      <w:proofErr w:type="spellEnd"/>
      <w:r>
        <w:t xml:space="preserve"> Ольга Николаевна</w:t>
      </w:r>
    </w:p>
    <w:p w:rsidR="00682BED" w:rsidRDefault="00682BED" w:rsidP="00682BED">
      <w:r>
        <w:t>+7 (3822) 58-91-88</w:t>
      </w:r>
    </w:p>
    <w:p w:rsidR="00682BED" w:rsidRPr="00682BED" w:rsidRDefault="003C18F1" w:rsidP="00682BED">
      <w:pPr>
        <w:shd w:val="clear" w:color="auto" w:fill="FFFFFF"/>
      </w:pPr>
      <w:hyperlink r:id="rId8" w:history="1">
        <w:r w:rsidR="00682BED">
          <w:rPr>
            <w:rStyle w:val="a6"/>
            <w:lang w:val="en-US"/>
          </w:rPr>
          <w:t>nedra</w:t>
        </w:r>
        <w:r w:rsidR="00682BED" w:rsidRPr="00682BED">
          <w:rPr>
            <w:rStyle w:val="a6"/>
          </w:rPr>
          <w:t>@</w:t>
        </w:r>
        <w:r w:rsidR="00682BED">
          <w:rPr>
            <w:rStyle w:val="a6"/>
            <w:lang w:val="en-US"/>
          </w:rPr>
          <w:t>atr</w:t>
        </w:r>
        <w:r w:rsidR="00682BED" w:rsidRPr="00682BED">
          <w:rPr>
            <w:rStyle w:val="a6"/>
          </w:rPr>
          <w:t>.</w:t>
        </w:r>
        <w:r w:rsidR="00682BED">
          <w:rPr>
            <w:rStyle w:val="a6"/>
            <w:lang w:val="en-US"/>
          </w:rPr>
          <w:t>tomsk</w:t>
        </w:r>
        <w:r w:rsidR="00682BED" w:rsidRPr="00682BED">
          <w:rPr>
            <w:rStyle w:val="a6"/>
          </w:rPr>
          <w:t>.</w:t>
        </w:r>
        <w:r w:rsidR="00682BED">
          <w:rPr>
            <w:rStyle w:val="a6"/>
            <w:lang w:val="en-US"/>
          </w:rPr>
          <w:t>gov</w:t>
        </w:r>
        <w:r w:rsidR="00682BED" w:rsidRPr="00682BED">
          <w:rPr>
            <w:rStyle w:val="a6"/>
          </w:rPr>
          <w:t>.</w:t>
        </w:r>
        <w:r w:rsidR="00682BED">
          <w:rPr>
            <w:rStyle w:val="a6"/>
            <w:lang w:val="en-US"/>
          </w:rPr>
          <w:t>ru</w:t>
        </w:r>
      </w:hyperlink>
    </w:p>
    <w:p w:rsidR="00682BED" w:rsidRPr="00682BED" w:rsidRDefault="00682BED" w:rsidP="00682BED">
      <w:pPr>
        <w:suppressAutoHyphens w:val="0"/>
        <w:rPr>
          <w:rFonts w:ascii="Arial" w:hAnsi="Arial" w:cs="Arial"/>
          <w:b/>
          <w:bCs/>
          <w:i/>
          <w:iCs/>
          <w:sz w:val="28"/>
          <w:szCs w:val="28"/>
        </w:rPr>
        <w:sectPr w:rsidR="00682BED" w:rsidRPr="00682BED" w:rsidSect="00D71012">
          <w:pgSz w:w="11906" w:h="16838"/>
          <w:pgMar w:top="709" w:right="850" w:bottom="709" w:left="1701" w:header="720" w:footer="720" w:gutter="0"/>
          <w:pgNumType w:start="1"/>
          <w:cols w:space="720"/>
        </w:sectPr>
      </w:pPr>
    </w:p>
    <w:p w:rsidR="00682BED" w:rsidRPr="00682BED" w:rsidRDefault="00682BED" w:rsidP="00682BED">
      <w:pPr>
        <w:rPr>
          <w:sz w:val="28"/>
          <w:szCs w:val="28"/>
        </w:rPr>
      </w:pPr>
    </w:p>
    <w:p w:rsidR="00682BED" w:rsidRDefault="00682BED" w:rsidP="00682BE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 </w:t>
      </w:r>
    </w:p>
    <w:p w:rsidR="00682BED" w:rsidRDefault="00682BED" w:rsidP="00682BED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682BED" w:rsidRDefault="00D71012" w:rsidP="00682BE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«___»._____.2023</w:t>
      </w:r>
      <w:r w:rsidR="00682BED">
        <w:rPr>
          <w:sz w:val="28"/>
          <w:szCs w:val="28"/>
        </w:rPr>
        <w:t xml:space="preserve"> № ____</w:t>
      </w:r>
    </w:p>
    <w:p w:rsidR="00682BED" w:rsidRDefault="00682BED" w:rsidP="00682BED">
      <w:pPr>
        <w:ind w:left="5670"/>
        <w:rPr>
          <w:sz w:val="28"/>
          <w:szCs w:val="28"/>
        </w:rPr>
      </w:pPr>
    </w:p>
    <w:p w:rsidR="00682BED" w:rsidRDefault="00682BED" w:rsidP="00682BED">
      <w:pPr>
        <w:ind w:left="5670"/>
        <w:rPr>
          <w:sz w:val="28"/>
          <w:szCs w:val="28"/>
        </w:rPr>
      </w:pPr>
    </w:p>
    <w:p w:rsidR="00682BED" w:rsidRDefault="00682BED" w:rsidP="00682B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682BED" w:rsidRDefault="00682BED" w:rsidP="00682B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br/>
        <w:t xml:space="preserve">при осуществлении муниципального контроля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br/>
        <w:t>особо охраняемых природных территорий Муниципального обр</w:t>
      </w:r>
      <w:r w:rsidR="00D71012">
        <w:rPr>
          <w:sz w:val="28"/>
          <w:szCs w:val="28"/>
        </w:rPr>
        <w:t>азования «Томский район» на 2024</w:t>
      </w:r>
      <w:r>
        <w:rPr>
          <w:sz w:val="28"/>
          <w:szCs w:val="28"/>
        </w:rPr>
        <w:t xml:space="preserve"> год</w:t>
      </w:r>
    </w:p>
    <w:p w:rsidR="00682BED" w:rsidRDefault="00682BED" w:rsidP="00682B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BED" w:rsidRDefault="00682BED" w:rsidP="00682BED">
      <w:pPr>
        <w:pStyle w:val="ad"/>
        <w:numPr>
          <w:ilvl w:val="0"/>
          <w:numId w:val="2"/>
        </w:numPr>
        <w:autoSpaceDE w:val="0"/>
        <w:autoSpaceDN w:val="0"/>
        <w:adjustRightInd w:val="0"/>
        <w:ind w:left="99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текущего состояния</w:t>
      </w:r>
    </w:p>
    <w:p w:rsidR="00682BED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Программа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Муниципального обр</w:t>
      </w:r>
      <w:r w:rsidR="00D71012">
        <w:rPr>
          <w:sz w:val="28"/>
          <w:szCs w:val="28"/>
        </w:rPr>
        <w:t>азования «Томский район» на 2024</w:t>
      </w:r>
      <w:r>
        <w:rPr>
          <w:sz w:val="28"/>
          <w:szCs w:val="28"/>
        </w:rPr>
        <w:t xml:space="preserve"> год (далее - Программа профилактики)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82BED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Муниципальный контроль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Муниципального образования «Томский район» (далее – муниципальный контроль ООПТ) осуществляется на особо охраняемой природной территории местного значения «Кедровый экологический парк», установленной Решением Думы Томского района от 24 декабря 2003 года № 301 «О принятии Положения «Об особо охраняемой природной территории местного значения «Кедровый экологический парк» и на особо охраняемой природной территории местного значения «Лесопарковая зона», установленной Решением Думы Томского района от 26 января 2005 года № 428 «О принятии Положения «Об особо охраняемой природной территории местного значения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Моряковский Затон «Лесопарковая зона».</w:t>
      </w:r>
    </w:p>
    <w:p w:rsidR="00682BED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контроль ООПТ осуществляется Администрацией Томского района в лице Управления земельно-имущественных отношений Администрации Томского района. </w:t>
      </w:r>
    </w:p>
    <w:p w:rsidR="00682BED" w:rsidRDefault="00D71012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Плановые проверки в 2023</w:t>
      </w:r>
      <w:r w:rsidR="00682BED">
        <w:rPr>
          <w:sz w:val="28"/>
          <w:szCs w:val="28"/>
        </w:rPr>
        <w:t xml:space="preserve"> году не проводил</w:t>
      </w:r>
      <w:r>
        <w:rPr>
          <w:sz w:val="28"/>
          <w:szCs w:val="28"/>
        </w:rPr>
        <w:t>ись. Внеплановые проверки в 2023</w:t>
      </w:r>
      <w:r w:rsidR="00682BED">
        <w:rPr>
          <w:sz w:val="28"/>
          <w:szCs w:val="28"/>
        </w:rPr>
        <w:t xml:space="preserve"> году не проводились, так как отсутствовали основания для их проведения. </w:t>
      </w:r>
    </w:p>
    <w:p w:rsidR="00682BED" w:rsidRDefault="00682BED" w:rsidP="00682B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Обязательные требования, оценка соблюдения которых является предметом муниципального контроля ООПТ (далее – обязательные требования), установлены следующими правовыми актами:</w:t>
      </w:r>
    </w:p>
    <w:p w:rsidR="00682BED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Водным кодексом Российской Федерации от 3 июня 2006 года № 74-ФЗ; </w:t>
      </w:r>
    </w:p>
    <w:p w:rsidR="00682BED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Федеральным законом от 10 января 2002 года № 7-ФЗ «Об охране окружающей среды»; </w:t>
      </w:r>
    </w:p>
    <w:p w:rsidR="00682BED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Федеральным законом от 14 марта 1995 года № 33-ФЗ «Об особо охраняемых природных территориях»;</w:t>
      </w:r>
    </w:p>
    <w:p w:rsidR="00682BED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4) </w:t>
      </w:r>
      <w:r>
        <w:rPr>
          <w:sz w:val="28"/>
          <w:szCs w:val="28"/>
        </w:rPr>
        <w:t>Решением Думы Томского района от 24 декабря 2003 года № 301 «О принятии Положения «Об особо охраняемой природной территории местного значения «Кедровый экологический парк»;</w:t>
      </w:r>
    </w:p>
    <w:p w:rsidR="00682BED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Решением Думы Томского района от 26 января 2005 года № 428 «О принятии Положения «Об особо охраняемой природной территории местного значения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Моряковский Затон «Лесопарковая зона».</w:t>
      </w:r>
    </w:p>
    <w:p w:rsidR="00682BED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целях предупреждения нарушений обязательных требований на официальном сайте Администрации Томского района в информационно-телекоммуникационной сети «Интернет» размещаются: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тексты нормативных правовых актов, регулирующих осуществление муниципального контроля;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ООПТ,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утвержденные проверочные листы; 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программа профилактики рисков причинения вреда (ущерба) охраняемым законом ценностям при осуществлении муниципального контроля ООПТ;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сведения о способах получения консультаций по вопросам соблюдения обязательных требований;</w:t>
      </w:r>
    </w:p>
    <w:p w:rsidR="00682BED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доклад об осуществлении муниципального контроля в области охраны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и об эффективности такого контроля за прошедший год.</w:t>
      </w:r>
    </w:p>
    <w:p w:rsidR="00682BED" w:rsidRDefault="00682BED" w:rsidP="00682BED"/>
    <w:p w:rsidR="00682BED" w:rsidRDefault="00682BED" w:rsidP="00682BED">
      <w:pPr>
        <w:pStyle w:val="ad"/>
        <w:numPr>
          <w:ilvl w:val="0"/>
          <w:numId w:val="2"/>
        </w:numPr>
        <w:spacing w:line="360" w:lineRule="auto"/>
        <w:ind w:left="993" w:hanging="2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реализации Программы профилактики</w:t>
      </w:r>
    </w:p>
    <w:p w:rsidR="00682BED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Цели Программы профилактики:</w:t>
      </w:r>
    </w:p>
    <w:p w:rsidR="00682BED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682BED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2BED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BED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Задачи Программы профилактики:</w:t>
      </w:r>
    </w:p>
    <w:p w:rsidR="00682BED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</w:t>
      </w:r>
      <w:r>
        <w:rPr>
          <w:rFonts w:ascii="Times New Roman" w:hAnsi="Times New Roman"/>
          <w:sz w:val="28"/>
          <w:szCs w:val="28"/>
        </w:rPr>
        <w:lastRenderedPageBreak/>
        <w:t>требований в области охраны и использования особо охраняемых природных территорий Муниципального образования «Томский район»,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повышение правовой культуры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.</w:t>
      </w:r>
    </w:p>
    <w:p w:rsidR="00682BED" w:rsidRDefault="00682BED" w:rsidP="00682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При осуществлении муниципального контроля ООПТ проводятся следующие виды профилактических мероприятий:</w:t>
      </w:r>
    </w:p>
    <w:p w:rsidR="00682BED" w:rsidRDefault="00682BED" w:rsidP="00682B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682BED" w:rsidRDefault="00682BED" w:rsidP="00682B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консультирование;</w:t>
      </w:r>
    </w:p>
    <w:p w:rsidR="00682BED" w:rsidRDefault="00682BED" w:rsidP="00682B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предостережения.</w:t>
      </w:r>
    </w:p>
    <w:p w:rsidR="00682BED" w:rsidRDefault="00682BED" w:rsidP="00682BED">
      <w:pPr>
        <w:ind w:firstLine="709"/>
        <w:rPr>
          <w:sz w:val="28"/>
          <w:szCs w:val="28"/>
        </w:rPr>
      </w:pPr>
    </w:p>
    <w:p w:rsidR="00682BED" w:rsidRDefault="00682BED" w:rsidP="00682B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77"/>
        <w:gridCol w:w="2819"/>
        <w:gridCol w:w="2015"/>
        <w:gridCol w:w="2061"/>
      </w:tblGrid>
      <w:tr w:rsidR="00682BED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Способы осуществления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11"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за реализацию</w:t>
            </w:r>
          </w:p>
        </w:tc>
      </w:tr>
      <w:tr w:rsidR="00682BED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82BED" w:rsidTr="00682BED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Информирование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Размещение и актуализация сведений, указанных в пункте 6 настоящей Программы профилактики, на официальном сайте Администрации Томского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течение года, актуализация 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682BED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Размещение сведений, указанных в пункте 6 настоящей программы профилактики, в средствах массовой информации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течение года, актуализация 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682BED" w:rsidTr="00682BED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Консультирование осуществляется по следующим вопросам:</w:t>
            </w:r>
          </w:p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1) соблюдение обязательных требований в области использования ООПТ;</w:t>
            </w:r>
          </w:p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2) особый </w:t>
            </w:r>
            <w:r>
              <w:rPr>
                <w:rFonts w:eastAsia="Calibri"/>
                <w:sz w:val="27"/>
                <w:szCs w:val="27"/>
              </w:rPr>
              <w:lastRenderedPageBreak/>
              <w:t>правовой режим использования земельных участков, водных объектов, природных ресурсов и иных объектов недвижимости, расположенных в границах ООПТ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</w:t>
            </w:r>
            <w:r>
              <w:rPr>
                <w:rFonts w:eastAsia="Calibri"/>
                <w:sz w:val="27"/>
                <w:szCs w:val="27"/>
              </w:rPr>
              <w:lastRenderedPageBreak/>
              <w:t>возможности), в ходе проведения профилактических мероприятий, контрольных мероприятий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 w:right="-76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682BED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682BED" w:rsidTr="00682BED">
        <w:trPr>
          <w:trHeight w:val="1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682BED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ED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Размещение письменных консультаций на сайте Администрации Томского района при поступлении более пяти однотипных обращений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682BED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</w:rPr>
              <w:t xml:space="preserve">В письменном виде направляется должностным лицом контролируемому лицу в случаях, установленных </w:t>
            </w:r>
            <w:r>
              <w:rPr>
                <w:sz w:val="27"/>
                <w:szCs w:val="27"/>
                <w:lang w:eastAsia="ru-RU"/>
              </w:rPr>
              <w:t>Федеральным законом от 31.07.2020 № 248-ФЗ</w:t>
            </w:r>
          </w:p>
          <w:p w:rsidR="00682BED" w:rsidRDefault="00682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:rsidR="00682BED" w:rsidRDefault="00682BED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D71012" w:rsidRDefault="00D71012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D71012" w:rsidRDefault="00D71012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D71012" w:rsidRDefault="00D71012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682BED" w:rsidRDefault="00682BED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IV</w:t>
      </w:r>
      <w:r>
        <w:rPr>
          <w:rFonts w:ascii="Times New Roman" w:hAnsi="Times New Roman"/>
          <w:sz w:val="27"/>
          <w:szCs w:val="27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474"/>
        <w:gridCol w:w="1660"/>
      </w:tblGrid>
      <w:tr w:rsidR="00682BED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показателя, 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</w:t>
            </w:r>
          </w:p>
        </w:tc>
      </w:tr>
      <w:tr w:rsidR="00682BED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>
              <w:rPr>
                <w:sz w:val="27"/>
                <w:szCs w:val="27"/>
              </w:rPr>
              <w:br/>
              <w:t xml:space="preserve">на официальном сайте Администрации Томского района </w:t>
            </w:r>
            <w:r>
              <w:rPr>
                <w:sz w:val="27"/>
                <w:szCs w:val="27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0010F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682BED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682BED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682BED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D" w:rsidRDefault="000010FC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</w:tbl>
    <w:p w:rsidR="00682BED" w:rsidRDefault="00682BED" w:rsidP="00682BED">
      <w:pPr>
        <w:pStyle w:val="a7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B771D" w:rsidRDefault="005B771D"/>
    <w:sectPr w:rsidR="005B771D" w:rsidSect="00D71012">
      <w:pgSz w:w="11906" w:h="16838" w:code="9"/>
      <w:pgMar w:top="1134" w:right="707" w:bottom="709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ED"/>
    <w:rsid w:val="000010FC"/>
    <w:rsid w:val="001C11FA"/>
    <w:rsid w:val="003C18F1"/>
    <w:rsid w:val="00406AC5"/>
    <w:rsid w:val="005B771D"/>
    <w:rsid w:val="00682BED"/>
    <w:rsid w:val="008C4F5B"/>
    <w:rsid w:val="00A14CD0"/>
    <w:rsid w:val="00A77142"/>
    <w:rsid w:val="00C12BDF"/>
    <w:rsid w:val="00D71012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ra@atr.tomsk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Чугунова Екатерина</cp:lastModifiedBy>
  <cp:revision>5</cp:revision>
  <cp:lastPrinted>2023-09-29T03:31:00Z</cp:lastPrinted>
  <dcterms:created xsi:type="dcterms:W3CDTF">2023-09-20T02:43:00Z</dcterms:created>
  <dcterms:modified xsi:type="dcterms:W3CDTF">2023-09-29T08:10:00Z</dcterms:modified>
</cp:coreProperties>
</file>