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0F" w:rsidRDefault="00D04D0F">
      <w:pPr>
        <w:pStyle w:val="ConsPlusNormal"/>
        <w:outlineLvl w:val="0"/>
      </w:pPr>
      <w:bookmarkStart w:id="0" w:name="_GoBack"/>
      <w:bookmarkEnd w:id="0"/>
    </w:p>
    <w:p w:rsidR="00D04D0F" w:rsidRDefault="00D04D0F">
      <w:pPr>
        <w:pStyle w:val="ConsPlusTitle"/>
        <w:jc w:val="center"/>
        <w:outlineLvl w:val="0"/>
      </w:pPr>
      <w:r>
        <w:t>ГЛАВА ТОМСКОГО РАЙОНА</w:t>
      </w:r>
    </w:p>
    <w:p w:rsidR="00D04D0F" w:rsidRDefault="00D04D0F">
      <w:pPr>
        <w:pStyle w:val="ConsPlusTitle"/>
        <w:jc w:val="center"/>
      </w:pPr>
      <w:r>
        <w:t>(ГЛАВА АДМИНИСТРАЦИИ)</w:t>
      </w:r>
    </w:p>
    <w:p w:rsidR="00D04D0F" w:rsidRDefault="00D04D0F">
      <w:pPr>
        <w:pStyle w:val="ConsPlusTitle"/>
        <w:jc w:val="center"/>
      </w:pPr>
    </w:p>
    <w:p w:rsidR="00D04D0F" w:rsidRDefault="00D04D0F">
      <w:pPr>
        <w:pStyle w:val="ConsPlusTitle"/>
        <w:jc w:val="center"/>
      </w:pPr>
      <w:r>
        <w:t>РАСПОРЯЖЕНИЕ</w:t>
      </w:r>
    </w:p>
    <w:p w:rsidR="00D04D0F" w:rsidRDefault="00D04D0F">
      <w:pPr>
        <w:pStyle w:val="ConsPlusTitle"/>
        <w:jc w:val="center"/>
      </w:pPr>
      <w:r>
        <w:t>от 26 марта 2009 г. N 79-П</w:t>
      </w:r>
    </w:p>
    <w:p w:rsidR="00D04D0F" w:rsidRDefault="00D04D0F">
      <w:pPr>
        <w:pStyle w:val="ConsPlusTitle"/>
        <w:jc w:val="center"/>
      </w:pPr>
    </w:p>
    <w:p w:rsidR="00D04D0F" w:rsidRDefault="00D04D0F">
      <w:pPr>
        <w:pStyle w:val="ConsPlusTitle"/>
        <w:jc w:val="center"/>
      </w:pPr>
      <w:r>
        <w:t>О МУНИЦИПАЛЬНОЙ КОМИССИИ ПО ФОРМИРОВАНИЮ И</w:t>
      </w:r>
    </w:p>
    <w:p w:rsidR="00D04D0F" w:rsidRDefault="00D04D0F">
      <w:pPr>
        <w:pStyle w:val="ConsPlusTitle"/>
        <w:jc w:val="center"/>
      </w:pPr>
      <w:r>
        <w:t>ПОДГОТОВКЕ РЕЗЕРВА УПРАВЛЕНЧЕСКИХ КАДРОВ</w:t>
      </w:r>
    </w:p>
    <w:p w:rsidR="00D04D0F" w:rsidRDefault="00D04D0F">
      <w:pPr>
        <w:pStyle w:val="ConsPlusNormal"/>
      </w:pPr>
    </w:p>
    <w:p w:rsidR="00D04D0F" w:rsidRDefault="00D04D0F">
      <w:pPr>
        <w:pStyle w:val="ConsPlusNormal"/>
        <w:ind w:firstLine="540"/>
        <w:jc w:val="both"/>
      </w:pPr>
      <w:r>
        <w:t xml:space="preserve">В целях совершенствования муниципального управления, формирования и эффективного использования резерва кадров для приоритетных отраслей экономики Томского района и органов местного самоуправления, 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Губернатора Томской области от 31.10.2008 N 341-р "О комиссии Томской области по формированию и подготовке резерва управленческих кадров" считаю необходимым: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муниципальной комиссии по формированию и подготовке резерва управленческих кадров согласно приложению 1.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3" w:history="1">
        <w:r>
          <w:rPr>
            <w:color w:val="0000FF"/>
          </w:rPr>
          <w:t>состав</w:t>
        </w:r>
      </w:hyperlink>
      <w:r>
        <w:t xml:space="preserve"> муниципальной комиссии по формированию и подготовке резерва управленческих кадров согласно приложению 2.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Главы Томского района - начальника Управления делами Администрации Томского района.</w:t>
      </w:r>
    </w:p>
    <w:p w:rsidR="00D04D0F" w:rsidRDefault="00D04D0F">
      <w:pPr>
        <w:pStyle w:val="ConsPlusNormal"/>
      </w:pPr>
    </w:p>
    <w:p w:rsidR="00D04D0F" w:rsidRDefault="00D04D0F">
      <w:pPr>
        <w:pStyle w:val="ConsPlusNormal"/>
        <w:jc w:val="right"/>
      </w:pPr>
      <w:r>
        <w:t>Глава Томского района</w:t>
      </w:r>
    </w:p>
    <w:p w:rsidR="00D04D0F" w:rsidRDefault="00D04D0F">
      <w:pPr>
        <w:pStyle w:val="ConsPlusNormal"/>
        <w:jc w:val="right"/>
      </w:pPr>
      <w:r>
        <w:t>(Глава Администрации)</w:t>
      </w:r>
    </w:p>
    <w:p w:rsidR="00D04D0F" w:rsidRDefault="00D04D0F">
      <w:pPr>
        <w:pStyle w:val="ConsPlusNormal"/>
        <w:jc w:val="right"/>
      </w:pPr>
      <w:r>
        <w:t>А.Н.КАПЛУНОВ</w:t>
      </w: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  <w:r>
        <w:lastRenderedPageBreak/>
        <w:t>Приложение 1</w:t>
      </w:r>
    </w:p>
    <w:p w:rsidR="00D04D0F" w:rsidRDefault="00D04D0F">
      <w:pPr>
        <w:pStyle w:val="ConsPlusNormal"/>
        <w:jc w:val="right"/>
      </w:pPr>
      <w:r>
        <w:t>к распоряжению</w:t>
      </w:r>
    </w:p>
    <w:p w:rsidR="00D04D0F" w:rsidRDefault="00D04D0F">
      <w:pPr>
        <w:pStyle w:val="ConsPlusNormal"/>
        <w:jc w:val="right"/>
      </w:pPr>
      <w:r>
        <w:t>Главы Томского района</w:t>
      </w:r>
    </w:p>
    <w:p w:rsidR="00D04D0F" w:rsidRDefault="00D04D0F">
      <w:pPr>
        <w:pStyle w:val="ConsPlusNormal"/>
        <w:jc w:val="right"/>
      </w:pPr>
      <w:r>
        <w:t>(Главы Администрации)</w:t>
      </w:r>
    </w:p>
    <w:p w:rsidR="00D04D0F" w:rsidRDefault="00D04D0F">
      <w:pPr>
        <w:pStyle w:val="ConsPlusNormal"/>
        <w:jc w:val="right"/>
      </w:pPr>
      <w:r>
        <w:t>от 26.03.2009 N 79-П</w:t>
      </w:r>
    </w:p>
    <w:p w:rsidR="00D04D0F" w:rsidRDefault="00D04D0F">
      <w:pPr>
        <w:pStyle w:val="ConsPlusNormal"/>
        <w:jc w:val="right"/>
      </w:pPr>
    </w:p>
    <w:p w:rsidR="00D04D0F" w:rsidRDefault="00D04D0F">
      <w:pPr>
        <w:pStyle w:val="ConsPlusTitle"/>
        <w:jc w:val="center"/>
      </w:pPr>
      <w:bookmarkStart w:id="1" w:name="P37"/>
      <w:bookmarkEnd w:id="1"/>
      <w:r>
        <w:t>ПОЛОЖЕНИЕ</w:t>
      </w:r>
    </w:p>
    <w:p w:rsidR="00D04D0F" w:rsidRDefault="00D04D0F">
      <w:pPr>
        <w:pStyle w:val="ConsPlusTitle"/>
        <w:jc w:val="center"/>
      </w:pPr>
      <w:r>
        <w:t>О МУНИЦИПАЛЬНОЙ КОМИССИИ ПО ФОРМИРОВАНИЮ</w:t>
      </w:r>
    </w:p>
    <w:p w:rsidR="00D04D0F" w:rsidRDefault="00D04D0F">
      <w:pPr>
        <w:pStyle w:val="ConsPlusTitle"/>
        <w:jc w:val="center"/>
      </w:pPr>
      <w:r>
        <w:t>И ПОДГОТОВКЕ РЕЗЕРВА УПРАВЛЕНЧЕСКИХ КАДРОВ</w:t>
      </w:r>
    </w:p>
    <w:p w:rsidR="00D04D0F" w:rsidRDefault="00D04D0F">
      <w:pPr>
        <w:pStyle w:val="ConsPlusNormal"/>
        <w:jc w:val="both"/>
      </w:pPr>
    </w:p>
    <w:p w:rsidR="00D04D0F" w:rsidRDefault="00D04D0F">
      <w:pPr>
        <w:pStyle w:val="ConsPlusTitle"/>
        <w:jc w:val="center"/>
        <w:outlineLvl w:val="1"/>
      </w:pPr>
      <w:r>
        <w:t>1. ОБЩИЕ ПОЛОЖЕНИЯ</w:t>
      </w:r>
    </w:p>
    <w:p w:rsidR="00D04D0F" w:rsidRDefault="00D04D0F">
      <w:pPr>
        <w:pStyle w:val="ConsPlusNormal"/>
        <w:jc w:val="both"/>
      </w:pPr>
    </w:p>
    <w:p w:rsidR="00D04D0F" w:rsidRDefault="00D04D0F">
      <w:pPr>
        <w:pStyle w:val="ConsPlusNormal"/>
        <w:ind w:firstLine="540"/>
        <w:jc w:val="both"/>
      </w:pPr>
      <w:r>
        <w:t>1. Муниципальная комиссия по формированию и подготовке резерва управленческих кадров (далее - Комиссия) создана с целью обеспечения системной работы по формированию резерва управленческих кадров Томского района (далее - Резерв), определению направлений подготовки лиц, включенных в Резерв.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2. К полномочиям Комиссии относятся: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1) подготовка предложений Главе Томского района по выработке политики в области формирования и эффективного использования Резерва;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2) координация деятельности и обеспечение согласованных действий органов и структурных подразделений Администрации Томского района, органов местного самоуправления сельских поселений по вопросам, связанным с отбором, подготовкой Резерва;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3) выработка рекомендаций руководителям органов и структурных подразделений Администрации Томского района, органов местного самоуправления сельских поселений по формированию и подготовке Резерва, в том числе по определению технологий отбора и включению претендентов в Резерв, направлениям подготовки и переподготовки лиц, включенных в Резерв;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4) определение перечня должностей, входящих в структуру Резерва;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5) обеспечение взаимодействия с территориальными органами федеральных органов исполнительной власти по Томскому району, органами местного самоуправления сельских поселений, заинтересованными организациями и общественными объединениями по вопросам формирования и подготовки Резерва.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3. Комиссия в целях реализации возложенных на нее полномочий имеет право: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1) получать от органов и структурных подразделений Администрации Томского района, органов местного самоуправления сельских поселений необходимые для ее работы документы и материалы;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2) направлять в органы и структурные подразделения Администрации Томского района, органы местного самоуправления сельских поселений рекомендации по вопросам формирования, подготовки и использования Резерва;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3) приглашать на свои заседания руководителей органов и структурных подразделений Администрации Томского района, должностных лиц органов местного самоуправления сельских поселений, независимых экспертов;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lastRenderedPageBreak/>
        <w:t>4) создавать рабочие группы.</w:t>
      </w:r>
    </w:p>
    <w:p w:rsidR="00D04D0F" w:rsidRDefault="00D04D0F">
      <w:pPr>
        <w:pStyle w:val="ConsPlusNormal"/>
        <w:jc w:val="both"/>
      </w:pPr>
    </w:p>
    <w:p w:rsidR="00D04D0F" w:rsidRDefault="00D04D0F">
      <w:pPr>
        <w:pStyle w:val="ConsPlusTitle"/>
        <w:jc w:val="center"/>
        <w:outlineLvl w:val="1"/>
      </w:pPr>
      <w:r>
        <w:t>2. ОРГАНИЗАЦИЯ РАБОТЫ КОМИССИИ</w:t>
      </w:r>
    </w:p>
    <w:p w:rsidR="00D04D0F" w:rsidRDefault="00D04D0F">
      <w:pPr>
        <w:pStyle w:val="ConsPlusNormal"/>
        <w:jc w:val="both"/>
      </w:pPr>
    </w:p>
    <w:p w:rsidR="00D04D0F" w:rsidRDefault="00D04D0F">
      <w:pPr>
        <w:pStyle w:val="ConsPlusNormal"/>
        <w:ind w:firstLine="540"/>
        <w:jc w:val="both"/>
      </w:pPr>
      <w:r>
        <w:t>4. Комиссия состоит из председателя Комиссии, заместителя председателя Комиссии, секретаря Комиссии и членов Комиссии.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5. К полномочиям председателя Комиссии относятся: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1) определение даты, времени и места проведения заседания Комиссии;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2) утверждение повестки заседания Комиссии;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3) руководство заседанием Комиссии;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4) выдача поручений членам Комиссии;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5) представление Комиссии по вопросам, относящимся к ее полномочиям.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6. К полномочиям секретаря Комиссии относятся: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1) информирование членов Комиссии о дате, времени, месте проведения и повестке заседания Комиссии;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2) обеспечение членов Комиссии необходимыми для проведения заседания Комиссии документами;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3) подготовка протокола заседания Комиссии и осуществление контроля за исполнением решений Комиссии.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7. Члены Комиссии участвуют в ее работе на общественных началах.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Члены Комиссии голосуют по вопросам повестки заседания Комиссии, вносят предложения по порядку работы Комиссии и повестке ее заседаний, участвуют в подготовке документов к заседанию Комиссии.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8. Заседания Комиссии проводит председатель Комиссии, а в его отсутствие - заместитель председателя Комиссии.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В случае отсутствия секретаря Комиссии исполнение его полномочий может быть возложено решением Комиссии на иного члена Комиссии.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9. 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10. На заседания Комиссии могут приглашаться представители территориальных органов федеральных органов исполнительной власти по Томскому району, органов и структурных подразделений Администрации Томского района, органов местного самоуправления сельских поселений, заинтересованных организаций и общественных объединений.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 xml:space="preserve">11. Решения Комиссии принимаются простым большинством голосов ее членов, присутствующих на заседании, и членов, представивших свое мнение по рассматриваемым </w:t>
      </w:r>
      <w:r>
        <w:lastRenderedPageBreak/>
        <w:t>вопросам в письменной форме.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председателя Комиссии.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12. Решения Комиссии оформляются протоколом, который подписывают председатель Комиссии и секретарь Комиссии. Мнения членов Комиссии, представленные в письменной форме, прилагаются к протоколу заседания Комиссии.</w:t>
      </w:r>
    </w:p>
    <w:p w:rsidR="00D04D0F" w:rsidRDefault="00D04D0F">
      <w:pPr>
        <w:pStyle w:val="ConsPlusNormal"/>
        <w:spacing w:before="220"/>
        <w:ind w:firstLine="540"/>
        <w:jc w:val="both"/>
      </w:pPr>
      <w:r>
        <w:t>13. Заседания Комиссии проводятся по мере необходимости.</w:t>
      </w: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D04D0F" w:rsidRDefault="00D04D0F">
      <w:pPr>
        <w:pStyle w:val="ConsPlusNormal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274697" w:rsidRDefault="00274697">
      <w:pPr>
        <w:pStyle w:val="ConsPlusNormal"/>
        <w:jc w:val="right"/>
        <w:outlineLvl w:val="0"/>
      </w:pPr>
    </w:p>
    <w:p w:rsidR="00D04D0F" w:rsidRDefault="00D04D0F">
      <w:pPr>
        <w:pStyle w:val="ConsPlusNormal"/>
        <w:jc w:val="right"/>
        <w:outlineLvl w:val="0"/>
      </w:pPr>
      <w:r>
        <w:lastRenderedPageBreak/>
        <w:t>Приложение 2</w:t>
      </w:r>
    </w:p>
    <w:p w:rsidR="00D04D0F" w:rsidRDefault="00D04D0F">
      <w:pPr>
        <w:pStyle w:val="ConsPlusNormal"/>
        <w:jc w:val="right"/>
      </w:pPr>
      <w:r>
        <w:t>к распоряжению</w:t>
      </w:r>
    </w:p>
    <w:p w:rsidR="00D04D0F" w:rsidRDefault="00D04D0F">
      <w:pPr>
        <w:pStyle w:val="ConsPlusNormal"/>
        <w:jc w:val="right"/>
      </w:pPr>
      <w:r>
        <w:t>Главы Томского района</w:t>
      </w:r>
    </w:p>
    <w:p w:rsidR="00D04D0F" w:rsidRDefault="00D04D0F">
      <w:pPr>
        <w:pStyle w:val="ConsPlusNormal"/>
        <w:jc w:val="right"/>
      </w:pPr>
      <w:r>
        <w:t>(Главы Администрации)</w:t>
      </w:r>
    </w:p>
    <w:p w:rsidR="00D04D0F" w:rsidRDefault="00D04D0F">
      <w:pPr>
        <w:pStyle w:val="ConsPlusNormal"/>
        <w:jc w:val="right"/>
      </w:pPr>
      <w:r>
        <w:t>от 26.03.2009 N 79-П</w:t>
      </w:r>
    </w:p>
    <w:p w:rsidR="00D04D0F" w:rsidRDefault="00D04D0F">
      <w:pPr>
        <w:pStyle w:val="ConsPlusNormal"/>
        <w:jc w:val="right"/>
      </w:pPr>
    </w:p>
    <w:p w:rsidR="00D04D0F" w:rsidRDefault="00D04D0F">
      <w:pPr>
        <w:pStyle w:val="ConsPlusTitle"/>
        <w:jc w:val="center"/>
      </w:pPr>
      <w:bookmarkStart w:id="2" w:name="P93"/>
      <w:bookmarkEnd w:id="2"/>
      <w:r>
        <w:t>СОСТАВ</w:t>
      </w:r>
    </w:p>
    <w:p w:rsidR="00D04D0F" w:rsidRDefault="00D04D0F">
      <w:pPr>
        <w:pStyle w:val="ConsPlusTitle"/>
        <w:jc w:val="center"/>
      </w:pPr>
      <w:r>
        <w:t>МУНИЦИПАЛЬНОЙ КОМИССИИ ПО ФОРМИРОВАНИЮ И</w:t>
      </w:r>
    </w:p>
    <w:p w:rsidR="00D04D0F" w:rsidRDefault="00D04D0F">
      <w:pPr>
        <w:pStyle w:val="ConsPlusTitle"/>
        <w:jc w:val="center"/>
      </w:pPr>
      <w:r>
        <w:t>ПОДГОТОВКЕ РЕЗЕРВА УПРАВЛЕНЧЕСКИХ КАДРОВ</w:t>
      </w:r>
    </w:p>
    <w:p w:rsidR="00D04D0F" w:rsidRDefault="00D04D0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proofErr w:type="spellStart"/>
            <w:r>
              <w:t>Празукин</w:t>
            </w:r>
            <w:proofErr w:type="spellEnd"/>
            <w:r>
              <w:t xml:space="preserve"> Денис Константинович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первый заместитель Главы Томского района - начальник Управления по социально-экономическому развитию села Администрации Томского района, председатель комиссии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proofErr w:type="spellStart"/>
            <w:r>
              <w:t>Постернак</w:t>
            </w:r>
            <w:proofErr w:type="spellEnd"/>
            <w:r>
              <w:t xml:space="preserve"> Яна Михайловна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>. заместителя Главы Томского района - начальника Управления Делами Администрации Томского района, заместитель председателя комиссии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r>
              <w:t>Новосельцева Маргарита Владимировна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главный специалист по кадровым вопросам отдела по информатизации и кадровому обеспечению Управления Делами Администрации Томского района, секретарь комиссии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r>
              <w:t>Ваганов Сергей Юрьевич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депутат Думы Томского района (по согласованию)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proofErr w:type="spellStart"/>
            <w:r>
              <w:t>Гекендорф</w:t>
            </w:r>
            <w:proofErr w:type="spellEnd"/>
            <w:r>
              <w:t xml:space="preserve"> Ирина Викторовна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заместитель начальника Управления по экономической политике и муниципальным ресурсам Администрации Томского района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proofErr w:type="spellStart"/>
            <w:r>
              <w:t>Дубовицкая</w:t>
            </w:r>
            <w:proofErr w:type="spellEnd"/>
            <w:r>
              <w:t xml:space="preserve"> Юлия Валерьевна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начальник Управления образования Администрации Томского района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r>
              <w:t>Мазуренко Александр Викторович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 xml:space="preserve">- глава </w:t>
            </w:r>
            <w:proofErr w:type="spellStart"/>
            <w:r>
              <w:t>Богашевского</w:t>
            </w:r>
            <w:proofErr w:type="spellEnd"/>
            <w:r>
              <w:t xml:space="preserve"> сельского поселения (по согласованию)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r>
              <w:t>Масловский Андрей Николаевич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заместитель Главы Томского района - начальник Управления ЖКХ, строительства, транспорта и связи Администрации Томского района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  <w:r>
              <w:t>Никифорова Елена Александровна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первый заместитель Главы поселения - начальник отдела по обеспечению жизнедеятельности Администрации Моряковского сельского поселения (по согласованию)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  <w:jc w:val="both"/>
            </w:pPr>
            <w:r>
              <w:t>Солодкин Дмитрий Васильевич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начальник отдела по информатизации и кадровому обеспечению Управления Делами Администрации Томского района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  <w:jc w:val="both"/>
            </w:pPr>
            <w:r>
              <w:t>Хабарова Татьяна Анатольевна</w:t>
            </w: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начальник организационно-правового отдела Управления Делами Администрации Томского района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независимый эксперт</w:t>
            </w:r>
          </w:p>
        </w:tc>
      </w:tr>
      <w:tr w:rsidR="00D04D0F">
        <w:tc>
          <w:tcPr>
            <w:tcW w:w="3685" w:type="dxa"/>
          </w:tcPr>
          <w:p w:rsidR="00D04D0F" w:rsidRDefault="00D04D0F">
            <w:pPr>
              <w:pStyle w:val="ConsPlusNormal"/>
            </w:pPr>
          </w:p>
        </w:tc>
        <w:tc>
          <w:tcPr>
            <w:tcW w:w="5386" w:type="dxa"/>
          </w:tcPr>
          <w:p w:rsidR="00D04D0F" w:rsidRDefault="00D04D0F">
            <w:pPr>
              <w:pStyle w:val="ConsPlusNormal"/>
              <w:jc w:val="both"/>
            </w:pPr>
            <w:r>
              <w:t>- независимый эксперт</w:t>
            </w:r>
          </w:p>
        </w:tc>
      </w:tr>
    </w:tbl>
    <w:p w:rsidR="00D04D0F" w:rsidRDefault="00D04D0F">
      <w:pPr>
        <w:pStyle w:val="ConsPlusNormal"/>
        <w:jc w:val="both"/>
      </w:pPr>
    </w:p>
    <w:sectPr w:rsidR="00D04D0F" w:rsidSect="00B96BA4">
      <w:pgSz w:w="12240" w:h="15840" w:code="1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0F"/>
    <w:rsid w:val="00274697"/>
    <w:rsid w:val="0033027F"/>
    <w:rsid w:val="00395307"/>
    <w:rsid w:val="004031A7"/>
    <w:rsid w:val="00D04D0F"/>
    <w:rsid w:val="00D5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B4F6271FFB745DACA240F20C22D57D569A781EE10BB0D945247EBB08B9CF30C220DE68F5CAE45CD39374FEA27883296BCF28665EE4203EA4AFBFd7B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Урушанова Маргарита</cp:lastModifiedBy>
  <cp:revision>2</cp:revision>
  <dcterms:created xsi:type="dcterms:W3CDTF">2019-06-07T08:33:00Z</dcterms:created>
  <dcterms:modified xsi:type="dcterms:W3CDTF">2019-06-07T08:33:00Z</dcterms:modified>
</cp:coreProperties>
</file>